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 w:val="0"/>
          <w:color w:val="5A6B7C"/>
          <w:sz w:val="24"/>
        </w:rPr>
        <w:t>教育场景 AI 应用作业</w:t>
      </w:r>
    </w:p>
    <w:p>
      <w:pPr>
        <w:jc w:val="center"/>
      </w:pPr>
      <w:r>
        <w:rPr>
          <w:rFonts w:ascii="微软雅黑" w:hAnsi="微软雅黑" w:eastAsia="微软雅黑"/>
          <w:b/>
          <w:color w:val="065A52"/>
          <w:sz w:val="40"/>
        </w:rPr>
        <w:t>路径1：作业帮 · 作业批改</w:t>
      </w:r>
    </w:p>
    <w:p>
      <w:pPr>
        <w:pStyle w:val="Heading1"/>
      </w:pPr>
      <w:r>
        <w:rPr>
          <w:rFonts w:ascii="微软雅黑" w:hAnsi="微软雅黑" w:eastAsia="微软雅黑"/>
          <w:b/>
          <w:color w:val="065A52"/>
          <w:sz w:val="32"/>
        </w:rPr>
        <w:t>一、作品信息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作品名称：</w:t>
      </w:r>
      <w:r>
        <w:rPr>
          <w:rFonts w:ascii="微软雅黑" w:hAnsi="微软雅黑" w:eastAsia="微软雅黑"/>
          <w:b w:val="0"/>
          <w:sz w:val="24"/>
        </w:rPr>
        <w:t>作业帮（作业批改）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使用范围：</w:t>
      </w:r>
      <w:r>
        <w:rPr>
          <w:rFonts w:ascii="微软雅黑" w:hAnsi="微软雅黑" w:eastAsia="微软雅黑"/>
          <w:b w:val="0"/>
          <w:sz w:val="24"/>
        </w:rPr>
        <w:t>小学六年级 · 数学（上册 / 下册）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智能体链接：</w:t>
      </w:r>
      <w:r>
        <w:rPr>
          <w:rFonts w:ascii="微软雅黑" w:hAnsi="微软雅黑" w:eastAsia="微软雅黑"/>
          <w:b w:val="0"/>
          <w:sz w:val="24"/>
        </w:rPr>
        <w:t>https://hopehou666.github.io/AI_zuoye/01-agent/agent.html</w:t>
      </w:r>
    </w:p>
    <w:p>
      <w:pPr>
        <w:pStyle w:val="Heading1"/>
      </w:pPr>
      <w:r>
        <w:rPr>
          <w:rFonts w:ascii="微软雅黑" w:hAnsi="微软雅黑" w:eastAsia="微软雅黑"/>
          <w:b/>
          <w:color w:val="065A52"/>
          <w:sz w:val="32"/>
        </w:rPr>
        <w:t>二、教育场景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4"/>
        </w:rPr>
        <w:t>学生做完数学作业后，需要知道这道题有没有做对，以及相关知识点掌握得怎么样。本智能体不默认把上传内容当成错题：全对、全错都可以拍。学生只需选择上册或下册，把题目和解答拍在一张图里上传，系统自动批改并给出掌握分析。</w:t>
      </w:r>
    </w:p>
    <w:p>
      <w:pPr>
        <w:pStyle w:val="Heading1"/>
      </w:pPr>
      <w:r>
        <w:rPr>
          <w:rFonts w:ascii="微软雅黑" w:hAnsi="微软雅黑" w:eastAsia="微软雅黑"/>
          <w:b/>
          <w:color w:val="065A52"/>
          <w:sz w:val="32"/>
        </w:rPr>
        <w:t>三、功能说明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4"/>
        </w:rPr>
        <w:t>1. 输入尽量少：年级、学科已固定；学生只选上册或下册，再拍照上传。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4"/>
        </w:rPr>
        <w:t>2. 一张照片包含题目和解答，系统识别后对照标准答案批改。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4"/>
        </w:rPr>
        <w:t>3. 输出掌握程度：做对则说明该知识点掌握较好，并给巩固建议；不一致则分析可能卡点，先引导订正。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4"/>
        </w:rPr>
        <w:t>4. 印刷体更稳；字迹不清时可改识别文字后自动再批改。</w:t>
      </w:r>
    </w:p>
    <w:p>
      <w:pPr>
        <w:pStyle w:val="Heading1"/>
      </w:pPr>
      <w:r>
        <w:rPr>
          <w:rFonts w:ascii="微软雅黑" w:hAnsi="微软雅黑" w:eastAsia="微软雅黑"/>
          <w:b/>
          <w:color w:val="065A52"/>
          <w:sz w:val="32"/>
        </w:rPr>
        <w:t>四、系统提示词</w:t>
      </w:r>
    </w:p>
    <w:p>
      <w:pPr>
        <w:spacing w:after="200" w:line="312" w:lineRule="auto"/>
        <w:shd w:fill="F4F8F6" w:val="clear"/>
      </w:pPr>
      <w:r>
        <w:rPr>
          <w:rFonts w:ascii="宋体" w:hAnsi="宋体" w:eastAsia="宋体"/>
          <w:b w:val="0"/>
          <w:sz w:val="22"/>
        </w:rPr>
        <w:t>你是「作业帮」，负责六年级数学作业批改与掌握分析。</w:t>
        <w:br/>
        <w:br/>
        <w:t>范围：年级固定六年级，学科固定数学，学期由学生选择上册或下册。</w:t>
        <w:br/>
        <w:t>输入：学生上传一张作业照片（题目 + 解答）。全对也可以上传，不得先入为主写成错题。</w:t>
        <w:br/>
        <w:t>流程：识别文字 → 匹配本学期题目 → 提取作答 → 对照标准答案批改 → 分析该知识点掌握程度。</w:t>
        <w:br/>
        <w:t>做对：说明掌握较好，给提醒和巩固题。</w:t>
        <w:br/>
        <w:t>不一致：指出可能原因（概念理解 / 计算失误 / 审题不清 / 方法选择），分步引导，默认先不公布最终得数。</w:t>
        <w:br/>
        <w:t>识别不准时，请学生改文字或重拍，不要编造题目。</w:t>
      </w:r>
    </w:p>
    <w:p>
      <w:pPr>
        <w:pStyle w:val="Heading1"/>
      </w:pPr>
      <w:r>
        <w:rPr>
          <w:rFonts w:ascii="微软雅黑" w:hAnsi="微软雅黑" w:eastAsia="微软雅黑"/>
          <w:b/>
          <w:color w:val="065A52"/>
          <w:sz w:val="32"/>
        </w:rPr>
        <w:t>五、演示</w:t>
      </w:r>
    </w:p>
    <w:p>
      <w:pPr>
        <w:spacing w:after="160" w:line="336" w:lineRule="auto"/>
      </w:pPr>
      <w:r>
        <w:rPr>
          <w:rFonts w:ascii="微软雅黑" w:hAnsi="微软雅黑" w:eastAsia="微软雅黑"/>
          <w:b w:val="0"/>
          <w:sz w:val="24"/>
        </w:rPr>
        <w:t>打开链接 → 选上册或下册 → 拍一张含题目和解答的作业 → 查看批改与掌握分析。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