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BD306" w14:textId="77777777" w:rsidR="00670FCA" w:rsidRPr="004170AD" w:rsidRDefault="00670FCA" w:rsidP="00670FCA">
      <w:pPr>
        <w:shd w:val="clear" w:color="auto" w:fill="FFFFFF"/>
        <w:spacing w:after="0" w:line="240" w:lineRule="auto"/>
        <w:jc w:val="right"/>
        <w:rPr>
          <w:rFonts w:ascii="Times New Roman" w:eastAsia="Times New Roman" w:hAnsi="Times New Roman"/>
          <w:color w:val="222222"/>
          <w:sz w:val="24"/>
          <w:szCs w:val="24"/>
        </w:rPr>
      </w:pPr>
      <w:r w:rsidRPr="004170AD">
        <w:rPr>
          <w:rFonts w:ascii="Times New Roman" w:eastAsia="PMingLiU" w:hAnsi="Times New Roman"/>
          <w:color w:val="222222"/>
          <w:sz w:val="24"/>
          <w:szCs w:val="24"/>
        </w:rPr>
        <w:t>Yan Xia</w:t>
      </w:r>
    </w:p>
    <w:p w14:paraId="1E0B4A40" w14:textId="77777777" w:rsidR="003C360F" w:rsidRDefault="009E2898" w:rsidP="00670FCA">
      <w:pPr>
        <w:shd w:val="clear" w:color="auto" w:fill="FFFFFF"/>
        <w:spacing w:after="0" w:line="240" w:lineRule="auto"/>
        <w:jc w:val="right"/>
        <w:rPr>
          <w:rFonts w:ascii="Times New Roman" w:eastAsia="PMingLiU" w:hAnsi="Times New Roman"/>
          <w:color w:val="222222"/>
          <w:sz w:val="24"/>
          <w:szCs w:val="24"/>
        </w:rPr>
      </w:pPr>
      <w:r>
        <w:rPr>
          <w:rFonts w:ascii="Times New Roman" w:eastAsia="PMingLiU" w:hAnsi="Times New Roman"/>
          <w:color w:val="222222"/>
          <w:sz w:val="24"/>
          <w:szCs w:val="24"/>
        </w:rPr>
        <w:t xml:space="preserve">Department </w:t>
      </w:r>
      <w:r w:rsidR="00B51339">
        <w:rPr>
          <w:rFonts w:ascii="Times New Roman" w:eastAsia="PMingLiU" w:hAnsi="Times New Roman"/>
          <w:color w:val="222222"/>
          <w:sz w:val="24"/>
          <w:szCs w:val="24"/>
        </w:rPr>
        <w:t xml:space="preserve">of </w:t>
      </w:r>
      <w:r>
        <w:rPr>
          <w:rFonts w:ascii="Times New Roman" w:eastAsia="PMingLiU" w:hAnsi="Times New Roman"/>
          <w:color w:val="222222"/>
          <w:sz w:val="24"/>
          <w:szCs w:val="24"/>
        </w:rPr>
        <w:t>Educational Psychology</w:t>
      </w:r>
    </w:p>
    <w:p w14:paraId="322C2E27" w14:textId="77777777" w:rsidR="009E2898" w:rsidRPr="004170AD" w:rsidRDefault="009E2898" w:rsidP="00670FCA">
      <w:pPr>
        <w:shd w:val="clear" w:color="auto" w:fill="FFFFFF"/>
        <w:spacing w:after="0" w:line="240" w:lineRule="auto"/>
        <w:jc w:val="right"/>
        <w:rPr>
          <w:rFonts w:ascii="Times New Roman" w:eastAsia="PMingLiU" w:hAnsi="Times New Roman"/>
          <w:color w:val="222222"/>
          <w:sz w:val="24"/>
          <w:szCs w:val="24"/>
        </w:rPr>
      </w:pPr>
      <w:r>
        <w:rPr>
          <w:rFonts w:ascii="Times New Roman" w:eastAsia="PMingLiU" w:hAnsi="Times New Roman"/>
          <w:color w:val="222222"/>
          <w:sz w:val="24"/>
          <w:szCs w:val="24"/>
        </w:rPr>
        <w:t>College of Education</w:t>
      </w:r>
    </w:p>
    <w:p w14:paraId="63F34AC8" w14:textId="77777777" w:rsidR="003C360F" w:rsidRPr="004170AD" w:rsidRDefault="009E2898" w:rsidP="00670FCA">
      <w:pPr>
        <w:shd w:val="clear" w:color="auto" w:fill="FFFFFF"/>
        <w:spacing w:after="0" w:line="240" w:lineRule="auto"/>
        <w:jc w:val="right"/>
        <w:rPr>
          <w:rFonts w:ascii="Times New Roman" w:eastAsia="PMingLiU" w:hAnsi="Times New Roman"/>
          <w:color w:val="222222"/>
          <w:sz w:val="24"/>
          <w:szCs w:val="24"/>
        </w:rPr>
      </w:pPr>
      <w:r>
        <w:rPr>
          <w:rFonts w:ascii="Times New Roman" w:eastAsia="PMingLiU" w:hAnsi="Times New Roman"/>
          <w:color w:val="222222"/>
          <w:sz w:val="24"/>
          <w:szCs w:val="24"/>
        </w:rPr>
        <w:t>University of Illinois at Urbana-Champaign</w:t>
      </w:r>
    </w:p>
    <w:p w14:paraId="0788D8D7" w14:textId="77777777" w:rsidR="003C360F" w:rsidRPr="004170AD" w:rsidRDefault="009E2898" w:rsidP="00670FCA">
      <w:pPr>
        <w:shd w:val="clear" w:color="auto" w:fill="FFFFFF"/>
        <w:spacing w:after="0" w:line="240" w:lineRule="auto"/>
        <w:jc w:val="right"/>
        <w:rPr>
          <w:rFonts w:ascii="Times New Roman" w:eastAsia="PMingLiU" w:hAnsi="Times New Roman"/>
          <w:color w:val="222222"/>
          <w:sz w:val="24"/>
          <w:szCs w:val="24"/>
        </w:rPr>
      </w:pPr>
      <w:r>
        <w:rPr>
          <w:rFonts w:ascii="Times New Roman" w:eastAsia="PMingLiU" w:hAnsi="Times New Roman"/>
          <w:color w:val="222222"/>
          <w:sz w:val="24"/>
          <w:szCs w:val="24"/>
        </w:rPr>
        <w:t>Champaign, IL</w:t>
      </w:r>
      <w:r w:rsidR="003C360F" w:rsidRPr="004170AD">
        <w:rPr>
          <w:rFonts w:ascii="Times New Roman" w:eastAsia="PMingLiU" w:hAnsi="Times New Roman"/>
          <w:color w:val="222222"/>
          <w:sz w:val="24"/>
          <w:szCs w:val="24"/>
        </w:rPr>
        <w:t xml:space="preserve"> </w:t>
      </w:r>
      <w:r>
        <w:rPr>
          <w:rFonts w:ascii="Times New Roman" w:eastAsia="PMingLiU" w:hAnsi="Times New Roman"/>
          <w:color w:val="222222"/>
          <w:sz w:val="24"/>
          <w:szCs w:val="24"/>
        </w:rPr>
        <w:t>61820</w:t>
      </w:r>
      <w:r w:rsidR="003C360F" w:rsidRPr="004170AD">
        <w:rPr>
          <w:rFonts w:ascii="Times New Roman" w:eastAsia="PMingLiU" w:hAnsi="Times New Roman"/>
          <w:color w:val="222222"/>
          <w:sz w:val="24"/>
          <w:szCs w:val="24"/>
        </w:rPr>
        <w:t>-</w:t>
      </w:r>
      <w:r>
        <w:rPr>
          <w:rFonts w:ascii="Times New Roman" w:eastAsia="PMingLiU" w:hAnsi="Times New Roman"/>
          <w:color w:val="222222"/>
          <w:sz w:val="24"/>
          <w:szCs w:val="24"/>
        </w:rPr>
        <w:t>6925</w:t>
      </w:r>
    </w:p>
    <w:p w14:paraId="27F35F16" w14:textId="0D74DFB3" w:rsidR="00670FCA" w:rsidRPr="004170AD" w:rsidRDefault="00A11A4F" w:rsidP="00670FCA">
      <w:pPr>
        <w:shd w:val="clear" w:color="auto" w:fill="FFFFFF"/>
        <w:spacing w:after="0" w:line="240" w:lineRule="auto"/>
        <w:jc w:val="right"/>
        <w:rPr>
          <w:rFonts w:ascii="Times New Roman" w:eastAsia="Times New Roman" w:hAnsi="Times New Roman"/>
          <w:color w:val="222222"/>
          <w:sz w:val="24"/>
          <w:szCs w:val="24"/>
        </w:rPr>
      </w:pPr>
      <w:r>
        <w:rPr>
          <w:rFonts w:ascii="Times New Roman" w:eastAsia="PMingLiU" w:hAnsi="Times New Roman"/>
          <w:color w:val="222222"/>
          <w:sz w:val="24"/>
          <w:szCs w:val="24"/>
        </w:rPr>
        <w:t>March</w:t>
      </w:r>
      <w:r w:rsidR="00096CC9">
        <w:rPr>
          <w:rFonts w:ascii="Times New Roman" w:eastAsia="PMingLiU" w:hAnsi="Times New Roman"/>
          <w:color w:val="222222"/>
          <w:sz w:val="24"/>
          <w:szCs w:val="24"/>
        </w:rPr>
        <w:t xml:space="preserve"> </w:t>
      </w:r>
      <w:r>
        <w:rPr>
          <w:rFonts w:ascii="Times New Roman" w:eastAsia="PMingLiU" w:hAnsi="Times New Roman"/>
          <w:color w:val="222222"/>
          <w:sz w:val="24"/>
          <w:szCs w:val="24"/>
        </w:rPr>
        <w:t>11</w:t>
      </w:r>
      <w:r w:rsidR="00525244">
        <w:rPr>
          <w:rFonts w:ascii="Times New Roman" w:eastAsia="PMingLiU" w:hAnsi="Times New Roman"/>
          <w:color w:val="222222"/>
          <w:sz w:val="24"/>
          <w:szCs w:val="24"/>
        </w:rPr>
        <w:t xml:space="preserve">, </w:t>
      </w:r>
      <w:r w:rsidR="00BA41F9">
        <w:rPr>
          <w:rFonts w:ascii="Times New Roman" w:eastAsia="PMingLiU" w:hAnsi="Times New Roman"/>
          <w:color w:val="222222"/>
          <w:sz w:val="24"/>
          <w:szCs w:val="24"/>
        </w:rPr>
        <w:t>202</w:t>
      </w:r>
      <w:r w:rsidR="00D977FD">
        <w:rPr>
          <w:rFonts w:ascii="Times New Roman" w:eastAsia="PMingLiU" w:hAnsi="Times New Roman"/>
          <w:color w:val="222222"/>
          <w:sz w:val="24"/>
          <w:szCs w:val="24"/>
        </w:rPr>
        <w:t>4</w:t>
      </w:r>
    </w:p>
    <w:p w14:paraId="3E93A490" w14:textId="77777777" w:rsidR="00670FCA" w:rsidRPr="004170AD" w:rsidRDefault="00670FCA" w:rsidP="00670FCA">
      <w:pPr>
        <w:shd w:val="clear" w:color="auto" w:fill="FFFFFF"/>
        <w:spacing w:after="0" w:line="240" w:lineRule="auto"/>
        <w:jc w:val="right"/>
        <w:rPr>
          <w:rFonts w:ascii="Times New Roman" w:eastAsia="Times New Roman" w:hAnsi="Times New Roman"/>
          <w:color w:val="222222"/>
          <w:sz w:val="24"/>
          <w:szCs w:val="24"/>
        </w:rPr>
      </w:pPr>
    </w:p>
    <w:p w14:paraId="411CEC6C" w14:textId="0439D8B7" w:rsidR="00670FCA" w:rsidRDefault="00670FCA" w:rsidP="009D2974">
      <w:pPr>
        <w:spacing w:line="240" w:lineRule="auto"/>
        <w:jc w:val="both"/>
        <w:rPr>
          <w:rFonts w:ascii="Times New Roman" w:eastAsia="Times New Roman" w:hAnsi="Times New Roman"/>
          <w:color w:val="222222"/>
          <w:sz w:val="24"/>
          <w:szCs w:val="24"/>
        </w:rPr>
      </w:pPr>
      <w:r w:rsidRPr="004170AD">
        <w:rPr>
          <w:rFonts w:ascii="Times New Roman" w:eastAsia="Times New Roman" w:hAnsi="Times New Roman"/>
          <w:color w:val="222222"/>
          <w:sz w:val="24"/>
          <w:szCs w:val="24"/>
        </w:rPr>
        <w:t xml:space="preserve">Dear </w:t>
      </w:r>
      <w:r w:rsidRPr="00261641">
        <w:rPr>
          <w:rFonts w:ascii="Times New Roman" w:eastAsia="Times New Roman" w:hAnsi="Times New Roman"/>
          <w:color w:val="222222"/>
          <w:sz w:val="24"/>
          <w:szCs w:val="24"/>
        </w:rPr>
        <w:t xml:space="preserve">Dr. </w:t>
      </w:r>
      <w:r w:rsidR="009D2974" w:rsidRPr="009D2974">
        <w:rPr>
          <w:rFonts w:ascii="Times New Roman" w:eastAsia="Times New Roman" w:hAnsi="Times New Roman"/>
          <w:color w:val="222222"/>
          <w:sz w:val="24"/>
          <w:szCs w:val="24"/>
        </w:rPr>
        <w:t>Marcoulides</w:t>
      </w:r>
      <w:r w:rsidR="009D2974">
        <w:rPr>
          <w:rFonts w:ascii="Times New Roman" w:eastAsia="Times New Roman" w:hAnsi="Times New Roman"/>
          <w:color w:val="222222"/>
          <w:sz w:val="24"/>
          <w:szCs w:val="24"/>
        </w:rPr>
        <w:t>,</w:t>
      </w:r>
    </w:p>
    <w:p w14:paraId="239EFBEF" w14:textId="77777777" w:rsidR="00CE5595" w:rsidRDefault="00CE5595" w:rsidP="009D2974">
      <w:pPr>
        <w:shd w:val="clear" w:color="auto" w:fill="FFFFFF"/>
        <w:spacing w:after="0" w:line="240" w:lineRule="auto"/>
        <w:rPr>
          <w:rFonts w:ascii="Times New Roman" w:eastAsia="Times New Roman" w:hAnsi="Times New Roman"/>
          <w:color w:val="222222"/>
          <w:sz w:val="24"/>
          <w:szCs w:val="24"/>
        </w:rPr>
      </w:pPr>
    </w:p>
    <w:p w14:paraId="52871434" w14:textId="6E3E9AA0" w:rsidR="00BA2CEF" w:rsidRDefault="00261641" w:rsidP="00670FCA">
      <w:pPr>
        <w:shd w:val="clear" w:color="auto" w:fill="FFFFFF"/>
        <w:spacing w:after="0" w:line="240" w:lineRule="auto"/>
        <w:rPr>
          <w:rFonts w:ascii="Times New Roman" w:eastAsia="Times New Roman" w:hAnsi="Times New Roman"/>
          <w:color w:val="222222"/>
          <w:sz w:val="24"/>
          <w:szCs w:val="24"/>
        </w:rPr>
      </w:pPr>
      <w:r>
        <w:rPr>
          <w:rFonts w:ascii="Times New Roman" w:eastAsia="Times New Roman" w:hAnsi="Times New Roman"/>
          <w:color w:val="222222"/>
          <w:sz w:val="24"/>
          <w:szCs w:val="24"/>
        </w:rPr>
        <w:t>I am</w:t>
      </w:r>
      <w:r w:rsidR="00670FCA" w:rsidRPr="004170AD">
        <w:rPr>
          <w:rFonts w:ascii="Times New Roman" w:eastAsia="Times New Roman" w:hAnsi="Times New Roman"/>
          <w:color w:val="222222"/>
          <w:sz w:val="24"/>
          <w:szCs w:val="24"/>
        </w:rPr>
        <w:t xml:space="preserve"> writing to submit the manuscript</w:t>
      </w:r>
      <w:r w:rsidR="00CE5595">
        <w:rPr>
          <w:rFonts w:ascii="Times New Roman" w:eastAsia="Times New Roman" w:hAnsi="Times New Roman"/>
          <w:color w:val="222222"/>
          <w:sz w:val="24"/>
          <w:szCs w:val="24"/>
        </w:rPr>
        <w:t xml:space="preserve"> </w:t>
      </w:r>
      <w:r w:rsidR="00670FCA" w:rsidRPr="0028153C">
        <w:rPr>
          <w:rFonts w:ascii="Times New Roman" w:eastAsia="Times New Roman" w:hAnsi="Times New Roman"/>
          <w:color w:val="222222"/>
          <w:sz w:val="24"/>
          <w:szCs w:val="24"/>
        </w:rPr>
        <w:t>“</w:t>
      </w:r>
      <w:r w:rsidR="00B64D93" w:rsidRPr="00B64D93">
        <w:rPr>
          <w:rFonts w:ascii="Times New Roman" w:eastAsia="Times New Roman" w:hAnsi="Times New Roman"/>
          <w:color w:val="222222"/>
          <w:sz w:val="24"/>
          <w:szCs w:val="24"/>
        </w:rPr>
        <w:t>Improving the use of Parallel Analysis by Accounting for Sampling Variability of the Observed Correlation Matrix</w:t>
      </w:r>
      <w:r w:rsidR="00670FCA" w:rsidRPr="004170AD">
        <w:rPr>
          <w:rFonts w:ascii="Times New Roman" w:eastAsia="Times New Roman" w:hAnsi="Times New Roman"/>
          <w:color w:val="222222"/>
          <w:sz w:val="24"/>
          <w:szCs w:val="24"/>
        </w:rPr>
        <w:t xml:space="preserve">” to </w:t>
      </w:r>
      <w:r w:rsidR="009D2974">
        <w:rPr>
          <w:rFonts w:ascii="Times New Roman" w:eastAsia="Times New Roman" w:hAnsi="Times New Roman"/>
          <w:i/>
          <w:color w:val="222222"/>
          <w:sz w:val="24"/>
          <w:szCs w:val="24"/>
        </w:rPr>
        <w:t>Educational and Psychological Measurement</w:t>
      </w:r>
      <w:r w:rsidR="00670FCA" w:rsidRPr="004170AD">
        <w:rPr>
          <w:rFonts w:ascii="Times New Roman" w:eastAsia="Times New Roman" w:hAnsi="Times New Roman"/>
          <w:color w:val="222222"/>
          <w:sz w:val="24"/>
          <w:szCs w:val="24"/>
        </w:rPr>
        <w:t xml:space="preserve">. </w:t>
      </w:r>
      <w:r w:rsidR="00EA5B68">
        <w:rPr>
          <w:rFonts w:ascii="Times New Roman" w:eastAsia="Times New Roman" w:hAnsi="Times New Roman"/>
          <w:color w:val="222222"/>
          <w:sz w:val="24"/>
          <w:szCs w:val="24"/>
        </w:rPr>
        <w:t>I</w:t>
      </w:r>
      <w:r w:rsidR="00670FCA" w:rsidRPr="004170AD">
        <w:rPr>
          <w:rFonts w:ascii="Times New Roman" w:eastAsia="Times New Roman" w:hAnsi="Times New Roman"/>
          <w:color w:val="222222"/>
          <w:sz w:val="24"/>
          <w:szCs w:val="24"/>
        </w:rPr>
        <w:t xml:space="preserve"> confirm that this work is original and has not been published elsewhere</w:t>
      </w:r>
      <w:r w:rsidR="00814A14">
        <w:rPr>
          <w:rFonts w:ascii="Times New Roman" w:eastAsia="Times New Roman" w:hAnsi="Times New Roman"/>
          <w:color w:val="222222"/>
          <w:sz w:val="24"/>
          <w:szCs w:val="24"/>
        </w:rPr>
        <w:t>,</w:t>
      </w:r>
      <w:r w:rsidR="00670FCA" w:rsidRPr="004170AD">
        <w:rPr>
          <w:rFonts w:ascii="Times New Roman" w:eastAsia="Times New Roman" w:hAnsi="Times New Roman"/>
          <w:color w:val="222222"/>
          <w:sz w:val="24"/>
          <w:szCs w:val="24"/>
        </w:rPr>
        <w:t xml:space="preserve"> nor is it currently under consideration for publication elsewhere.</w:t>
      </w:r>
      <w:r w:rsidR="00B97503" w:rsidRPr="004170AD">
        <w:rPr>
          <w:rFonts w:ascii="Times New Roman" w:eastAsia="Times New Roman" w:hAnsi="Times New Roman"/>
          <w:color w:val="222222"/>
          <w:sz w:val="24"/>
          <w:szCs w:val="24"/>
        </w:rPr>
        <w:t xml:space="preserve"> </w:t>
      </w:r>
      <w:r w:rsidR="00193DC8" w:rsidRPr="004170AD">
        <w:rPr>
          <w:rFonts w:ascii="Times New Roman" w:eastAsia="Times New Roman" w:hAnsi="Times New Roman"/>
          <w:color w:val="222222"/>
          <w:sz w:val="24"/>
          <w:szCs w:val="24"/>
        </w:rPr>
        <w:t>Appropriate ethical guidelines were followed in the conduct of the research.</w:t>
      </w:r>
      <w:r w:rsidR="00CE5595">
        <w:rPr>
          <w:rFonts w:ascii="Times New Roman" w:eastAsia="Times New Roman" w:hAnsi="Times New Roman"/>
          <w:color w:val="222222"/>
          <w:sz w:val="24"/>
          <w:szCs w:val="24"/>
        </w:rPr>
        <w:t xml:space="preserve"> </w:t>
      </w:r>
    </w:p>
    <w:p w14:paraId="190BF548" w14:textId="77777777" w:rsidR="00BD5101" w:rsidRDefault="00BD5101" w:rsidP="00670FCA">
      <w:pPr>
        <w:shd w:val="clear" w:color="auto" w:fill="FFFFFF"/>
        <w:spacing w:after="0" w:line="240" w:lineRule="auto"/>
        <w:rPr>
          <w:rFonts w:ascii="Times New Roman" w:eastAsia="Times New Roman" w:hAnsi="Times New Roman"/>
          <w:color w:val="222222"/>
          <w:sz w:val="24"/>
          <w:szCs w:val="24"/>
        </w:rPr>
      </w:pPr>
    </w:p>
    <w:p w14:paraId="37970900" w14:textId="663E08DB" w:rsidR="00BD5101" w:rsidRDefault="00BD5101" w:rsidP="00670FCA">
      <w:pPr>
        <w:shd w:val="clear" w:color="auto" w:fill="FFFFFF"/>
        <w:spacing w:after="0" w:line="240" w:lineRule="auto"/>
        <w:rPr>
          <w:rFonts w:ascii="Times New Roman" w:eastAsia="Times New Roman" w:hAnsi="Times New Roman"/>
          <w:color w:val="222222"/>
          <w:sz w:val="24"/>
          <w:szCs w:val="24"/>
        </w:rPr>
      </w:pPr>
      <w:r w:rsidRPr="00106D73">
        <w:rPr>
          <w:rFonts w:ascii="Times New Roman" w:eastAsia="Times New Roman" w:hAnsi="Times New Roman"/>
          <w:color w:val="222222"/>
          <w:sz w:val="24"/>
          <w:szCs w:val="24"/>
        </w:rPr>
        <w:t xml:space="preserve">This study </w:t>
      </w:r>
      <w:r>
        <w:rPr>
          <w:rFonts w:ascii="Times New Roman" w:eastAsia="Times New Roman" w:hAnsi="Times New Roman"/>
          <w:color w:val="222222"/>
          <w:sz w:val="24"/>
          <w:szCs w:val="24"/>
        </w:rPr>
        <w:t xml:space="preserve">proposes an improvement to </w:t>
      </w:r>
      <w:r w:rsidRPr="00106D73">
        <w:rPr>
          <w:rFonts w:ascii="Times New Roman" w:eastAsia="Times New Roman" w:hAnsi="Times New Roman"/>
          <w:color w:val="222222"/>
          <w:sz w:val="24"/>
          <w:szCs w:val="24"/>
        </w:rPr>
        <w:t xml:space="preserve">Horn’s parallel analysis </w:t>
      </w:r>
      <w:r>
        <w:rPr>
          <w:rFonts w:ascii="Times New Roman" w:eastAsia="Times New Roman" w:hAnsi="Times New Roman"/>
          <w:color w:val="222222"/>
          <w:sz w:val="24"/>
          <w:szCs w:val="24"/>
        </w:rPr>
        <w:t>by addressing the sampling variability of the results. Specifically, Horn’s parallel analysis provides a single number as the suggestion for the number of factors, but does not address the following question: if the same experiment is conducted multiple times with the same sample size, would the suggested number of factors differ? We believe that informing the variability of the suggested number of factors is critical for applied scholars because many research scenarios involve small to moderate samples, where model structure is subject to capitalization by chance.</w:t>
      </w:r>
      <w:r w:rsidR="003D7086">
        <w:rPr>
          <w:rFonts w:ascii="Times New Roman" w:eastAsia="Times New Roman" w:hAnsi="Times New Roman"/>
          <w:color w:val="222222"/>
          <w:sz w:val="24"/>
          <w:szCs w:val="24"/>
        </w:rPr>
        <w:t xml:space="preserve"> We also implemented a simulation experiment and applied the method to empirical correlation matrices. Results support the use of proposed method in the context of factor retention.</w:t>
      </w:r>
    </w:p>
    <w:p w14:paraId="0DE9F794" w14:textId="63CBA442" w:rsidR="00CE5595" w:rsidRDefault="00CE5595" w:rsidP="00670FCA">
      <w:pPr>
        <w:shd w:val="clear" w:color="auto" w:fill="FFFFFF"/>
        <w:spacing w:after="0" w:line="240" w:lineRule="auto"/>
        <w:rPr>
          <w:rFonts w:ascii="Times New Roman" w:eastAsia="Times New Roman" w:hAnsi="Times New Roman"/>
          <w:color w:val="222222"/>
          <w:sz w:val="24"/>
          <w:szCs w:val="24"/>
        </w:rPr>
      </w:pPr>
    </w:p>
    <w:p w14:paraId="4C75CC3E" w14:textId="6D9454B3" w:rsidR="00670FCA" w:rsidRPr="004170AD" w:rsidRDefault="00CE5595" w:rsidP="00670FCA">
      <w:pPr>
        <w:shd w:val="clear" w:color="auto" w:fill="FFFFFF"/>
        <w:spacing w:after="0" w:line="240" w:lineRule="auto"/>
        <w:rPr>
          <w:rFonts w:ascii="Times New Roman" w:eastAsia="Times New Roman" w:hAnsi="Times New Roman"/>
          <w:color w:val="222222"/>
          <w:sz w:val="24"/>
          <w:szCs w:val="24"/>
        </w:rPr>
      </w:pPr>
      <w:r>
        <w:rPr>
          <w:rFonts w:ascii="Times New Roman" w:eastAsia="Times New Roman" w:hAnsi="Times New Roman"/>
          <w:color w:val="222222"/>
          <w:sz w:val="24"/>
          <w:szCs w:val="24"/>
        </w:rPr>
        <w:t>We</w:t>
      </w:r>
      <w:r w:rsidR="00670FCA" w:rsidRPr="004170AD">
        <w:rPr>
          <w:rFonts w:ascii="Times New Roman" w:eastAsia="Times New Roman" w:hAnsi="Times New Roman"/>
          <w:color w:val="222222"/>
          <w:sz w:val="24"/>
          <w:szCs w:val="24"/>
        </w:rPr>
        <w:t xml:space="preserve"> should be</w:t>
      </w:r>
      <w:r w:rsidR="00430D9A">
        <w:rPr>
          <w:rFonts w:ascii="Times New Roman" w:eastAsia="Times New Roman" w:hAnsi="Times New Roman"/>
          <w:color w:val="222222"/>
          <w:sz w:val="24"/>
          <w:szCs w:val="24"/>
        </w:rPr>
        <w:t xml:space="preserve"> grateful if you would review the </w:t>
      </w:r>
      <w:r w:rsidR="00BD5101">
        <w:rPr>
          <w:rFonts w:ascii="Times New Roman" w:eastAsia="Times New Roman" w:hAnsi="Times New Roman"/>
          <w:color w:val="222222"/>
          <w:sz w:val="24"/>
          <w:szCs w:val="24"/>
        </w:rPr>
        <w:t>m</w:t>
      </w:r>
      <w:r w:rsidR="00430D9A">
        <w:rPr>
          <w:rFonts w:ascii="Times New Roman" w:eastAsia="Times New Roman" w:hAnsi="Times New Roman"/>
          <w:color w:val="222222"/>
          <w:sz w:val="24"/>
          <w:szCs w:val="24"/>
        </w:rPr>
        <w:t>anuscript</w:t>
      </w:r>
      <w:r w:rsidR="00670FCA" w:rsidRPr="004170AD">
        <w:rPr>
          <w:rFonts w:ascii="Times New Roman" w:eastAsia="Times New Roman" w:hAnsi="Times New Roman"/>
          <w:color w:val="222222"/>
          <w:sz w:val="24"/>
          <w:szCs w:val="24"/>
        </w:rPr>
        <w:t xml:space="preserve"> and see if it is publishable. Please address all correspondence to me at </w:t>
      </w:r>
      <w:hyperlink r:id="rId4" w:history="1">
        <w:r w:rsidR="00924AF9" w:rsidRPr="00584FEE">
          <w:rPr>
            <w:rStyle w:val="Hyperlink"/>
            <w:rFonts w:ascii="Times New Roman" w:hAnsi="Times New Roman"/>
            <w:sz w:val="24"/>
            <w:szCs w:val="24"/>
          </w:rPr>
          <w:t>yx18@illinois.edu</w:t>
        </w:r>
      </w:hyperlink>
      <w:r w:rsidR="00670FCA" w:rsidRPr="004170AD">
        <w:rPr>
          <w:rFonts w:ascii="Times New Roman" w:eastAsia="Times New Roman" w:hAnsi="Times New Roman"/>
          <w:color w:val="222222"/>
          <w:sz w:val="24"/>
          <w:szCs w:val="24"/>
        </w:rPr>
        <w:t xml:space="preserve">. Thank you </w:t>
      </w:r>
      <w:r w:rsidR="007E17B7" w:rsidRPr="004170AD">
        <w:rPr>
          <w:rFonts w:ascii="Times New Roman" w:eastAsia="Times New Roman" w:hAnsi="Times New Roman"/>
          <w:color w:val="222222"/>
          <w:sz w:val="24"/>
          <w:szCs w:val="24"/>
        </w:rPr>
        <w:t xml:space="preserve">very much </w:t>
      </w:r>
      <w:r w:rsidR="00670FCA" w:rsidRPr="004170AD">
        <w:rPr>
          <w:rFonts w:ascii="Times New Roman" w:eastAsia="Times New Roman" w:hAnsi="Times New Roman"/>
          <w:color w:val="222222"/>
          <w:sz w:val="24"/>
          <w:szCs w:val="24"/>
        </w:rPr>
        <w:t>for your consideration of this manuscript.</w:t>
      </w:r>
    </w:p>
    <w:p w14:paraId="5E294143" w14:textId="77777777" w:rsidR="00670FCA" w:rsidRPr="004170AD" w:rsidRDefault="00670FCA" w:rsidP="00670FCA">
      <w:pPr>
        <w:shd w:val="clear" w:color="auto" w:fill="FFFFFF"/>
        <w:spacing w:line="240" w:lineRule="auto"/>
        <w:jc w:val="right"/>
        <w:rPr>
          <w:rFonts w:ascii="Times New Roman" w:eastAsia="Times New Roman" w:hAnsi="Times New Roman"/>
          <w:color w:val="222222"/>
          <w:sz w:val="24"/>
          <w:szCs w:val="24"/>
        </w:rPr>
      </w:pPr>
      <w:r w:rsidRPr="004170AD">
        <w:rPr>
          <w:rFonts w:ascii="Times New Roman" w:eastAsia="Times New Roman" w:hAnsi="Times New Roman"/>
          <w:color w:val="222222"/>
          <w:sz w:val="24"/>
          <w:szCs w:val="24"/>
        </w:rPr>
        <w:t>Sincerely,</w:t>
      </w:r>
    </w:p>
    <w:p w14:paraId="6FB97FE7" w14:textId="77777777" w:rsidR="00670FCA" w:rsidRPr="004170AD" w:rsidRDefault="00670FCA" w:rsidP="00670FCA">
      <w:pPr>
        <w:shd w:val="clear" w:color="auto" w:fill="FFFFFF"/>
        <w:spacing w:line="240" w:lineRule="auto"/>
        <w:jc w:val="right"/>
        <w:rPr>
          <w:rFonts w:ascii="Times New Roman" w:eastAsia="Times New Roman" w:hAnsi="Times New Roman"/>
          <w:color w:val="222222"/>
          <w:sz w:val="24"/>
          <w:szCs w:val="24"/>
        </w:rPr>
      </w:pPr>
      <w:r w:rsidRPr="004170AD">
        <w:rPr>
          <w:rFonts w:ascii="Times New Roman" w:eastAsia="Times New Roman" w:hAnsi="Times New Roman"/>
          <w:noProof/>
          <w:color w:val="222222"/>
          <w:sz w:val="24"/>
          <w:szCs w:val="24"/>
          <w:lang w:eastAsia="zh-CN"/>
        </w:rPr>
        <w:drawing>
          <wp:inline distT="0" distB="0" distL="0" distR="0" wp14:anchorId="5A943DEC" wp14:editId="041863E0">
            <wp:extent cx="1057275" cy="361950"/>
            <wp:effectExtent l="0" t="0" r="9525"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7275" cy="361950"/>
                    </a:xfrm>
                    <a:prstGeom prst="rect">
                      <a:avLst/>
                    </a:prstGeom>
                    <a:noFill/>
                    <a:ln>
                      <a:noFill/>
                    </a:ln>
                  </pic:spPr>
                </pic:pic>
              </a:graphicData>
            </a:graphic>
          </wp:inline>
        </w:drawing>
      </w:r>
    </w:p>
    <w:p w14:paraId="3A6CB595" w14:textId="77777777" w:rsidR="00670FCA" w:rsidRDefault="00670FCA" w:rsidP="00670FCA">
      <w:pPr>
        <w:shd w:val="clear" w:color="auto" w:fill="FFFFFF"/>
        <w:spacing w:after="0" w:line="240" w:lineRule="auto"/>
        <w:jc w:val="right"/>
        <w:rPr>
          <w:rFonts w:ascii="Times New Roman" w:hAnsi="Times New Roman"/>
          <w:sz w:val="24"/>
          <w:szCs w:val="24"/>
        </w:rPr>
      </w:pPr>
      <w:r w:rsidRPr="004170AD">
        <w:rPr>
          <w:rFonts w:ascii="Times New Roman" w:eastAsia="PMingLiU" w:hAnsi="Times New Roman"/>
          <w:color w:val="222222"/>
          <w:sz w:val="24"/>
          <w:szCs w:val="24"/>
        </w:rPr>
        <w:t>Yan Xia</w:t>
      </w:r>
    </w:p>
    <w:p w14:paraId="777EE7EC" w14:textId="77777777" w:rsidR="002808C4" w:rsidRDefault="002808C4"/>
    <w:sectPr w:rsidR="00280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G3NDUyMTQ3tjQ1NzJQ0lEKTi0uzszPAykwNKkFAORI53wtAAAA"/>
  </w:docVars>
  <w:rsids>
    <w:rsidRoot w:val="00981162"/>
    <w:rsid w:val="0006769F"/>
    <w:rsid w:val="000736DD"/>
    <w:rsid w:val="00096CC9"/>
    <w:rsid w:val="000A3657"/>
    <w:rsid w:val="000A423D"/>
    <w:rsid w:val="00106D73"/>
    <w:rsid w:val="00107C79"/>
    <w:rsid w:val="00122084"/>
    <w:rsid w:val="001359B8"/>
    <w:rsid w:val="001372F8"/>
    <w:rsid w:val="00177019"/>
    <w:rsid w:val="00193DC8"/>
    <w:rsid w:val="00261641"/>
    <w:rsid w:val="00261C96"/>
    <w:rsid w:val="002808C4"/>
    <w:rsid w:val="0028153C"/>
    <w:rsid w:val="00284A04"/>
    <w:rsid w:val="002B6875"/>
    <w:rsid w:val="003203EB"/>
    <w:rsid w:val="00371C03"/>
    <w:rsid w:val="003A5BD2"/>
    <w:rsid w:val="003C360F"/>
    <w:rsid w:val="003C3DA9"/>
    <w:rsid w:val="003D5AB9"/>
    <w:rsid w:val="003D7086"/>
    <w:rsid w:val="004170AD"/>
    <w:rsid w:val="00430D9A"/>
    <w:rsid w:val="004C53EE"/>
    <w:rsid w:val="004D28F0"/>
    <w:rsid w:val="00525244"/>
    <w:rsid w:val="005F2199"/>
    <w:rsid w:val="00613598"/>
    <w:rsid w:val="00641D9A"/>
    <w:rsid w:val="00670FCA"/>
    <w:rsid w:val="00691C60"/>
    <w:rsid w:val="006A4B56"/>
    <w:rsid w:val="006B459E"/>
    <w:rsid w:val="00721889"/>
    <w:rsid w:val="00735FD9"/>
    <w:rsid w:val="0074193D"/>
    <w:rsid w:val="007840C2"/>
    <w:rsid w:val="00790CA4"/>
    <w:rsid w:val="007E17B7"/>
    <w:rsid w:val="00814A14"/>
    <w:rsid w:val="00820F9E"/>
    <w:rsid w:val="008276C2"/>
    <w:rsid w:val="00833F3B"/>
    <w:rsid w:val="0085235D"/>
    <w:rsid w:val="00864B5D"/>
    <w:rsid w:val="00912FB0"/>
    <w:rsid w:val="00923B68"/>
    <w:rsid w:val="00924AF9"/>
    <w:rsid w:val="00942EC9"/>
    <w:rsid w:val="00981162"/>
    <w:rsid w:val="009C3A79"/>
    <w:rsid w:val="009D2974"/>
    <w:rsid w:val="009E2898"/>
    <w:rsid w:val="00A11A4F"/>
    <w:rsid w:val="00A23A9A"/>
    <w:rsid w:val="00A406D2"/>
    <w:rsid w:val="00A614EE"/>
    <w:rsid w:val="00A74C41"/>
    <w:rsid w:val="00B03ADD"/>
    <w:rsid w:val="00B51339"/>
    <w:rsid w:val="00B64D93"/>
    <w:rsid w:val="00B743FE"/>
    <w:rsid w:val="00B97503"/>
    <w:rsid w:val="00BA2CEF"/>
    <w:rsid w:val="00BA41F9"/>
    <w:rsid w:val="00BD0E60"/>
    <w:rsid w:val="00BD5101"/>
    <w:rsid w:val="00C15D7D"/>
    <w:rsid w:val="00C24AA2"/>
    <w:rsid w:val="00C451A0"/>
    <w:rsid w:val="00C648C2"/>
    <w:rsid w:val="00C877F1"/>
    <w:rsid w:val="00CB017E"/>
    <w:rsid w:val="00CB6303"/>
    <w:rsid w:val="00CE5595"/>
    <w:rsid w:val="00CF3032"/>
    <w:rsid w:val="00D17129"/>
    <w:rsid w:val="00D34D42"/>
    <w:rsid w:val="00D441CA"/>
    <w:rsid w:val="00D50BE6"/>
    <w:rsid w:val="00D534AE"/>
    <w:rsid w:val="00D61A01"/>
    <w:rsid w:val="00D64DBB"/>
    <w:rsid w:val="00D85718"/>
    <w:rsid w:val="00D977FD"/>
    <w:rsid w:val="00DB17C9"/>
    <w:rsid w:val="00DF05EA"/>
    <w:rsid w:val="00EA5B68"/>
    <w:rsid w:val="00EB0A74"/>
    <w:rsid w:val="00EB5873"/>
    <w:rsid w:val="00EC5C0D"/>
    <w:rsid w:val="00FE3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1A7B"/>
  <w15:chartTrackingRefBased/>
  <w15:docId w15:val="{5513D1E2-6036-4582-AFCF-54D5114A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FCA"/>
    <w:pPr>
      <w:spacing w:line="256" w:lineRule="auto"/>
    </w:pPr>
    <w:rPr>
      <w:rFonts w:ascii="Calibri" w:eastAsia="Calibri" w:hAnsi="Calibri"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0F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9994">
      <w:bodyDiv w:val="1"/>
      <w:marLeft w:val="0"/>
      <w:marRight w:val="0"/>
      <w:marTop w:val="0"/>
      <w:marBottom w:val="0"/>
      <w:divBdr>
        <w:top w:val="none" w:sz="0" w:space="0" w:color="auto"/>
        <w:left w:val="none" w:sz="0" w:space="0" w:color="auto"/>
        <w:bottom w:val="none" w:sz="0" w:space="0" w:color="auto"/>
        <w:right w:val="none" w:sz="0" w:space="0" w:color="auto"/>
      </w:divBdr>
    </w:div>
    <w:div w:id="135491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yx18@illino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Arizona State University</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Xia</dc:creator>
  <cp:keywords/>
  <dc:description/>
  <cp:lastModifiedBy>Xia, Yan</cp:lastModifiedBy>
  <cp:revision>138</cp:revision>
  <cp:lastPrinted>2020-03-03T21:07:00Z</cp:lastPrinted>
  <dcterms:created xsi:type="dcterms:W3CDTF">2016-08-25T18:27:00Z</dcterms:created>
  <dcterms:modified xsi:type="dcterms:W3CDTF">2024-03-01T22:25:00Z</dcterms:modified>
</cp:coreProperties>
</file>