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7FEC99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w:t>
      </w:r>
      <w:r w:rsidRPr="004C2710">
        <w:rPr>
          <w:rFonts w:ascii="Tahoma" w:hAnsi="Tahoma" w:cs="Tahoma"/>
          <w:highlight w:val="yellow"/>
          <w:lang w:eastAsia="ja-JP"/>
        </w:rPr>
        <w:t>「ば」は「たら」と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bookmarkStart w:id="0" w:name="_GoBack"/>
      <w:bookmarkEnd w:id="0"/>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eba</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ya</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183264">
        <w:rPr>
          <w:rFonts w:ascii="Tahoma" w:hAnsi="Tahoma" w:cs="Tahoma"/>
          <w:bdr w:val="single" w:sz="4" w:space="0" w:color="auto"/>
          <w:lang w:eastAsia="ja-JP"/>
        </w:rPr>
        <w:ruby>
          <w:rubyPr>
            <w:rubyAlign w:val="distributeSpace"/>
            <w:hps w:val="10"/>
            <w:hpsRaise w:val="22"/>
            <w:hpsBaseText w:val="18"/>
            <w:lid w:val="ja-JP"/>
          </w:rubyPr>
          <w:rt>
            <w:r w:rsidR="00183264" w:rsidRPr="00183264">
              <w:rPr>
                <w:rFonts w:cs="Tahoma" w:hint="eastAsia"/>
                <w:sz w:val="10"/>
                <w:bdr w:val="single" w:sz="4" w:space="0" w:color="auto"/>
                <w:lang w:eastAsia="ja-JP"/>
              </w:rPr>
              <w:t>いっぱんじょうけん</w:t>
            </w:r>
          </w:rt>
          <w:rubyBase>
            <w:r w:rsidR="00183264">
              <w:rPr>
                <w:rFonts w:ascii="Tahoma" w:hAnsi="Tahoma" w:cs="Tahoma" w:hint="eastAsia"/>
                <w:bdr w:val="single" w:sz="4" w:space="0" w:color="auto"/>
                <w:lang w:eastAsia="ja-JP"/>
              </w:rPr>
              <w:t>一般条件</w:t>
            </w:r>
          </w:rubyBase>
        </w:ruby>
      </w:r>
      <w:r w:rsidRPr="00183264">
        <w:rPr>
          <w:rFonts w:ascii="Tahoma" w:hAnsi="Tahoma" w:cs="Tahoma"/>
          <w:bdr w:val="single" w:sz="4" w:space="0" w:color="auto"/>
          <w:lang w:eastAsia="ja-JP"/>
        </w:rPr>
        <w:t>＞</w:t>
      </w:r>
      <w:r w:rsidRPr="00183264">
        <w:rPr>
          <w:rFonts w:ascii="Tahoma" w:hAnsi="Tahoma" w:cs="Tahoma"/>
          <w:lang w:eastAsia="ja-JP"/>
        </w:rPr>
        <w:t xml:space="preserve">　</w:t>
      </w:r>
      <w:r w:rsidRPr="00183264">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Pr="004C2710">
        <w:rPr>
          <w:rFonts w:ascii="Tahoma" w:hAnsi="Tahoma" w:cs="Tahoma"/>
          <w:highlight w:val="green"/>
          <w:lang w:eastAsia="ja-JP"/>
        </w:rPr>
        <w:t>10</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w:t>
      </w:r>
      <w:r w:rsidRPr="004C2710">
        <w:rPr>
          <w:rFonts w:ascii="Tahoma" w:hAnsi="Tahoma" w:cs="Tahoma"/>
          <w:highlight w:val="yellow"/>
          <w:lang w:eastAsia="ja-JP"/>
        </w:rPr>
        <w:lastRenderedPageBreak/>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t>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lastRenderedPageBreak/>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lastRenderedPageBreak/>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lastRenderedPageBreak/>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w:t>
      </w:r>
      <w:r w:rsidRPr="004C2710">
        <w:rPr>
          <w:rFonts w:ascii="Tahoma" w:hAnsi="Tahoma" w:cs="Tahoma"/>
          <w:highlight w:val="green"/>
          <w:lang w:eastAsia="ja-JP"/>
        </w:rPr>
        <w:lastRenderedPageBreak/>
        <w:t>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w:t>
      </w:r>
      <w:r w:rsidRPr="004C2710">
        <w:rPr>
          <w:rFonts w:ascii="Tahoma" w:hAnsi="Tahoma" w:cs="Tahoma"/>
          <w:highlight w:val="green"/>
          <w:lang w:eastAsia="ja-JP"/>
        </w:rPr>
        <w:lastRenderedPageBreak/>
        <w:t>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w:t>
      </w:r>
      <w:r w:rsidRPr="004C2710">
        <w:rPr>
          <w:rFonts w:ascii="Tahoma" w:hAnsi="Tahoma" w:cs="Tahoma"/>
          <w:highlight w:val="yellow"/>
          <w:lang w:eastAsia="ja-JP"/>
        </w:rPr>
        <w:lastRenderedPageBreak/>
        <w:t>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w:t>
      </w:r>
      <w:r w:rsidRPr="004C2710">
        <w:rPr>
          <w:rFonts w:ascii="Tahoma" w:hAnsi="Tahoma" w:cs="Tahoma"/>
          <w:highlight w:val="darkGray"/>
          <w:lang w:eastAsia="ja-JP"/>
        </w:rPr>
        <w:lastRenderedPageBreak/>
        <w:t>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AF3421"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263157D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0D9A035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Tahoma" w:hAnsi="Tahoma" w:cs="Tahoma"/>
          <w:highlight w:val="green"/>
          <w:lang w:eastAsia="ja-JP"/>
        </w:rPr>
        <w:lastRenderedPageBreak/>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69B5417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w:t>
      </w:r>
      <w:r w:rsidRPr="004C2710">
        <w:rPr>
          <w:rFonts w:ascii="Tahoma" w:hAnsi="Tahoma" w:cs="Tahoma"/>
          <w:bdr w:val="single" w:sz="4" w:space="0" w:color="auto"/>
          <w:lang w:eastAsia="ja-JP"/>
        </w:rPr>
        <w:lastRenderedPageBreak/>
        <w:t>＜あいづち＞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381EF0B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5D3FFB"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w:t>
      </w:r>
      <w:r w:rsidR="00C3206E">
        <w:rPr>
          <w:rFonts w:ascii="Tahoma" w:hAnsi="Tahoma" w:cs="Tahoma"/>
          <w:highlight w:val="yellow"/>
          <w:lang w:eastAsia="ja-JP"/>
        </w:rPr>
        <w:t>a</w:t>
      </w:r>
      <w:r w:rsidRPr="004C2710">
        <w:rPr>
          <w:rFonts w:ascii="Tahoma" w:hAnsi="Tahoma" w:cs="Tahoma"/>
          <w:highlight w:val="yellow"/>
          <w:lang w:eastAsia="ja-JP"/>
        </w:rPr>
        <w:t>のように「どうすればやせられるか」の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【はおろか】</w:t>
      </w:r>
    </w:p>
    <w:p w14:paraId="30BCCC4B" w14:textId="13BC5A7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1A121EB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数量詞＋ばかり</w:t>
      </w:r>
      <w:r w:rsidR="00006198" w:rsidRPr="004C2710">
        <w:rPr>
          <w:rFonts w:ascii="Tahoma" w:hAnsi="Tahoma" w:cs="Tahoma"/>
          <w:bdr w:val="single" w:sz="4" w:space="0" w:color="auto"/>
          <w:lang w:eastAsia="ja-JP"/>
        </w:rPr>
        <w:t>|từ chỉ số lượng</w:t>
      </w:r>
      <w:r w:rsidR="00006198" w:rsidRPr="004C2710">
        <w:rPr>
          <w:rFonts w:ascii="Tahoma" w:hAnsi="Tahoma" w:cs="Tahoma"/>
          <w:bdr w:val="single" w:sz="4" w:space="0" w:color="auto"/>
          <w:lang w:eastAsia="ja-JP"/>
        </w:rPr>
        <w:t>＋ばかり</w:t>
      </w:r>
      <w:r w:rsidR="00BC5CB0" w:rsidRPr="004C2710">
        <w:rPr>
          <w:rFonts w:ascii="Tahoma" w:hAnsi="Tahoma" w:cs="Tahoma"/>
          <w:bdr w:val="single" w:sz="4" w:space="0" w:color="auto"/>
          <w:lang w:eastAsia="ja-JP"/>
        </w:rPr>
        <w:t xml:space="preserve"> khoảng + từ chỉ số lượng</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|Hãy chờ khoảng 1 tiếng.</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Pr="004C2710">
        <w:rPr>
          <w:rFonts w:ascii="Tahoma" w:hAnsi="Tahoma" w:cs="Tahoma"/>
          <w:highlight w:val="green"/>
          <w:lang w:eastAsia="ja-JP"/>
        </w:rPr>
        <w:t>|Tôi đã nghỉ làm khoảng 3 ngày.</w:t>
      </w:r>
      <w:r w:rsidRPr="004C2710">
        <w:rPr>
          <w:rFonts w:ascii="Cambria Math" w:hAnsi="Cambria Math" w:cs="Cambria Math"/>
          <w:highlight w:val="green"/>
          <w:lang w:eastAsia="ja-JP"/>
        </w:rPr>
        <w:t>③</w:t>
      </w:r>
      <w:r w:rsidRPr="004C2710">
        <w:rPr>
          <w:rFonts w:ascii="Tahoma" w:hAnsi="Tahoma" w:cs="Tahoma"/>
          <w:highlight w:val="green"/>
          <w:lang w:eastAsia="ja-JP"/>
        </w:rPr>
        <w:t>りんごを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Pr="004C2710">
        <w:rPr>
          <w:rFonts w:ascii="Tahoma" w:hAnsi="Tahoma" w:cs="Tahoma"/>
          <w:highlight w:val="green"/>
          <w:lang w:eastAsia="ja-JP"/>
        </w:rPr>
        <w:t>|Cho tôi khoảng 3 trái táo.</w:t>
      </w:r>
      <w:r w:rsidRPr="004C2710">
        <w:rPr>
          <w:rFonts w:ascii="Cambria Math" w:hAnsi="Cambria Math" w:cs="Cambria Math"/>
          <w:highlight w:val="green"/>
          <w:lang w:eastAsia="ja-JP"/>
        </w:rPr>
        <w:t>④</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Pr="004C2710">
        <w:rPr>
          <w:rFonts w:ascii="Tahoma" w:hAnsi="Tahoma" w:cs="Tahoma"/>
          <w:highlight w:val="green"/>
          <w:lang w:eastAsia="ja-JP"/>
        </w:rPr>
        <w:t>|Cho tớ mượn khoảng 1 nghìn yên được không?</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t>100</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Pr="004C2710">
        <w:rPr>
          <w:rFonts w:ascii="Tahoma" w:hAnsi="Tahoma" w:cs="Tahoma"/>
          <w:highlight w:val="green"/>
          <w:lang w:eastAsia="ja-JP"/>
        </w:rPr>
        <w:t>|Cứ đi thẳng đường này khoảng 100m sẽ gặp đường cái lớn.</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Pr="004C2710">
        <w:rPr>
          <w:rFonts w:ascii="Tahoma" w:hAnsi="Tahoma" w:cs="Tahoma"/>
          <w:highlight w:val="green"/>
          <w:lang w:eastAsia="ja-JP"/>
        </w:rPr>
        <w:t>|Hình như mình tới hơi trễ thì phải.</w:t>
      </w:r>
      <w:r w:rsidRPr="004C2710">
        <w:rPr>
          <w:rFonts w:ascii="Cambria Math" w:hAnsi="Cambria Math" w:cs="Cambria Math"/>
          <w:highlight w:val="green"/>
          <w:lang w:eastAsia="ja-JP"/>
        </w:rPr>
        <w:t>⑦</w:t>
      </w:r>
      <w:r w:rsidRPr="004C2710">
        <w:rPr>
          <w:rFonts w:ascii="Tahoma" w:hAnsi="Tahoma" w:cs="Tahoma"/>
          <w:highlight w:val="green"/>
          <w:lang w:eastAsia="ja-JP"/>
        </w:rPr>
        <w:t>ちょっとばかり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Pr="004C2710">
        <w:rPr>
          <w:rFonts w:ascii="Tahoma" w:hAnsi="Tahoma" w:cs="Tahoma"/>
          <w:highlight w:val="green"/>
          <w:lang w:eastAsia="ja-JP"/>
        </w:rPr>
        <w:t>|Chỉ vì thông minh hơn người một chút mà huênh hoang như thế thì không nên.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 xml:space="preserve">|Đi sau từ chỉ số lượng để biểu thị một lượng áng chừng, đại thể.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có thể thay thế bằng</w:t>
      </w:r>
      <w:r w:rsidRPr="004C2710">
        <w:rPr>
          <w:rFonts w:ascii="Tahoma" w:hAnsi="Tahoma" w:cs="Tahoma"/>
          <w:highlight w:val="yellow"/>
          <w:lang w:eastAsia="ja-JP"/>
        </w:rPr>
        <w:t>「ほど」</w:t>
      </w:r>
      <w:r w:rsidRPr="004C2710">
        <w:rPr>
          <w:rFonts w:ascii="Tahoma" w:hAnsi="Tahoma" w:cs="Tahoma"/>
          <w:highlight w:val="yellow"/>
          <w:lang w:eastAsia="ja-JP"/>
        </w:rPr>
        <w:t xml:space="preserve">. Trong văn nói hàng ngày </w:t>
      </w:r>
      <w:r w:rsidRPr="004C2710">
        <w:rPr>
          <w:rFonts w:ascii="Tahoma" w:hAnsi="Tahoma" w:cs="Tahoma"/>
          <w:highlight w:val="yellow"/>
          <w:lang w:eastAsia="ja-JP"/>
        </w:rPr>
        <w:lastRenderedPageBreak/>
        <w:t>hay dùng</w:t>
      </w:r>
      <w:r w:rsidRPr="004C2710">
        <w:rPr>
          <w:rFonts w:ascii="Tahoma" w:hAnsi="Tahoma" w:cs="Tahoma"/>
          <w:highlight w:val="yellow"/>
          <w:lang w:eastAsia="ja-JP"/>
        </w:rPr>
        <w:t>「ほど」</w:t>
      </w:r>
      <w:r w:rsidRPr="004C2710">
        <w:rPr>
          <w:rFonts w:ascii="Tahoma" w:hAnsi="Tahoma" w:cs="Tahoma"/>
          <w:highlight w:val="yellow"/>
          <w:lang w:eastAsia="ja-JP"/>
        </w:rPr>
        <w:t>hơn.</w:t>
      </w:r>
      <w:r w:rsidR="00C27083" w:rsidRPr="004C2710">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 xml:space="preserve">|Trong ngôn ngữ ngày </w:t>
      </w:r>
      <w:r w:rsidR="009B1193">
        <w:rPr>
          <w:rFonts w:ascii="Tahoma" w:hAnsi="Tahoma" w:cs="Tahoma"/>
          <w:highlight w:val="yellow"/>
          <w:lang w:eastAsia="ja-JP"/>
        </w:rPr>
        <w:t>Na</w:t>
      </w:r>
      <w:r w:rsidRPr="004C2710">
        <w:rPr>
          <w:rFonts w:ascii="Tahoma" w:hAnsi="Tahoma" w:cs="Tahoma"/>
          <w:highlight w:val="yellow"/>
          <w:lang w:eastAsia="ja-JP"/>
        </w:rPr>
        <w:t xml:space="preserve">y, có thể dùng cách nói này để biểu thị độ dài thời gian như ví dụ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 xml:space="preserve"> nhưng không thể sử dụng cho thời điểm, ngày tháng. Trường hợp này phải dùng</w:t>
      </w:r>
      <w:r w:rsidRPr="004C2710">
        <w:rPr>
          <w:rFonts w:ascii="Tahoma" w:hAnsi="Tahoma" w:cs="Tahoma"/>
          <w:highlight w:val="yellow"/>
          <w:lang w:eastAsia="ja-JP"/>
        </w:rPr>
        <w:t>「ぐらい」</w:t>
      </w:r>
      <w:r w:rsidRPr="004C2710">
        <w:rPr>
          <w:rFonts w:ascii="Tahoma" w:hAnsi="Tahoma" w:cs="Tahoma"/>
          <w:highlight w:val="yellow"/>
          <w:lang w:eastAsia="ja-JP"/>
        </w:rPr>
        <w:t>hay</w:t>
      </w:r>
      <w:r w:rsidRPr="004C2710">
        <w:rPr>
          <w:rFonts w:ascii="Tahoma" w:hAnsi="Tahoma" w:cs="Tahoma"/>
          <w:highlight w:val="yellow"/>
          <w:lang w:eastAsia="ja-JP"/>
        </w:rPr>
        <w:t>「ごろ」</w:t>
      </w:r>
      <w:r w:rsidRPr="004C2710">
        <w:rPr>
          <w:rFonts w:ascii="Tahoma" w:hAnsi="Tahoma" w:cs="Tahoma"/>
          <w:highlight w:val="yellow"/>
          <w:lang w:eastAsia="ja-JP"/>
        </w:rPr>
        <w:t>.</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|Hãy đến vào khoảng 3 giờ.</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10</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10</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magenta"/>
          <w:lang w:eastAsia="ja-JP"/>
        </w:rPr>
        <w:t>|Khoảng ngày 3 tháng 10 hãy tới đây.</w:t>
      </w:r>
      <w:r w:rsidRPr="004C2710">
        <w:rPr>
          <w:rFonts w:ascii="Cambria Math" w:hAnsi="Cambria Math" w:cs="Cambria Math"/>
          <w:highlight w:val="yellow"/>
          <w:lang w:eastAsia="ja-JP"/>
        </w:rPr>
        <w:t>③④</w:t>
      </w:r>
      <w:r w:rsidRPr="004C2710">
        <w:rPr>
          <w:rFonts w:ascii="Tahoma" w:hAnsi="Tahoma" w:cs="Tahoma"/>
          <w:highlight w:val="yellow"/>
          <w:lang w:eastAsia="ja-JP"/>
        </w:rPr>
        <w:t>は、「りんごを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4C2710">
        <w:rPr>
          <w:rFonts w:ascii="Tahoma" w:hAnsi="Tahoma" w:cs="Tahoma"/>
          <w:highlight w:val="yellow"/>
          <w:lang w:eastAsia="ja-JP"/>
        </w:rPr>
        <w:t>1000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|Các ví dụ 3, 4, ý nghĩa thì giống như</w:t>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4C2710">
        <w:rPr>
          <w:rFonts w:ascii="Tahoma" w:hAnsi="Tahoma" w:cs="Tahoma"/>
          <w:highlight w:val="yellow"/>
          <w:lang w:eastAsia="ja-JP"/>
        </w:rPr>
        <w:t xml:space="preserve">(cho tôi 3 trái táo), </w:t>
      </w:r>
      <w:r w:rsidRPr="004C2710">
        <w:rPr>
          <w:rFonts w:ascii="Tahoma" w:hAnsi="Tahoma" w:cs="Tahoma"/>
          <w:highlight w:val="yellow"/>
          <w:lang w:eastAsia="ja-JP"/>
        </w:rPr>
        <w:t>「</w:t>
      </w:r>
      <w:r w:rsidRPr="004C2710">
        <w:rPr>
          <w:rFonts w:ascii="Tahoma" w:hAnsi="Tahoma" w:cs="Tahoma"/>
          <w:highlight w:val="yellow"/>
          <w:lang w:eastAsia="ja-JP"/>
        </w:rPr>
        <w:t>1000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w:t>
      </w:r>
      <w:r w:rsidRPr="004C2710">
        <w:rPr>
          <w:rFonts w:ascii="Tahoma" w:hAnsi="Tahoma" w:cs="Tahoma"/>
          <w:highlight w:val="yellow"/>
          <w:lang w:eastAsia="ja-JP"/>
        </w:rPr>
        <w:t>(cho tớ mượn 1 nghìn yên), nhưng bằng cách thêm</w:t>
      </w:r>
      <w:r w:rsidRPr="004C2710">
        <w:rPr>
          <w:rFonts w:ascii="Tahoma" w:hAnsi="Tahoma" w:cs="Tahoma"/>
          <w:highlight w:val="yellow"/>
          <w:lang w:eastAsia="ja-JP"/>
        </w:rPr>
        <w:t>「ばかり」</w:t>
      </w:r>
      <w:r w:rsidRPr="004C2710">
        <w:rPr>
          <w:rFonts w:ascii="Tahoma" w:hAnsi="Tahoma" w:cs="Tahoma"/>
          <w:highlight w:val="yellow"/>
          <w:lang w:eastAsia="ja-JP"/>
        </w:rPr>
        <w:t>vào để không nói rõ số lượng, làm cho cách nói trở nên nhẹ nhang hơn. Các ví dụ 6, 7 cho thấy</w:t>
      </w:r>
      <w:r w:rsidRPr="004C2710">
        <w:rPr>
          <w:rFonts w:ascii="Tahoma" w:hAnsi="Tahoma" w:cs="Tahoma"/>
          <w:highlight w:val="yellow"/>
          <w:lang w:eastAsia="ja-JP"/>
        </w:rPr>
        <w:t>「ばかり」</w:t>
      </w:r>
      <w:r w:rsidRPr="004C2710">
        <w:rPr>
          <w:rFonts w:ascii="Tahoma" w:hAnsi="Tahoma" w:cs="Tahoma"/>
          <w:highlight w:val="yellow"/>
          <w:lang w:eastAsia="ja-JP"/>
        </w:rPr>
        <w:t>cũng đi sau cả các từ như</w:t>
      </w:r>
      <w:r w:rsidRPr="004C2710">
        <w:rPr>
          <w:rFonts w:ascii="Tahoma" w:hAnsi="Tahoma" w:cs="Tahoma"/>
          <w:highlight w:val="yellow"/>
          <w:lang w:eastAsia="ja-JP"/>
        </w:rPr>
        <w:t>「すこし」</w:t>
      </w:r>
      <w:r w:rsidRPr="004C2710">
        <w:rPr>
          <w:rFonts w:ascii="Tahoma" w:hAnsi="Tahoma" w:cs="Tahoma"/>
          <w:highlight w:val="yellow"/>
          <w:lang w:eastAsia="ja-JP"/>
        </w:rPr>
        <w:t>,</w:t>
      </w:r>
      <w:r w:rsidRPr="004C2710">
        <w:rPr>
          <w:rFonts w:ascii="Tahoma" w:hAnsi="Tahoma" w:cs="Tahoma"/>
          <w:highlight w:val="yellow"/>
          <w:lang w:eastAsia="ja-JP"/>
        </w:rPr>
        <w:t>「わずか」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w:t>
      </w:r>
      <w:r w:rsidRPr="004C2710">
        <w:rPr>
          <w:rFonts w:ascii="Tahoma" w:hAnsi="Tahoma" w:cs="Tahoma"/>
          <w:highlight w:val="yellow"/>
          <w:lang w:eastAsia="ja-JP"/>
        </w:rPr>
        <w:t>, …</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ばかり＜限定＞</w:t>
      </w:r>
      <w:r w:rsidR="00662A4A" w:rsidRPr="004C2710">
        <w:rPr>
          <w:rFonts w:ascii="Tahoma" w:hAnsi="Tahoma" w:cs="Tahoma"/>
          <w:bdr w:val="single" w:sz="4" w:space="0" w:color="auto"/>
          <w:lang w:eastAsia="ja-JP"/>
        </w:rPr>
        <w:t>|…</w:t>
      </w:r>
      <w:r w:rsidR="00662A4A" w:rsidRPr="004C2710">
        <w:rPr>
          <w:rFonts w:ascii="Tahoma" w:hAnsi="Tahoma" w:cs="Tahoma"/>
          <w:bdr w:val="single" w:sz="4" w:space="0" w:color="auto"/>
          <w:lang w:eastAsia="ja-JP"/>
        </w:rPr>
        <w:t>ばかり＜</w:t>
      </w:r>
      <w:r w:rsidR="00662A4A" w:rsidRPr="004C2710">
        <w:rPr>
          <w:rFonts w:ascii="Tahoma" w:hAnsi="Tahoma" w:cs="Tahoma"/>
          <w:bdr w:val="single" w:sz="4" w:space="0" w:color="auto"/>
          <w:lang w:eastAsia="ja-JP"/>
        </w:rPr>
        <w:t>giới hạn</w:t>
      </w:r>
      <w:r w:rsidR="00662A4A" w:rsidRPr="004C2710">
        <w:rPr>
          <w:rFonts w:ascii="Tahoma" w:hAnsi="Tahoma" w:cs="Tahoma"/>
          <w:bdr w:val="single" w:sz="4" w:space="0" w:color="auto"/>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|Trong ngôn ngữ nói, có thể sử dụng cả</w:t>
      </w:r>
      <w:r w:rsidRPr="004C2710">
        <w:rPr>
          <w:rFonts w:ascii="Tahoma" w:hAnsi="Tahoma" w:cs="Tahoma"/>
          <w:highlight w:val="yellow"/>
          <w:lang w:eastAsia="ja-JP"/>
        </w:rPr>
        <w:t>「ばっかり」</w:t>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（＋助詞＋）ばかり</w:t>
      </w:r>
      <w:r w:rsidR="004A5B44" w:rsidRPr="004C2710">
        <w:rPr>
          <w:rFonts w:ascii="Tahoma" w:hAnsi="Tahoma" w:cs="Tahoma"/>
          <w:bdr w:val="single" w:sz="4" w:space="0" w:color="auto"/>
          <w:lang w:eastAsia="ja-JP"/>
        </w:rPr>
        <w:t>| N</w:t>
      </w:r>
      <w:r w:rsidR="004A5B44" w:rsidRPr="004C2710">
        <w:rPr>
          <w:rFonts w:ascii="Tahoma" w:hAnsi="Tahoma" w:cs="Tahoma"/>
          <w:bdr w:val="single" w:sz="4" w:space="0" w:color="auto"/>
          <w:lang w:eastAsia="ja-JP"/>
        </w:rPr>
        <w:t>（＋</w:t>
      </w:r>
      <w:r w:rsidR="00E7156B" w:rsidRPr="004C2710">
        <w:rPr>
          <w:rFonts w:ascii="Tahoma" w:hAnsi="Tahoma" w:cs="Tahoma"/>
          <w:bdr w:val="single" w:sz="4" w:space="0" w:color="auto"/>
          <w:lang w:eastAsia="ja-JP"/>
        </w:rPr>
        <w:t>trợ từ</w:t>
      </w:r>
      <w:r w:rsidR="004A5B44" w:rsidRPr="004C2710">
        <w:rPr>
          <w:rFonts w:ascii="Tahoma" w:hAnsi="Tahoma" w:cs="Tahoma"/>
          <w:bdr w:val="single" w:sz="4" w:space="0" w:color="auto"/>
          <w:lang w:eastAsia="ja-JP"/>
        </w:rPr>
        <w:t>＋）ばかり</w:t>
      </w:r>
      <w:r w:rsidR="00E7156B" w:rsidRPr="004C2710">
        <w:rPr>
          <w:rFonts w:ascii="Tahoma" w:hAnsi="Tahoma" w:cs="Tahoma"/>
          <w:bdr w:val="single" w:sz="4" w:space="0" w:color="auto"/>
          <w:lang w:eastAsia="ja-JP"/>
        </w:rPr>
        <w:t xml:space="preserve"> chỉ N / toàn là N</w:t>
      </w:r>
      <w:r w:rsidRPr="004C2710">
        <w:rPr>
          <w:rFonts w:ascii="Cambria Math" w:hAnsi="Cambria Math" w:cs="Cambria Math"/>
          <w:highlight w:val="green"/>
          <w:lang w:eastAsia="ja-JP"/>
        </w:rPr>
        <w:t>①</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Pr="004C2710">
        <w:rPr>
          <w:rFonts w:ascii="Tahoma" w:hAnsi="Tahoma" w:cs="Tahoma"/>
          <w:highlight w:val="green"/>
          <w:lang w:eastAsia="ja-JP"/>
        </w:rPr>
        <w:t>|Gần đây, về khuya, tôi nhận được toàn là những cú điện thoại đáng ngờ.</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Pr="004C2710">
        <w:rPr>
          <w:rFonts w:ascii="Tahoma" w:hAnsi="Tahoma" w:cs="Tahoma"/>
          <w:highlight w:val="green"/>
          <w:lang w:eastAsia="ja-JP"/>
        </w:rPr>
        <w:t>|Đứa con tôi chỉ đọc toàn truyện tranh.</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t>|Anh ấy lúc nào cũng chỉ toàn cằn nhằn.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Pr="004C2710">
        <w:rPr>
          <w:rFonts w:ascii="Tahoma" w:hAnsi="Tahoma" w:cs="Tahoma"/>
          <w:highlight w:val="green"/>
          <w:lang w:eastAsia="ja-JP"/>
        </w:rPr>
        <w:t xml:space="preserve">|Hôm </w:t>
      </w:r>
      <w:r w:rsidR="009B1193">
        <w:rPr>
          <w:rFonts w:ascii="Tahoma" w:hAnsi="Tahoma" w:cs="Tahoma"/>
          <w:highlight w:val="green"/>
          <w:lang w:eastAsia="ja-JP"/>
        </w:rPr>
        <w:t>Na</w:t>
      </w:r>
      <w:r w:rsidRPr="004C2710">
        <w:rPr>
          <w:rFonts w:ascii="Tahoma" w:hAnsi="Tahoma" w:cs="Tahoma"/>
          <w:highlight w:val="green"/>
          <w:lang w:eastAsia="ja-JP"/>
        </w:rPr>
        <w:t>y từ sáng tới giờ chỉ toàn là hỏng việc thôi.</w:t>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Pr="004C2710">
        <w:rPr>
          <w:rFonts w:ascii="Tahoma" w:hAnsi="Tahoma" w:cs="Tahoma"/>
          <w:highlight w:val="green"/>
          <w:lang w:eastAsia="ja-JP"/>
        </w:rPr>
        <w:t>|Sang tháng 6 thì ngày nào trời cũng mưa.</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Pr="004C2710">
        <w:rPr>
          <w:rFonts w:ascii="Tahoma" w:hAnsi="Tahoma" w:cs="Tahoma"/>
          <w:highlight w:val="green"/>
          <w:lang w:eastAsia="ja-JP"/>
        </w:rPr>
        <w:t>|Tôi chỉ chơi toàn với con nít thôi.</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Pr="004C2710">
        <w:rPr>
          <w:rFonts w:ascii="Tahoma" w:hAnsi="Tahoma" w:cs="Tahoma"/>
          <w:highlight w:val="green"/>
          <w:lang w:eastAsia="ja-JP"/>
        </w:rPr>
        <w:t>|Bố tôi toàn chiều đứa em út thôi.</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Pr="004C2710">
        <w:rPr>
          <w:rFonts w:ascii="Tahoma" w:hAnsi="Tahoma" w:cs="Tahoma"/>
          <w:highlight w:val="green"/>
          <w:lang w:eastAsia="ja-JP"/>
        </w:rPr>
        <w:t>|Đồ ăn ở nhà hàng này toàn những thứ đã được lựa chọn nghiêm ngặt, nên món nào cũng là đồ cao cấp.</w:t>
      </w:r>
      <w:r w:rsidRPr="004C2710">
        <w:rPr>
          <w:rFonts w:ascii="Tahoma" w:hAnsi="Tahoma" w:cs="Tahoma"/>
          <w:highlight w:val="yellow"/>
          <w:lang w:eastAsia="ja-JP"/>
        </w:rPr>
        <w:t>「それだけで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lastRenderedPageBreak/>
        <w:t>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|Có ý nghĩa “chỉ có cái đó, không có cái khác”, dùng trong trường hợp muốn nói “làm nhiều lần cùng một việc đó, cùng một việc đó lặp đi lặp lại nhiều lần”.</w:t>
      </w:r>
      <w:r w:rsidR="00AB28BB"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Pr="004C2710">
        <w:rPr>
          <w:rFonts w:ascii="Tahoma" w:hAnsi="Tahoma" w:cs="Tahoma"/>
          <w:highlight w:val="yellow"/>
          <w:lang w:eastAsia="ja-JP"/>
        </w:rPr>
        <w:t xml:space="preserve">|Qua ví dụ từ </w:t>
      </w:r>
      <w:r w:rsidRPr="004C2710">
        <w:rPr>
          <w:rFonts w:ascii="Cambria Math" w:hAnsi="Cambria Math" w:cs="Cambria Math"/>
          <w:highlight w:val="yellow"/>
          <w:lang w:eastAsia="ja-JP"/>
        </w:rPr>
        <w:t>①</w:t>
      </w:r>
      <w:r w:rsidRPr="004C2710">
        <w:rPr>
          <w:rFonts w:ascii="Tahoma" w:hAnsi="Tahoma" w:cs="Tahoma"/>
          <w:highlight w:val="yellow"/>
          <w:lang w:eastAsia="ja-JP"/>
        </w:rPr>
        <w:t xml:space="preserve"> đến </w:t>
      </w:r>
      <w:r w:rsidRPr="004C2710">
        <w:rPr>
          <w:rFonts w:ascii="Cambria Math" w:hAnsi="Cambria Math" w:cs="Cambria Math"/>
          <w:highlight w:val="yellow"/>
          <w:lang w:eastAsia="ja-JP"/>
        </w:rPr>
        <w:t>⑤</w:t>
      </w:r>
      <w:r w:rsidRPr="004C2710">
        <w:rPr>
          <w:rFonts w:ascii="Tahoma" w:hAnsi="Tahoma" w:cs="Tahoma"/>
          <w:highlight w:val="yellow"/>
          <w:lang w:eastAsia="ja-JP"/>
        </w:rPr>
        <w:t xml:space="preserve"> và </w:t>
      </w:r>
      <w:r w:rsidRPr="004C2710">
        <w:rPr>
          <w:rFonts w:ascii="Cambria Math" w:hAnsi="Cambria Math" w:cs="Cambria Math"/>
          <w:highlight w:val="yellow"/>
          <w:lang w:eastAsia="ja-JP"/>
        </w:rPr>
        <w:t>⑧</w:t>
      </w:r>
      <w:r w:rsidRPr="004C2710">
        <w:rPr>
          <w:rFonts w:ascii="Tahoma" w:hAnsi="Tahoma" w:cs="Tahoma"/>
          <w:highlight w:val="yellow"/>
          <w:lang w:eastAsia="ja-JP"/>
        </w:rPr>
        <w:t xml:space="preserve"> ta thấy,</w:t>
      </w:r>
      <w:r w:rsidRPr="004C2710">
        <w:rPr>
          <w:rFonts w:ascii="Tahoma" w:hAnsi="Tahoma" w:cs="Tahoma"/>
          <w:highlight w:val="yellow"/>
          <w:lang w:eastAsia="ja-JP"/>
        </w:rPr>
        <w:t>「ばかり」</w:t>
      </w:r>
      <w:r w:rsidRPr="004C2710">
        <w:rPr>
          <w:rFonts w:ascii="Tahoma" w:hAnsi="Tahoma" w:cs="Tahoma"/>
          <w:highlight w:val="yellow"/>
          <w:lang w:eastAsia="ja-JP"/>
        </w:rPr>
        <w:t>đi kèm sau danh từ, nếu muốn đứng trước trợ từ</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sẽ trở thành</w:t>
      </w:r>
      <w:r w:rsidRPr="004C2710">
        <w:rPr>
          <w:rFonts w:ascii="Tahoma" w:hAnsi="Tahoma" w:cs="Tahoma"/>
          <w:highlight w:val="yellow"/>
          <w:lang w:eastAsia="ja-JP"/>
        </w:rPr>
        <w:t>「ばかりが」</w:t>
      </w:r>
      <w:r w:rsidRPr="004C2710">
        <w:rPr>
          <w:rFonts w:ascii="Tahoma" w:hAnsi="Tahoma" w:cs="Tahoma"/>
          <w:highlight w:val="yellow"/>
          <w:lang w:eastAsia="ja-JP"/>
        </w:rPr>
        <w:t>hay</w:t>
      </w:r>
      <w:r w:rsidRPr="004C2710">
        <w:rPr>
          <w:rFonts w:ascii="Tahoma" w:hAnsi="Tahoma" w:cs="Tahoma"/>
          <w:highlight w:val="yellow"/>
          <w:lang w:eastAsia="ja-JP"/>
        </w:rPr>
        <w:t>「ばかりを」</w:t>
      </w:r>
      <w:r w:rsidRPr="004C2710">
        <w:rPr>
          <w:rFonts w:ascii="Tahoma" w:hAnsi="Tahoma" w:cs="Tahoma"/>
          <w:highlight w:val="yellow"/>
          <w:lang w:eastAsia="ja-JP"/>
        </w:rPr>
        <w:t>. Tuy nhiên, thường thì</w:t>
      </w:r>
      <w:r w:rsidRPr="004C2710">
        <w:rPr>
          <w:rFonts w:ascii="Tahoma" w:hAnsi="Tahoma" w:cs="Tahoma"/>
          <w:highlight w:val="yellow"/>
          <w:lang w:eastAsia="ja-JP"/>
        </w:rPr>
        <w:t>「が」</w:t>
      </w:r>
      <w:r w:rsidRPr="004C2710">
        <w:rPr>
          <w:rFonts w:ascii="Tahoma" w:hAnsi="Tahoma" w:cs="Tahoma"/>
          <w:highlight w:val="yellow"/>
          <w:lang w:eastAsia="ja-JP"/>
        </w:rPr>
        <w:t>,</w:t>
      </w:r>
      <w:r w:rsidRPr="004C2710">
        <w:rPr>
          <w:rFonts w:ascii="Tahoma" w:hAnsi="Tahoma" w:cs="Tahoma"/>
          <w:highlight w:val="yellow"/>
          <w:lang w:eastAsia="ja-JP"/>
        </w:rPr>
        <w:t>「を」</w:t>
      </w:r>
      <w:r w:rsidRPr="004C2710">
        <w:rPr>
          <w:rFonts w:ascii="Tahoma" w:hAnsi="Tahoma" w:cs="Tahoma"/>
          <w:highlight w:val="yellow"/>
          <w:lang w:eastAsia="ja-JP"/>
        </w:rPr>
        <w:t>được lược đi. Còn trường hợp những trợ từ khác thì có dạng “danh từ + trợ từ +</w:t>
      </w:r>
      <w:r w:rsidRPr="004C2710">
        <w:rPr>
          <w:rFonts w:ascii="Tahoma" w:hAnsi="Tahoma" w:cs="Tahoma"/>
          <w:highlight w:val="yellow"/>
          <w:lang w:eastAsia="ja-JP"/>
        </w:rPr>
        <w:t>ばかり</w:t>
      </w:r>
      <w:r w:rsidRPr="004C2710">
        <w:rPr>
          <w:rFonts w:ascii="Tahoma" w:hAnsi="Tahoma" w:cs="Tahoma"/>
          <w:highlight w:val="yellow"/>
          <w:lang w:eastAsia="ja-JP"/>
        </w:rPr>
        <w:t>”, ví dụ như là</w:t>
      </w:r>
      <w:r w:rsidRPr="004C2710">
        <w:rPr>
          <w:rFonts w:ascii="Tahoma" w:hAnsi="Tahoma" w:cs="Tahoma"/>
          <w:highlight w:val="yellow"/>
          <w:lang w:eastAsia="ja-JP"/>
        </w:rPr>
        <w:t>「とばかり」</w:t>
      </w:r>
      <w:r w:rsidRPr="004C2710">
        <w:rPr>
          <w:rFonts w:ascii="Tahoma" w:hAnsi="Tahoma" w:cs="Tahoma"/>
          <w:highlight w:val="yellow"/>
          <w:lang w:eastAsia="ja-JP"/>
        </w:rPr>
        <w:t>,</w:t>
      </w:r>
      <w:r w:rsidRPr="004C2710">
        <w:rPr>
          <w:rFonts w:ascii="Tahoma" w:hAnsi="Tahoma" w:cs="Tahoma"/>
          <w:highlight w:val="yellow"/>
          <w:lang w:eastAsia="ja-JP"/>
        </w:rPr>
        <w:t>「にばかり」</w:t>
      </w:r>
      <w:r w:rsidRPr="004C2710">
        <w:rPr>
          <w:rFonts w:ascii="Tahoma" w:hAnsi="Tahoma" w:cs="Tahoma"/>
          <w:highlight w:val="yellow"/>
          <w:lang w:eastAsia="ja-JP"/>
        </w:rPr>
        <w:t xml:space="preserve">như ví dụ </w:t>
      </w:r>
      <w:r w:rsidRPr="004C2710">
        <w:rPr>
          <w:rFonts w:ascii="Cambria Math" w:hAnsi="Cambria Math" w:cs="Cambria Math"/>
          <w:highlight w:val="yellow"/>
          <w:lang w:eastAsia="ja-JP"/>
        </w:rPr>
        <w:t>⑥</w:t>
      </w:r>
      <w:r w:rsidRPr="004C2710">
        <w:rPr>
          <w:rFonts w:ascii="Tahoma" w:hAnsi="Tahoma" w:cs="Tahoma"/>
          <w:highlight w:val="yellow"/>
          <w:lang w:eastAsia="ja-JP"/>
        </w:rPr>
        <w:t xml:space="preserve">, </w:t>
      </w:r>
      <w:r w:rsidRPr="004C2710">
        <w:rPr>
          <w:rFonts w:ascii="Cambria Math" w:hAnsi="Cambria Math" w:cs="Cambria Math"/>
          <w:highlight w:val="yellow"/>
          <w:lang w:eastAsia="ja-JP"/>
        </w:rPr>
        <w:t>⑦</w:t>
      </w:r>
      <w:r w:rsidRPr="004C2710">
        <w:rPr>
          <w:rFonts w:ascii="Tahoma" w:hAnsi="Tahoma" w:cs="Tahoma"/>
          <w:highlight w:val="yellow"/>
          <w:lang w:eastAsia="ja-JP"/>
        </w:rPr>
        <w:t>. Không đứng sau</w:t>
      </w:r>
      <w:r w:rsidRPr="004C2710">
        <w:rPr>
          <w:rFonts w:ascii="Tahoma" w:hAnsi="Tahoma" w:cs="Tahoma"/>
          <w:highlight w:val="yellow"/>
          <w:lang w:eastAsia="ja-JP"/>
        </w:rPr>
        <w:t>「まで」</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t>. Đồng thời cũng không đi sau</w:t>
      </w:r>
      <w:r w:rsidRPr="004C2710">
        <w:rPr>
          <w:rFonts w:ascii="Tahoma" w:hAnsi="Tahoma" w:cs="Tahoma"/>
          <w:highlight w:val="yellow"/>
          <w:lang w:eastAsia="ja-JP"/>
        </w:rPr>
        <w:t>「から」</w:t>
      </w:r>
      <w:r w:rsidRPr="004C2710">
        <w:rPr>
          <w:rFonts w:ascii="Tahoma" w:hAnsi="Tahoma" w:cs="Tahoma"/>
          <w:highlight w:val="yellow"/>
          <w:lang w:eastAsia="ja-JP"/>
        </w:rPr>
        <w:t xml:space="preserve">chỉ lý do. Từ này giống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 nhưng trong trường hợp có sắc thái</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t xml:space="preserve">(lặp đi lặp lại nhiều lần), </w:t>
      </w:r>
      <w:r w:rsidRPr="004C2710">
        <w:rPr>
          <w:rFonts w:ascii="Tahoma" w:hAnsi="Tahoma" w:cs="Tahoma"/>
          <w:highlight w:val="yellow"/>
          <w:lang w:eastAsia="ja-JP"/>
        </w:rPr>
        <w:t>「いつも」</w:t>
      </w:r>
      <w:r w:rsidRPr="004C2710">
        <w:rPr>
          <w:rFonts w:ascii="Tahoma" w:hAnsi="Tahoma" w:cs="Tahoma"/>
          <w:highlight w:val="yellow"/>
          <w:lang w:eastAsia="ja-JP"/>
        </w:rPr>
        <w:t>(lúc nào cũng),</w:t>
      </w:r>
      <w:r w:rsidRPr="004C2710">
        <w:rPr>
          <w:rFonts w:ascii="Tahoma" w:hAnsi="Tahoma" w:cs="Tahoma"/>
          <w:highlight w:val="yellow"/>
          <w:lang w:eastAsia="ja-JP"/>
        </w:rPr>
        <w:t>「すべて」</w:t>
      </w:r>
      <w:r w:rsidRPr="004C2710">
        <w:rPr>
          <w:rFonts w:ascii="Tahoma" w:hAnsi="Tahoma" w:cs="Tahoma"/>
          <w:highlight w:val="yellow"/>
          <w:lang w:eastAsia="ja-JP"/>
        </w:rPr>
        <w:t xml:space="preserve">(tất cả, hết thảy) thì không dùng </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）うちの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Pr="004C2710">
        <w:rPr>
          <w:rFonts w:ascii="Tahoma" w:hAnsi="Tahoma" w:cs="Tahoma"/>
          <w:highlight w:val="magenta"/>
          <w:lang w:eastAsia="ja-JP"/>
        </w:rPr>
        <w:t>|Mấy đứa con tôi đứa nào cũng ngoan.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Pr="004C2710">
        <w:rPr>
          <w:rFonts w:ascii="Tahoma" w:hAnsi="Tahoma" w:cs="Tahoma"/>
          <w:highlight w:val="magenta"/>
          <w:lang w:eastAsia="ja-JP"/>
        </w:rPr>
        <w:t>|Mẹ tôi từ sáng đến tối lúc nào cũng cằn nhằn.</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 xml:space="preserve">|Dùng khi người nói có ý phê phán về chuyện sự việc đó </w:t>
      </w:r>
      <w:r w:rsidRPr="004C2710">
        <w:rPr>
          <w:rFonts w:ascii="Tahoma" w:hAnsi="Tahoma" w:cs="Tahoma"/>
          <w:highlight w:val="yellow"/>
          <w:lang w:eastAsia="ja-JP"/>
        </w:rPr>
        <w:lastRenderedPageBreak/>
        <w:t>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|Vừa mới mua gần đây mà cái tivi 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lastRenderedPageBreak/>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w:t>
      </w:r>
      <w:r w:rsidRPr="004C2710">
        <w:rPr>
          <w:rFonts w:ascii="Tahoma" w:hAnsi="Tahoma" w:cs="Tahoma"/>
          <w:highlight w:val="green"/>
          <w:lang w:eastAsia="ja-JP"/>
        </w:rPr>
        <w:lastRenderedPageBreak/>
        <w:t>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いてばかりもいられない。</w:t>
      </w:r>
      <w:r w:rsidRPr="004C2710">
        <w:rPr>
          <w:rFonts w:ascii="Cambria Math" w:hAnsi="Cambria Math" w:cs="Cambria Math"/>
          <w:highlight w:val="green"/>
          <w:lang w:eastAsia="ja-JP"/>
        </w:rPr>
        <w:lastRenderedPageBreak/>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443162F1"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w:t>
      </w:r>
      <w:r w:rsidRPr="004C2710">
        <w:rPr>
          <w:rFonts w:ascii="Tahoma" w:hAnsi="Tahoma" w:cs="Tahoma"/>
          <w:highlight w:val="green"/>
          <w:lang w:eastAsia="ja-JP"/>
        </w:rPr>
        <w:lastRenderedPageBreak/>
        <w:t>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t>$</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4AD365B7"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【ばこそ】</w:t>
      </w:r>
    </w:p>
    <w:p w14:paraId="49B18B48" w14:textId="35AD992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03E590B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44C4D09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w:t>
      </w:r>
    </w:p>
    <w:p w14:paraId="3DFAE185" w14:textId="59A98D0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lastRenderedPageBreak/>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t>$</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lastRenderedPageBreak/>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【はずみ】</w:t>
      </w:r>
    </w:p>
    <w:p w14:paraId="13C34CB7" w14:textId="1E48E1C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090A966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w:t>
      </w:r>
      <w:r w:rsidRPr="004C2710">
        <w:rPr>
          <w:rFonts w:ascii="Tahoma" w:hAnsi="Tahoma" w:cs="Tahoma"/>
          <w:highlight w:val="green"/>
          <w:lang w:eastAsia="ja-JP"/>
        </w:rPr>
        <w:lastRenderedPageBreak/>
        <w:t>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7E7EEA2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115E9F43"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w:t>
      </w:r>
      <w:r w:rsidRPr="004C2710">
        <w:rPr>
          <w:rFonts w:ascii="Tahoma" w:hAnsi="Tahoma" w:cs="Tahoma"/>
          <w:highlight w:val="yellow"/>
          <w:lang w:eastAsia="ja-JP"/>
        </w:rPr>
        <w:lastRenderedPageBreak/>
        <w:t>「ただいまと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385EBBB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6A08155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25542C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w:t>
      </w:r>
      <w:r w:rsidRPr="004C2710">
        <w:rPr>
          <w:rFonts w:ascii="Tahoma" w:hAnsi="Tahoma" w:cs="Tahoma"/>
          <w:highlight w:val="green"/>
          <w:lang w:eastAsia="ja-JP"/>
        </w:rPr>
        <w:lastRenderedPageBreak/>
        <w:t>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7DBFA54C"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15DF94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lastRenderedPageBreak/>
        <w:t>「</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1049F59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421FF9B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31D39B4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w:t>
      </w:r>
      <w:r w:rsidRPr="004C2710">
        <w:rPr>
          <w:rFonts w:ascii="Tahoma" w:hAnsi="Tahoma" w:cs="Tahoma"/>
          <w:highlight w:val="green"/>
          <w:lang w:eastAsia="ja-JP"/>
        </w:rPr>
        <w:lastRenderedPageBreak/>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lastRenderedPageBreak/>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4AE7A6D6"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3655F40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2EC3FD9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t>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29498B1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lastRenderedPageBreak/>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6CBECF"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2BAE9949"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lastRenderedPageBreak/>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61B0A79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3060EF4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lastRenderedPageBreak/>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11C8C3F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73D00BC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w:t>
      </w:r>
      <w:r w:rsidRPr="004C2710">
        <w:rPr>
          <w:rFonts w:ascii="Tahoma" w:hAnsi="Tahoma" w:cs="Tahoma"/>
          <w:highlight w:val="yellow"/>
          <w:lang w:eastAsia="ja-JP"/>
        </w:rPr>
        <w:lastRenderedPageBreak/>
        <w:t>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27D3561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w:t>
      </w:r>
      <w:r w:rsidRPr="004C2710">
        <w:rPr>
          <w:rFonts w:ascii="Tahoma" w:hAnsi="Tahoma" w:cs="Tahoma"/>
          <w:highlight w:val="yellow"/>
          <w:lang w:eastAsia="ja-JP"/>
        </w:rPr>
        <w:t>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2E98C2A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【べき】</w:t>
      </w:r>
    </w:p>
    <w:p w14:paraId="2BC8441B" w14:textId="0F6186D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26AAF2A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【べし】</w:t>
      </w:r>
    </w:p>
    <w:p w14:paraId="211BC003" w14:textId="2B7E0DE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412BE561"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2534C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1F9A08C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w:t>
      </w:r>
      <w:r w:rsidRPr="004C2710">
        <w:rPr>
          <w:rFonts w:ascii="Tahoma" w:hAnsi="Tahoma" w:cs="Tahoma"/>
          <w:highlight w:val="green"/>
          <w:lang w:eastAsia="ja-JP"/>
        </w:rPr>
        <w:lastRenderedPageBreak/>
        <w:t>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1DE8ABD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w:t>
      </w:r>
      <w:r w:rsidRPr="004C2710">
        <w:rPr>
          <w:rFonts w:ascii="Tahoma" w:hAnsi="Tahoma" w:cs="Tahoma"/>
          <w:highlight w:val="green"/>
          <w:lang w:eastAsia="ja-JP"/>
        </w:rPr>
        <w:lastRenderedPageBreak/>
        <w:t>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2A087D58"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lastRenderedPageBreak/>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22BD70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t>2000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66C03A8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lastRenderedPageBreak/>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9B5F61">
        <w:rPr>
          <w:rFonts w:ascii="Tahoma" w:hAnsi="Tahoma" w:cs="Tahoma"/>
          <w:highlight w:val="darkGray"/>
          <w:lang w:eastAsia="ja-JP"/>
        </w:rPr>
        <w:t>c</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w:t>
      </w:r>
      <w:r w:rsidRPr="009B5F61">
        <w:rPr>
          <w:rFonts w:ascii="Tahoma" w:hAnsi="Tahoma" w:cs="Tahoma"/>
          <w:bdr w:val="single" w:sz="4" w:space="0" w:color="auto"/>
          <w:lang w:eastAsia="ja-JP"/>
        </w:rPr>
        <w:lastRenderedPageBreak/>
        <w:t>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7792E0C7"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w:t>
      </w:r>
      <w:r w:rsidR="009B5F61">
        <w:rPr>
          <w:rFonts w:ascii="Tahoma" w:hAnsi="Tahoma" w:cs="Tahoma"/>
          <w:highlight w:val="yellow"/>
          <w:lang w:eastAsia="ja-JP"/>
        </w:rPr>
        <w:t>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w:t>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88FC9F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w:t>
      </w:r>
    </w:p>
    <w:p w14:paraId="6A1ECC71" w14:textId="0F84A6F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w:t>
      </w:r>
      <w:r w:rsidRPr="004C2710">
        <w:rPr>
          <w:rFonts w:ascii="Tahoma" w:hAnsi="Tahoma" w:cs="Tahoma"/>
          <w:highlight w:val="yellow"/>
          <w:lang w:eastAsia="ja-JP"/>
        </w:rPr>
        <w:t>$</w:t>
      </w:r>
      <w:r w:rsidRPr="004C2710">
        <w:rPr>
          <w:rFonts w:ascii="Tahoma" w:hAnsi="Tahoma" w:cs="Tahoma"/>
          <w:highlight w:val="yellow"/>
          <w:lang w:eastAsia="ja-JP"/>
        </w:rPr>
        <w:t>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lastRenderedPageBreak/>
        <w:t>「</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w:t>
      </w:r>
      <w:r w:rsidRPr="004C2710">
        <w:rPr>
          <w:rFonts w:ascii="Tahoma" w:hAnsi="Tahoma" w:cs="Tahoma"/>
          <w:highlight w:val="green"/>
          <w:lang w:eastAsia="ja-JP"/>
        </w:rPr>
        <w:lastRenderedPageBreak/>
        <w:t>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w:t>
      </w:r>
      <w:r w:rsidRPr="004C2710">
        <w:rPr>
          <w:rFonts w:ascii="Tahoma" w:hAnsi="Tahoma" w:cs="Tahoma"/>
          <w:highlight w:val="green"/>
          <w:lang w:eastAsia="ja-JP"/>
        </w:rPr>
        <w:lastRenderedPageBreak/>
        <w:t>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5BDCD16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6F06095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lastRenderedPageBreak/>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9128B" w14:textId="77777777" w:rsidR="00C7713D" w:rsidRDefault="00C7713D">
      <w:r>
        <w:separator/>
      </w:r>
    </w:p>
  </w:endnote>
  <w:endnote w:type="continuationSeparator" w:id="0">
    <w:p w14:paraId="54D498C1" w14:textId="77777777" w:rsidR="00C7713D" w:rsidRDefault="00C7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2C069E"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0E3FC" w14:textId="77777777" w:rsidR="00C7713D" w:rsidRDefault="00C7713D">
      <w:r>
        <w:separator/>
      </w:r>
    </w:p>
  </w:footnote>
  <w:footnote w:type="continuationSeparator" w:id="0">
    <w:p w14:paraId="34ED24D8" w14:textId="77777777" w:rsidR="00C7713D" w:rsidRDefault="00C77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264"/>
    <w:rsid w:val="00183C2A"/>
    <w:rsid w:val="0018478F"/>
    <w:rsid w:val="00184D8F"/>
    <w:rsid w:val="00186FA9"/>
    <w:rsid w:val="0019146B"/>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7713D"/>
    <w:rsid w:val="00C80F3B"/>
    <w:rsid w:val="00C84B45"/>
    <w:rsid w:val="00C90A84"/>
    <w:rsid w:val="00C92D88"/>
    <w:rsid w:val="00C96B73"/>
    <w:rsid w:val="00CA3C8C"/>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24FA"/>
    <w:rsid w:val="00CE3C78"/>
    <w:rsid w:val="00CF05B7"/>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AF6"/>
    <w:rsid w:val="00ED6127"/>
    <w:rsid w:val="00ED6762"/>
    <w:rsid w:val="00EE17CA"/>
    <w:rsid w:val="00EE4D60"/>
    <w:rsid w:val="00EF1D41"/>
    <w:rsid w:val="00EF30B4"/>
    <w:rsid w:val="00EF47D2"/>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8CD6F4-384A-4CDB-8BCD-0C722C29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58</Pages>
  <Words>74752</Words>
  <Characters>426087</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11</cp:revision>
  <cp:lastPrinted>2004-09-18T08:16:00Z</cp:lastPrinted>
  <dcterms:created xsi:type="dcterms:W3CDTF">2018-03-06T14:52:00Z</dcterms:created>
  <dcterms:modified xsi:type="dcterms:W3CDTF">2018-04-02T14:21:00Z</dcterms:modified>
</cp:coreProperties>
</file>