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13945" w14:textId="77777777" w:rsidR="0042650A" w:rsidRPr="0042650A" w:rsidRDefault="0042650A" w:rsidP="0042650A">
      <w:r w:rsidRPr="0042650A">
        <w:t>這份整理直接複製貼給</w:t>
      </w:r>
      <w:r w:rsidRPr="0042650A">
        <w:t xml:space="preserve"> </w:t>
      </w:r>
      <w:r w:rsidRPr="0042650A">
        <w:rPr>
          <w:b/>
          <w:bCs/>
        </w:rPr>
        <w:t>Kiro</w:t>
      </w:r>
      <w:r w:rsidRPr="0042650A">
        <w:t>（或寫進</w:t>
      </w:r>
      <w:r w:rsidRPr="0042650A">
        <w:t xml:space="preserve"> Prompt / Specification</w:t>
      </w:r>
      <w:r w:rsidRPr="0042650A">
        <w:t>）即可，內容涵蓋了配色比例、</w:t>
      </w:r>
      <w:r w:rsidRPr="0042650A">
        <w:t xml:space="preserve">Hex </w:t>
      </w:r>
      <w:r w:rsidRPr="0042650A">
        <w:t>色碼，以及針對「金屬質感」的</w:t>
      </w:r>
      <w:proofErr w:type="gramStart"/>
      <w:r w:rsidRPr="0042650A">
        <w:t>前端實作</w:t>
      </w:r>
      <w:proofErr w:type="gramEnd"/>
      <w:r w:rsidRPr="0042650A">
        <w:t>提示：</w:t>
      </w:r>
    </w:p>
    <w:p w14:paraId="792ED8A4" w14:textId="77777777" w:rsidR="0042650A" w:rsidRPr="0042650A" w:rsidRDefault="0042650A" w:rsidP="0042650A">
      <w:pPr>
        <w:rPr>
          <w:b/>
          <w:bCs/>
        </w:rPr>
      </w:pPr>
      <w:r w:rsidRPr="0042650A">
        <w:rPr>
          <w:rFonts w:ascii="Segoe UI Emoji" w:hAnsi="Segoe UI Emoji" w:cs="Segoe UI Emoji"/>
          <w:b/>
          <w:bCs/>
        </w:rPr>
        <w:t>🎨</w:t>
      </w:r>
      <w:r w:rsidRPr="0042650A">
        <w:rPr>
          <w:b/>
          <w:bCs/>
        </w:rPr>
        <w:t xml:space="preserve"> </w:t>
      </w:r>
      <w:r w:rsidRPr="0042650A">
        <w:rPr>
          <w:b/>
          <w:bCs/>
        </w:rPr>
        <w:t>網站視覺配色規範（</w:t>
      </w:r>
      <w:r w:rsidRPr="0042650A">
        <w:rPr>
          <w:b/>
          <w:bCs/>
        </w:rPr>
        <w:t>Color System &amp; Spec</w:t>
      </w:r>
      <w:r w:rsidRPr="0042650A">
        <w:rPr>
          <w:b/>
          <w:bCs/>
        </w:rPr>
        <w:t>）</w:t>
      </w:r>
    </w:p>
    <w:p w14:paraId="1539FDD9" w14:textId="77777777" w:rsidR="0042650A" w:rsidRPr="0042650A" w:rsidRDefault="0042650A" w:rsidP="0042650A">
      <w:pPr>
        <w:rPr>
          <w:b/>
          <w:bCs/>
        </w:rPr>
      </w:pPr>
      <w:r w:rsidRPr="0042650A">
        <w:rPr>
          <w:b/>
          <w:bCs/>
        </w:rPr>
        <w:t>一、</w:t>
      </w:r>
      <w:r w:rsidRPr="0042650A">
        <w:rPr>
          <w:b/>
          <w:bCs/>
        </w:rPr>
        <w:t xml:space="preserve"> </w:t>
      </w:r>
      <w:r w:rsidRPr="0042650A">
        <w:rPr>
          <w:b/>
          <w:bCs/>
        </w:rPr>
        <w:t>色彩比例與</w:t>
      </w:r>
      <w:r w:rsidRPr="0042650A">
        <w:rPr>
          <w:b/>
          <w:bCs/>
        </w:rPr>
        <w:t xml:space="preserve"> Hex </w:t>
      </w:r>
      <w:r w:rsidRPr="0042650A">
        <w:rPr>
          <w:b/>
          <w:bCs/>
        </w:rPr>
        <w:t>色碼</w:t>
      </w:r>
    </w:p>
    <w:p w14:paraId="6CCC2175" w14:textId="77777777" w:rsidR="0042650A" w:rsidRPr="0042650A" w:rsidRDefault="0042650A" w:rsidP="0042650A">
      <w:pPr>
        <w:numPr>
          <w:ilvl w:val="0"/>
          <w:numId w:val="1"/>
        </w:numPr>
      </w:pPr>
      <w:r w:rsidRPr="0042650A">
        <w:rPr>
          <w:rFonts w:ascii="Segoe UI Emoji" w:hAnsi="Segoe UI Emoji" w:cs="Segoe UI Emoji"/>
        </w:rPr>
        <w:t>🟢</w:t>
      </w:r>
      <w:r w:rsidRPr="0042650A">
        <w:t xml:space="preserve"> </w:t>
      </w:r>
      <w:r w:rsidRPr="0042650A">
        <w:rPr>
          <w:b/>
          <w:bCs/>
        </w:rPr>
        <w:t>主背景</w:t>
      </w:r>
      <w:r w:rsidRPr="0042650A">
        <w:rPr>
          <w:b/>
          <w:bCs/>
        </w:rPr>
        <w:t xml:space="preserve"> (70%)</w:t>
      </w:r>
      <w:r w:rsidRPr="0042650A">
        <w:rPr>
          <w:b/>
          <w:bCs/>
        </w:rPr>
        <w:t>｜深墨綠</w:t>
      </w:r>
    </w:p>
    <w:p w14:paraId="6E2C651C" w14:textId="77777777" w:rsidR="0042650A" w:rsidRPr="0042650A" w:rsidRDefault="0042650A" w:rsidP="0042650A">
      <w:pPr>
        <w:numPr>
          <w:ilvl w:val="1"/>
          <w:numId w:val="1"/>
        </w:numPr>
      </w:pPr>
      <w:r w:rsidRPr="0042650A">
        <w:t>#0F2E2A</w:t>
      </w:r>
      <w:r w:rsidRPr="0042650A">
        <w:t>（主要底色，營造神秘、沉穩底蘊）</w:t>
      </w:r>
    </w:p>
    <w:p w14:paraId="382FDAAF" w14:textId="77777777" w:rsidR="0042650A" w:rsidRPr="0042650A" w:rsidRDefault="0042650A" w:rsidP="0042650A">
      <w:pPr>
        <w:numPr>
          <w:ilvl w:val="1"/>
          <w:numId w:val="1"/>
        </w:numPr>
      </w:pPr>
      <w:r w:rsidRPr="0042650A">
        <w:t>#143A36 / #1B4332</w:t>
      </w:r>
      <w:r w:rsidRPr="0042650A">
        <w:t>（區塊層次與卡片背景）</w:t>
      </w:r>
    </w:p>
    <w:p w14:paraId="1EE53AA0" w14:textId="77777777" w:rsidR="0042650A" w:rsidRPr="0042650A" w:rsidRDefault="0042650A" w:rsidP="0042650A">
      <w:pPr>
        <w:numPr>
          <w:ilvl w:val="0"/>
          <w:numId w:val="1"/>
        </w:numPr>
      </w:pPr>
      <w:r w:rsidRPr="0042650A">
        <w:rPr>
          <w:rFonts w:ascii="Segoe UI Emoji" w:hAnsi="Segoe UI Emoji" w:cs="Segoe UI Emoji"/>
        </w:rPr>
        <w:t>⚪</w:t>
      </w:r>
      <w:r w:rsidRPr="0042650A">
        <w:t xml:space="preserve"> </w:t>
      </w:r>
      <w:r w:rsidRPr="0042650A">
        <w:rPr>
          <w:b/>
          <w:bCs/>
        </w:rPr>
        <w:t>主要閱讀區</w:t>
      </w:r>
      <w:r w:rsidRPr="0042650A">
        <w:rPr>
          <w:b/>
          <w:bCs/>
        </w:rPr>
        <w:t xml:space="preserve"> / </w:t>
      </w:r>
      <w:r w:rsidRPr="0042650A">
        <w:rPr>
          <w:b/>
          <w:bCs/>
        </w:rPr>
        <w:t>文字</w:t>
      </w:r>
      <w:r w:rsidRPr="0042650A">
        <w:rPr>
          <w:b/>
          <w:bCs/>
        </w:rPr>
        <w:t xml:space="preserve"> (20%)</w:t>
      </w:r>
      <w:r w:rsidRPr="0042650A">
        <w:rPr>
          <w:b/>
          <w:bCs/>
        </w:rPr>
        <w:t>｜米白</w:t>
      </w:r>
    </w:p>
    <w:p w14:paraId="5B06D7CD" w14:textId="77777777" w:rsidR="0042650A" w:rsidRPr="0042650A" w:rsidRDefault="0042650A" w:rsidP="0042650A">
      <w:pPr>
        <w:numPr>
          <w:ilvl w:val="1"/>
          <w:numId w:val="1"/>
        </w:numPr>
      </w:pPr>
      <w:r w:rsidRPr="0042650A">
        <w:t>#F8F7F2 / #F5F5F0</w:t>
      </w:r>
      <w:r w:rsidRPr="0042650A">
        <w:t>（用於內文、卡片容器背景，避免純白刺眼）</w:t>
      </w:r>
    </w:p>
    <w:p w14:paraId="3091BED9" w14:textId="77777777" w:rsidR="0042650A" w:rsidRPr="0042650A" w:rsidRDefault="0042650A" w:rsidP="0042650A">
      <w:pPr>
        <w:numPr>
          <w:ilvl w:val="0"/>
          <w:numId w:val="1"/>
        </w:numPr>
      </w:pPr>
      <w:r w:rsidRPr="0042650A">
        <w:rPr>
          <w:rFonts w:ascii="Segoe UI Emoji" w:hAnsi="Segoe UI Emoji" w:cs="Segoe UI Emoji"/>
        </w:rPr>
        <w:t>🟨</w:t>
      </w:r>
      <w:r w:rsidRPr="0042650A">
        <w:t xml:space="preserve"> </w:t>
      </w:r>
      <w:r w:rsidRPr="0042650A">
        <w:rPr>
          <w:b/>
          <w:bCs/>
        </w:rPr>
        <w:t>重點標示</w:t>
      </w:r>
      <w:r w:rsidRPr="0042650A">
        <w:rPr>
          <w:b/>
          <w:bCs/>
        </w:rPr>
        <w:t xml:space="preserve"> / </w:t>
      </w:r>
      <w:r w:rsidRPr="0042650A">
        <w:rPr>
          <w:b/>
          <w:bCs/>
        </w:rPr>
        <w:t>質感</w:t>
      </w:r>
      <w:r w:rsidRPr="0042650A">
        <w:rPr>
          <w:b/>
          <w:bCs/>
        </w:rPr>
        <w:t xml:space="preserve"> (8%)</w:t>
      </w:r>
      <w:r w:rsidRPr="0042650A">
        <w:rPr>
          <w:b/>
          <w:bCs/>
        </w:rPr>
        <w:t>｜霧金</w:t>
      </w:r>
    </w:p>
    <w:p w14:paraId="62534978" w14:textId="77777777" w:rsidR="0042650A" w:rsidRPr="0042650A" w:rsidRDefault="0042650A" w:rsidP="0042650A">
      <w:pPr>
        <w:numPr>
          <w:ilvl w:val="1"/>
          <w:numId w:val="1"/>
        </w:numPr>
      </w:pPr>
      <w:r w:rsidRPr="0042650A">
        <w:t>#C6A969 / #B38B59</w:t>
      </w:r>
      <w:r w:rsidRPr="0042650A">
        <w:t>（主要點綴）</w:t>
      </w:r>
    </w:p>
    <w:p w14:paraId="30367B1A" w14:textId="77777777" w:rsidR="0042650A" w:rsidRPr="0042650A" w:rsidRDefault="0042650A" w:rsidP="0042650A">
      <w:pPr>
        <w:numPr>
          <w:ilvl w:val="1"/>
          <w:numId w:val="1"/>
        </w:numPr>
      </w:pPr>
      <w:r w:rsidRPr="0042650A">
        <w:t>#D4AF37</w:t>
      </w:r>
      <w:r w:rsidRPr="0042650A">
        <w:t>（極少量點亮用）</w:t>
      </w:r>
    </w:p>
    <w:p w14:paraId="351D6D9C" w14:textId="77777777" w:rsidR="0042650A" w:rsidRPr="0042650A" w:rsidRDefault="0042650A" w:rsidP="0042650A">
      <w:pPr>
        <w:numPr>
          <w:ilvl w:val="0"/>
          <w:numId w:val="1"/>
        </w:numPr>
      </w:pPr>
      <w:r w:rsidRPr="0042650A">
        <w:rPr>
          <w:rFonts w:ascii="Segoe UI Emoji" w:hAnsi="Segoe UI Emoji" w:cs="Segoe UI Emoji"/>
        </w:rPr>
        <w:t>🔴</w:t>
      </w:r>
      <w:r w:rsidRPr="0042650A">
        <w:t xml:space="preserve"> </w:t>
      </w:r>
      <w:r w:rsidRPr="0042650A">
        <w:rPr>
          <w:b/>
          <w:bCs/>
        </w:rPr>
        <w:t>警示</w:t>
      </w:r>
      <w:r w:rsidRPr="0042650A">
        <w:rPr>
          <w:b/>
          <w:bCs/>
        </w:rPr>
        <w:t xml:space="preserve"> / </w:t>
      </w:r>
      <w:r w:rsidRPr="0042650A">
        <w:rPr>
          <w:b/>
          <w:bCs/>
        </w:rPr>
        <w:t>提醒</w:t>
      </w:r>
      <w:r w:rsidRPr="0042650A">
        <w:rPr>
          <w:b/>
          <w:bCs/>
        </w:rPr>
        <w:t xml:space="preserve"> (2%)</w:t>
      </w:r>
      <w:r w:rsidRPr="0042650A">
        <w:rPr>
          <w:b/>
          <w:bCs/>
        </w:rPr>
        <w:t>｜酒紅</w:t>
      </w:r>
    </w:p>
    <w:p w14:paraId="4502D95B" w14:textId="77777777" w:rsidR="0042650A" w:rsidRPr="0042650A" w:rsidRDefault="0042650A" w:rsidP="0042650A">
      <w:pPr>
        <w:numPr>
          <w:ilvl w:val="1"/>
          <w:numId w:val="1"/>
        </w:numPr>
      </w:pPr>
      <w:r w:rsidRPr="0042650A">
        <w:t>#8B1E2D / #A52A2A</w:t>
      </w:r>
      <w:r w:rsidRPr="0042650A">
        <w:t>（用於凶煞、衝突提示、警示標籤，切勿用鮮紅）</w:t>
      </w:r>
    </w:p>
    <w:p w14:paraId="1959502D" w14:textId="77777777" w:rsidR="0042650A" w:rsidRPr="0042650A" w:rsidRDefault="0042650A" w:rsidP="0042650A">
      <w:pPr>
        <w:numPr>
          <w:ilvl w:val="0"/>
          <w:numId w:val="1"/>
        </w:numPr>
      </w:pPr>
      <w:r w:rsidRPr="0042650A">
        <w:rPr>
          <w:rFonts w:ascii="Segoe UI Emoji" w:hAnsi="Segoe UI Emoji" w:cs="Segoe UI Emoji"/>
        </w:rPr>
        <w:t>🌿</w:t>
      </w:r>
      <w:r w:rsidRPr="0042650A">
        <w:t xml:space="preserve"> </w:t>
      </w:r>
      <w:r w:rsidRPr="0042650A">
        <w:rPr>
          <w:b/>
          <w:bCs/>
        </w:rPr>
        <w:t>次要點綴</w:t>
      </w:r>
      <w:r w:rsidRPr="0042650A">
        <w:rPr>
          <w:b/>
          <w:bCs/>
        </w:rPr>
        <w:t xml:space="preserve"> (</w:t>
      </w:r>
      <w:r w:rsidRPr="0042650A">
        <w:rPr>
          <w:b/>
          <w:bCs/>
        </w:rPr>
        <w:t>清新平衡</w:t>
      </w:r>
      <w:r w:rsidRPr="0042650A">
        <w:rPr>
          <w:b/>
          <w:bCs/>
        </w:rPr>
        <w:t>)</w:t>
      </w:r>
      <w:r w:rsidRPr="0042650A">
        <w:rPr>
          <w:b/>
          <w:bCs/>
        </w:rPr>
        <w:t>｜鼠尾草綠</w:t>
      </w:r>
      <w:r w:rsidRPr="0042650A">
        <w:rPr>
          <w:b/>
          <w:bCs/>
        </w:rPr>
        <w:t xml:space="preserve"> / </w:t>
      </w:r>
      <w:r w:rsidRPr="0042650A">
        <w:rPr>
          <w:b/>
          <w:bCs/>
        </w:rPr>
        <w:t>青玉色</w:t>
      </w:r>
    </w:p>
    <w:p w14:paraId="12659934" w14:textId="77777777" w:rsidR="0042650A" w:rsidRPr="0042650A" w:rsidRDefault="0042650A" w:rsidP="0042650A">
      <w:pPr>
        <w:numPr>
          <w:ilvl w:val="1"/>
          <w:numId w:val="1"/>
        </w:numPr>
      </w:pPr>
      <w:r w:rsidRPr="0042650A">
        <w:t>#8FAF9B / #5C8D89</w:t>
      </w:r>
      <w:r w:rsidRPr="0042650A">
        <w:t>（用於進度條、分頁</w:t>
      </w:r>
      <w:r w:rsidRPr="0042650A">
        <w:t xml:space="preserve"> Tabs</w:t>
      </w:r>
      <w:r w:rsidRPr="0042650A">
        <w:t>、次要標籤，中和整體厚重感）</w:t>
      </w:r>
    </w:p>
    <w:p w14:paraId="5EB324F9" w14:textId="77777777" w:rsidR="0042650A" w:rsidRPr="0042650A" w:rsidRDefault="0042650A" w:rsidP="0042650A">
      <w:pPr>
        <w:rPr>
          <w:b/>
          <w:bCs/>
        </w:rPr>
      </w:pPr>
      <w:r w:rsidRPr="0042650A">
        <w:rPr>
          <w:rFonts w:ascii="Segoe UI Emoji" w:hAnsi="Segoe UI Emoji" w:cs="Segoe UI Emoji"/>
          <w:b/>
          <w:bCs/>
        </w:rPr>
        <w:t>⚡</w:t>
      </w:r>
      <w:r w:rsidRPr="0042650A">
        <w:rPr>
          <w:b/>
          <w:bCs/>
        </w:rPr>
        <w:t xml:space="preserve"> </w:t>
      </w:r>
      <w:r w:rsidRPr="0042650A">
        <w:rPr>
          <w:b/>
          <w:bCs/>
        </w:rPr>
        <w:t>金色實作注意事項（非常重要）</w:t>
      </w:r>
    </w:p>
    <w:p w14:paraId="199E506E" w14:textId="77777777" w:rsidR="0042650A" w:rsidRPr="0042650A" w:rsidRDefault="0042650A" w:rsidP="0042650A">
      <w:r w:rsidRPr="0042650A">
        <w:rPr>
          <w:b/>
          <w:bCs/>
        </w:rPr>
        <w:t>開發提示</w:t>
      </w:r>
      <w:r w:rsidRPr="0042650A">
        <w:t>：請勿直接使用單一</w:t>
      </w:r>
      <w:r w:rsidRPr="0042650A">
        <w:t xml:space="preserve"> Hex </w:t>
      </w:r>
      <w:r w:rsidRPr="0042650A">
        <w:t>色碼作為文字或大面積按鈕顏色，否則螢幕呈現會像「土黃色</w:t>
      </w:r>
      <w:r w:rsidRPr="0042650A">
        <w:t>/</w:t>
      </w:r>
      <w:r w:rsidRPr="0042650A">
        <w:t>芥末黃」。金色需透過</w:t>
      </w:r>
      <w:r w:rsidRPr="0042650A">
        <w:t xml:space="preserve">** CSS </w:t>
      </w:r>
      <w:r w:rsidRPr="0042650A">
        <w:t>漸層與微陰影</w:t>
      </w:r>
      <w:r w:rsidRPr="0042650A">
        <w:t>**</w:t>
      </w:r>
      <w:r w:rsidRPr="0042650A">
        <w:t>呈現高質感霧金。</w:t>
      </w:r>
    </w:p>
    <w:p w14:paraId="69805BFB" w14:textId="77777777" w:rsidR="0042650A" w:rsidRPr="0042650A" w:rsidRDefault="0042650A" w:rsidP="0042650A">
      <w:pPr>
        <w:rPr>
          <w:b/>
          <w:bCs/>
        </w:rPr>
      </w:pPr>
      <w:r w:rsidRPr="0042650A">
        <w:rPr>
          <w:b/>
          <w:bCs/>
        </w:rPr>
        <w:t xml:space="preserve">1. </w:t>
      </w:r>
      <w:r w:rsidRPr="0042650A">
        <w:rPr>
          <w:b/>
          <w:bCs/>
        </w:rPr>
        <w:t>金色漸層背景（用於按鈕</w:t>
      </w:r>
      <w:r w:rsidRPr="0042650A">
        <w:rPr>
          <w:b/>
          <w:bCs/>
        </w:rPr>
        <w:t xml:space="preserve"> CTA</w:t>
      </w:r>
      <w:r w:rsidRPr="0042650A">
        <w:rPr>
          <w:b/>
          <w:bCs/>
        </w:rPr>
        <w:t>、外框或</w:t>
      </w:r>
      <w:r w:rsidRPr="0042650A">
        <w:rPr>
          <w:b/>
          <w:bCs/>
        </w:rPr>
        <w:t xml:space="preserve"> Key Visual</w:t>
      </w:r>
      <w:r w:rsidRPr="0042650A">
        <w:rPr>
          <w:b/>
          <w:bCs/>
        </w:rPr>
        <w:t>）</w:t>
      </w:r>
    </w:p>
    <w:p w14:paraId="7C55AC15" w14:textId="77777777" w:rsidR="0042650A" w:rsidRPr="0042650A" w:rsidRDefault="0042650A" w:rsidP="0042650A">
      <w:r w:rsidRPr="0042650A">
        <w:t>CSS</w:t>
      </w:r>
    </w:p>
    <w:p w14:paraId="7DB7A427" w14:textId="77777777" w:rsidR="0042650A" w:rsidRPr="0042650A" w:rsidRDefault="0042650A" w:rsidP="0042650A">
      <w:r w:rsidRPr="0042650A">
        <w:t xml:space="preserve">/* </w:t>
      </w:r>
      <w:r w:rsidRPr="0042650A">
        <w:t>霧金金屬光澤漸層</w:t>
      </w:r>
      <w:r w:rsidRPr="0042650A">
        <w:t xml:space="preserve"> */</w:t>
      </w:r>
    </w:p>
    <w:p w14:paraId="09215632" w14:textId="77777777" w:rsidR="0042650A" w:rsidRPr="0042650A" w:rsidRDefault="0042650A" w:rsidP="0042650A">
      <w:r w:rsidRPr="0042650A">
        <w:lastRenderedPageBreak/>
        <w:t>background: linear-</w:t>
      </w:r>
      <w:proofErr w:type="gramStart"/>
      <w:r w:rsidRPr="0042650A">
        <w:t>gradient(</w:t>
      </w:r>
      <w:proofErr w:type="gramEnd"/>
      <w:r w:rsidRPr="0042650A">
        <w:t>135</w:t>
      </w:r>
      <w:proofErr w:type="gramStart"/>
      <w:r w:rsidRPr="0042650A">
        <w:t>deg, #</w:t>
      </w:r>
      <w:proofErr w:type="gramEnd"/>
      <w:r w:rsidRPr="0042650A">
        <w:t>D4AF37 0</w:t>
      </w:r>
      <w:proofErr w:type="gramStart"/>
      <w:r w:rsidRPr="0042650A">
        <w:t>%, #</w:t>
      </w:r>
      <w:proofErr w:type="gramEnd"/>
      <w:r w:rsidRPr="0042650A">
        <w:t>C6A969 50</w:t>
      </w:r>
      <w:proofErr w:type="gramStart"/>
      <w:r w:rsidRPr="0042650A">
        <w:t>%, #</w:t>
      </w:r>
      <w:proofErr w:type="gramEnd"/>
      <w:r w:rsidRPr="0042650A">
        <w:t>A38241 100%);</w:t>
      </w:r>
    </w:p>
    <w:p w14:paraId="5EF4708A" w14:textId="77777777" w:rsidR="0042650A" w:rsidRPr="0042650A" w:rsidRDefault="0042650A" w:rsidP="0042650A">
      <w:pPr>
        <w:rPr>
          <w:b/>
          <w:bCs/>
        </w:rPr>
      </w:pPr>
      <w:r w:rsidRPr="0042650A">
        <w:rPr>
          <w:b/>
          <w:bCs/>
        </w:rPr>
        <w:t xml:space="preserve">2. </w:t>
      </w:r>
      <w:r w:rsidRPr="0042650A">
        <w:rPr>
          <w:b/>
          <w:bCs/>
        </w:rPr>
        <w:t>金色文字光澤（用於標題、重要百分比數字）</w:t>
      </w:r>
    </w:p>
    <w:p w14:paraId="628E36B2" w14:textId="77777777" w:rsidR="0042650A" w:rsidRPr="0042650A" w:rsidRDefault="0042650A" w:rsidP="0042650A">
      <w:r w:rsidRPr="0042650A">
        <w:t>CSS</w:t>
      </w:r>
    </w:p>
    <w:p w14:paraId="04D53F55" w14:textId="77777777" w:rsidR="0042650A" w:rsidRPr="0042650A" w:rsidRDefault="0042650A" w:rsidP="0042650A">
      <w:r w:rsidRPr="0042650A">
        <w:t xml:space="preserve">/* </w:t>
      </w:r>
      <w:r w:rsidRPr="0042650A">
        <w:t>文字質感霧金</w:t>
      </w:r>
      <w:r w:rsidRPr="0042650A">
        <w:t xml:space="preserve"> */</w:t>
      </w:r>
    </w:p>
    <w:p w14:paraId="03EB4C3E" w14:textId="77777777" w:rsidR="0042650A" w:rsidRPr="0042650A" w:rsidRDefault="0042650A" w:rsidP="0042650A">
      <w:r w:rsidRPr="0042650A">
        <w:t>color: transparent;</w:t>
      </w:r>
    </w:p>
    <w:p w14:paraId="74D88803" w14:textId="77777777" w:rsidR="0042650A" w:rsidRPr="0042650A" w:rsidRDefault="0042650A" w:rsidP="0042650A">
      <w:r w:rsidRPr="0042650A">
        <w:t>background: linear-</w:t>
      </w:r>
      <w:proofErr w:type="gramStart"/>
      <w:r w:rsidRPr="0042650A">
        <w:t>gradient(</w:t>
      </w:r>
      <w:proofErr w:type="gramEnd"/>
      <w:r w:rsidRPr="0042650A">
        <w:t>135</w:t>
      </w:r>
      <w:proofErr w:type="gramStart"/>
      <w:r w:rsidRPr="0042650A">
        <w:t>deg, #</w:t>
      </w:r>
      <w:proofErr w:type="gramEnd"/>
      <w:r w:rsidRPr="0042650A">
        <w:t>E6CA65 0</w:t>
      </w:r>
      <w:proofErr w:type="gramStart"/>
      <w:r w:rsidRPr="0042650A">
        <w:t>%, #</w:t>
      </w:r>
      <w:proofErr w:type="gramEnd"/>
      <w:r w:rsidRPr="0042650A">
        <w:t>C6A969 60</w:t>
      </w:r>
      <w:proofErr w:type="gramStart"/>
      <w:r w:rsidRPr="0042650A">
        <w:t>%, #</w:t>
      </w:r>
      <w:proofErr w:type="gramEnd"/>
      <w:r w:rsidRPr="0042650A">
        <w:t>9B783E 100%);</w:t>
      </w:r>
    </w:p>
    <w:p w14:paraId="31E6E2B6" w14:textId="77777777" w:rsidR="0042650A" w:rsidRPr="0042650A" w:rsidRDefault="0042650A" w:rsidP="0042650A">
      <w:r w:rsidRPr="0042650A">
        <w:t>-</w:t>
      </w:r>
      <w:proofErr w:type="spellStart"/>
      <w:r w:rsidRPr="0042650A">
        <w:t>webkit</w:t>
      </w:r>
      <w:proofErr w:type="spellEnd"/>
      <w:r w:rsidRPr="0042650A">
        <w:t>-background-clip: text;</w:t>
      </w:r>
    </w:p>
    <w:p w14:paraId="01943145" w14:textId="77777777" w:rsidR="0042650A" w:rsidRPr="0042650A" w:rsidRDefault="0042650A" w:rsidP="0042650A">
      <w:r w:rsidRPr="0042650A">
        <w:t>background-clip: text;</w:t>
      </w:r>
    </w:p>
    <w:p w14:paraId="2D32CCAE" w14:textId="77777777" w:rsidR="0042650A" w:rsidRPr="0042650A" w:rsidRDefault="0042650A" w:rsidP="0042650A">
      <w:r w:rsidRPr="0042650A">
        <w:t>filter: drop-</w:t>
      </w:r>
      <w:proofErr w:type="gramStart"/>
      <w:r w:rsidRPr="0042650A">
        <w:t>shadow(</w:t>
      </w:r>
      <w:proofErr w:type="gramEnd"/>
      <w:r w:rsidRPr="0042650A">
        <w:t xml:space="preserve">0px 1px </w:t>
      </w:r>
      <w:proofErr w:type="spellStart"/>
      <w:r w:rsidRPr="0042650A">
        <w:t>1px</w:t>
      </w:r>
      <w:proofErr w:type="spellEnd"/>
      <w:r w:rsidRPr="0042650A">
        <w:t xml:space="preserve"> </w:t>
      </w:r>
      <w:proofErr w:type="spellStart"/>
      <w:proofErr w:type="gramStart"/>
      <w:r w:rsidRPr="0042650A">
        <w:t>rgba</w:t>
      </w:r>
      <w:proofErr w:type="spellEnd"/>
      <w:r w:rsidRPr="0042650A">
        <w:t>(</w:t>
      </w:r>
      <w:proofErr w:type="gramEnd"/>
      <w:r w:rsidRPr="0042650A">
        <w:t>0,0,0,0.4));</w:t>
      </w:r>
    </w:p>
    <w:p w14:paraId="10E2F3ED" w14:textId="77777777" w:rsidR="0042650A" w:rsidRPr="0042650A" w:rsidRDefault="0042650A" w:rsidP="0042650A">
      <w:pPr>
        <w:rPr>
          <w:b/>
          <w:bCs/>
        </w:rPr>
      </w:pPr>
      <w:r w:rsidRPr="0042650A">
        <w:rPr>
          <w:b/>
          <w:bCs/>
        </w:rPr>
        <w:t xml:space="preserve">3. </w:t>
      </w:r>
      <w:r w:rsidRPr="0042650A">
        <w:rPr>
          <w:b/>
          <w:bCs/>
        </w:rPr>
        <w:t>圖騰與邊框（用於星盤、八卦、比對卡片線條）</w:t>
      </w:r>
    </w:p>
    <w:p w14:paraId="6DB4795D" w14:textId="77777777" w:rsidR="0042650A" w:rsidRPr="0042650A" w:rsidRDefault="0042650A" w:rsidP="0042650A">
      <w:pPr>
        <w:numPr>
          <w:ilvl w:val="0"/>
          <w:numId w:val="2"/>
        </w:numPr>
      </w:pPr>
      <w:r w:rsidRPr="0042650A">
        <w:t>邊框線條建議維持</w:t>
      </w:r>
      <w:r w:rsidRPr="0042650A">
        <w:t xml:space="preserve"> 1px </w:t>
      </w:r>
      <w:r w:rsidRPr="0042650A">
        <w:t>到</w:t>
      </w:r>
      <w:r w:rsidRPr="0042650A">
        <w:t xml:space="preserve"> 1.5px </w:t>
      </w:r>
      <w:r w:rsidRPr="0042650A">
        <w:t>的細緻度。</w:t>
      </w:r>
    </w:p>
    <w:p w14:paraId="3FA0D810" w14:textId="77777777" w:rsidR="0042650A" w:rsidRPr="0042650A" w:rsidRDefault="0042650A" w:rsidP="0042650A">
      <w:pPr>
        <w:numPr>
          <w:ilvl w:val="0"/>
          <w:numId w:val="2"/>
        </w:numPr>
      </w:pPr>
      <w:r w:rsidRPr="0042650A">
        <w:t>使用</w:t>
      </w:r>
      <w:r w:rsidRPr="0042650A">
        <w:t xml:space="preserve"> SVG </w:t>
      </w:r>
      <w:r w:rsidRPr="0042650A">
        <w:t>搭配</w:t>
      </w:r>
      <w:r w:rsidRPr="0042650A">
        <w:t xml:space="preserve"> stroke: </w:t>
      </w:r>
      <w:proofErr w:type="spellStart"/>
      <w:r w:rsidRPr="0042650A">
        <w:t>url</w:t>
      </w:r>
      <w:proofErr w:type="spellEnd"/>
      <w:r w:rsidRPr="0042650A">
        <w:t xml:space="preserve">(#gold-gradient) </w:t>
      </w:r>
      <w:r w:rsidRPr="0042650A">
        <w:t>呈現精細的金屬線條感。</w:t>
      </w:r>
    </w:p>
    <w:p w14:paraId="2E6DC362" w14:textId="77777777" w:rsidR="006D2827" w:rsidRDefault="006D2827"/>
    <w:sectPr w:rsidR="006D28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F6221"/>
    <w:multiLevelType w:val="multilevel"/>
    <w:tmpl w:val="C184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8F4685"/>
    <w:multiLevelType w:val="multilevel"/>
    <w:tmpl w:val="4F06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169796">
    <w:abstractNumId w:val="1"/>
  </w:num>
  <w:num w:numId="2" w16cid:durableId="42098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B9"/>
    <w:rsid w:val="0042650A"/>
    <w:rsid w:val="00551A40"/>
    <w:rsid w:val="006D2827"/>
    <w:rsid w:val="00C36A77"/>
    <w:rsid w:val="00EC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BE351"/>
  <w15:chartTrackingRefBased/>
  <w15:docId w15:val="{193768A4-7633-4B3A-B3A7-C827D389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03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3B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3B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3B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3B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3B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3B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C03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C0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C03B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C0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C03B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C03B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C03B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C03B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C03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3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C0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3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C03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0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C03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03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03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0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C03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0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Ho.Piper 何明弟 TAO</dc:creator>
  <cp:keywords/>
  <dc:description/>
  <cp:lastModifiedBy>Ho.Piper 何明弟 TAO</cp:lastModifiedBy>
  <cp:revision>2</cp:revision>
  <dcterms:created xsi:type="dcterms:W3CDTF">2026-07-25T06:23:00Z</dcterms:created>
  <dcterms:modified xsi:type="dcterms:W3CDTF">2026-07-25T06:24:00Z</dcterms:modified>
</cp:coreProperties>
</file>