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vAlign w:val="top"/>
          </w:tcPr>
          <w:p>
            <w:pPr>
              <w:spacing w:before="3861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Arial" w:eastAsia="Arial" w:hAnsi="Arial"/>
                <w:color w:val="D4875A"/>
                <w:spacing w:val="40"/>
                <w:sz w:val="18"/>
                <w:szCs w:val="18"/>
              </w:rPr>
              <w:t xml:space="preserve">C  O  M  P  E  T  I  T  I  V  E     A  N  A  L  Y  S  I  S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72"/>
                <w:szCs w:val="72"/>
              </w:rPr>
              <w:t xml:space="preserve">СканРецепт: анализ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72"/>
                <w:szCs w:val="72"/>
              </w:rPr>
              <w:t xml:space="preserve">конкурентов и рекомендации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72"/>
                <w:szCs w:val="72"/>
              </w:rPr>
              <w:t xml:space="preserve">по развитию продукта</w:t>
            </w:r>
          </w:p>
          <w:p>
            <w:pPr>
              <w:spacing w:after="800"/>
              <w:ind w:left="1200"/>
            </w:pPr>
            <w:r>
              <w:rPr>
                <w:rFonts w:ascii="Arial" w:eastAsia="Arial" w:hAnsi="Arial"/>
                <w:color w:val="B0B8C0"/>
                <w:sz w:val="24"/>
                <w:szCs w:val="24"/>
              </w:rPr>
              <w:t xml:space="preserve">Обзор рынка кулинарных приложений 2026 года и приоритизированный роадмап функций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Продукт: СканРецепт (PWA, 399 блюд, 10 кухонь, freemium Лайт/PRO)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Дата: 30 октября 2026 года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Arial" w:hAnsi="Arial"/>
                <w:color w:val="90989F"/>
                <w:sz w:val="24"/>
                <w:szCs w:val="24"/>
              </w:rPr>
              <w:t xml:space="preserve">Статус: рабочая версия для планирования роадмапа</w:t>
            </w:r>
          </w:p>
          <w:p>
            <w:pPr>
              <w:spacing w:before="3861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Arial" w:eastAsia="Arial" w:hAnsi="Arial"/>
                <w:color w:val="687078"/>
                <w:sz w:val="16"/>
                <w:szCs w:val="16"/>
              </w:rPr>
              <w:t xml:space="preserve">СканРецепт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687078"/>
                <w:sz w:val="16"/>
                <w:szCs w:val="16"/>
              </w:rPr>
              <w:t xml:space="preserve">Октябрь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Содержание</w:t>
      </w:r>
    </w:p>
    <w:sdt>
      <w:sdtPr>
        <w:alias w:val="Table of Contents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1. Резюме для руководителя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1. Резюме для руководителя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2. Цели, предмет и метод анализа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3. Рынок и ключевые игроки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3.1. Профили ключевых игроков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4. Выводы из рынка: что решает успех в 2026 году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5. Текущее состояние СканРецепта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6. Рекомендации: приоритизированный роадмап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6.1. P0 — завершить цепочку (4-6 недель)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6.2. P1 — функции роста (2-3 месяца)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6.3. P2 — стратегические ставки (полгода)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7. Риски и ограничения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8. Выводы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pStyle w:val="Heading1"/>
        <w:spacing w:after="160" w:before="360" w:line="312"/>
      </w:pPr>
      <w:bookmarkStart w:name="_Toc1" w:id="1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1. Резюме для руководителя</w:t>
      </w:r>
      <w:bookmarkEnd w:id="1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Цель отчёта — определить, какие функции стоит добавить в СканРецепт в ближайшие месяцы, чтобы укрепить позицию продукта на рынке кулинарных приложений и повысить конверсию в подписку PRO. Анализ проведён по открытым обзорам 2026 года, магазинным карточкам и отзывам пользователей восьми ключевых конкурентов, а также по обсуждениям в сообществах. Отчёт отвечает на три вопроса: куда движется рынок, в чём уникальность СканРецепта и какие функции дадут наибольший эффект при ограниченных ресурсах.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Главный вывод: рынок смещается от «библиотек рецептов» к сквозному циклу «продукты — блюдо — план — покупки — готовка». Приложения-победители 2026 года (FoodiePrep, Recipe One, Samsung Food) связывают эти этапы в одну цепочку и ставят ИИ-ассистента в центр опыта. При этом ниша «распознать продукты камерой и сразу предложить блюдо» остаётся слабо занятой: лидер сегмента SuperCook не делает распознавания по фото и не показывает пищевую ценность.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Топ-5 рекомендаций для СканРецепта: (1) чат-ассистент «Шеф» на базе уже подключённого ИИ — замены ингредиентов, советы по ходу готовки; (2) список покупок из недостающих ингредиентов подобранных блюд — завершает цепочку, которая сегодня обрывается на «добавить в запасы»; (3) режим готовки — крупный шрифт, один шаг на экран, экран не гаснет; (4) план питания на неделю с автосписком покупок; (5) напоминания о сроках годности запасов. Пункты 1-3 используют уже существующую инфраструктуру (ИИ-эндпоинт, данные ингредиентов, структуру шагов) и могут быть выпущены за 4-6 недель.</w:t>
      </w:r>
    </w:p>
    <w:p>
      <w:pPr>
        <w:pStyle w:val="Heading1"/>
        <w:spacing w:after="160" w:before="360" w:line="312"/>
      </w:pPr>
      <w:bookmarkStart w:name="_Toc2" w:id="2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2. Цели, предмет и метод анализа</w:t>
      </w:r>
      <w:bookmarkEnd w:id="2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Предмет анализа — мобильные и веб-приложения двух пересекающихся категорий: «поиск рецептов по имеющимся продуктам» (SuperCook, Fridge2Food и аналоги) и «менеджеры рецептов с планированием» (Paprika, Samsung Food, CookBook, Plan to Eat, Prepear, ReciMe, Recipe One, FoodiePrep). Именно на стыке этих категорий находится СканРецепт: с одной стороны — распознавание продуктов, с другой — каталог готовых блюд с подпиской.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Источники: независимые сравнительные обзоры 2026 года (FoodiePrep blog «7 Best Recipe Apps», Cooklang «9 Apps Tested», Recipe One «Best Meal Planner App Free»), карточки и отзывы в RuStore и Google Play (SuperCook, Yummly), тематические обсуждения на Reddit (r/AskRedditFood, r/PaprikaApp), русскоязычные обзоры (T—Ж, nutrola.app). Для каждого приложения фиксировались: модель монетизации, ключевые функции, слабые места по отзывам пользователей.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Границы анализа. Мы не проводили собственное количественное исследование аудитории и не имеем доступа к внутренней метрике конкурентов, поэтому оценки долей рынка и выводы о поведении пользователей в отчёте не приводятся. Оценки эффекта рекомендаций на конверсию даны качественно и требуют проверки A/B-тестами после внедрения. Данные о закрытии сервисов (Yummly, Mealime) приведены по публикациям 2026 года и могут требовать перепроверки на момент чтения отчёта.</w:t>
      </w:r>
    </w:p>
    <w:p>
      <w:pPr>
        <w:pStyle w:val="Heading1"/>
        <w:spacing w:after="160" w:before="360" w:line="312"/>
      </w:pPr>
      <w:bookmarkStart w:name="_Toc3" w:id="3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3. Рынок и ключевые игроки</w:t>
      </w:r>
      <w:bookmarkEnd w:id="3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Рынок планирования питания растёт: по оценке Business Research Insights, цитируемой в обзоре Recipe One, объём рынка приложений планирования питания в 2026 году оценивается примерно в 2,7 млрд долларов США с прогнозом около 7,5 млрд к 2035 году (среднегодовой рост около 10,5%). Одновременно рынок консолидируется: Yummly прекратил работу в декабре 2024 года, Mealime закрылся в октябре 2026 года — их пользователи ищут замену, что создаёт окно для захвата аудитории.</w:t>
      </w:r>
    </w:p>
    <w:p>
      <w:pPr>
        <w:pStyle w:val="Heading2"/>
        <w:spacing w:after="120" w:before="240" w:line="312"/>
      </w:pPr>
      <w:bookmarkStart w:name="_Toc4" w:id="4"/>
      <w:r>
        <w:rPr>
          <w:rFonts w:ascii="Arial" w:eastAsia="Arial" w:hAnsi="Arial"/>
          <w:b/>
          <w:bCs/>
          <w:color w:val="1A2330"/>
          <w:sz w:val="28"/>
          <w:szCs w:val="28"/>
        </w:rPr>
        <w:t xml:space="preserve">3.1. Профили ключевых игроков</w:t>
      </w:r>
      <w:bookmarkEnd w:id="4"/>
    </w:p>
    <w:p>
      <w:pPr>
        <w:keepNext/>
        <w:spacing w:after="80" w:before="20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1. Ключевые конкуренты: модель и функции (по обзорам 2026 года)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1933"/>
        <w:gridCol w:w="1758"/>
        <w:gridCol w:w="2636"/>
        <w:gridCol w:w="2461"/>
      </w:tblGrid>
      <w:tr>
        <w:trPr>
          <w:cantSplit/>
          <w:tblHeader/>
        </w:trPr>
        <w:tc>
          <w:tcPr>
            <w:tcW w:type="pct" w:w="11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Приложение</w:t>
            </w:r>
          </w:p>
        </w:tc>
        <w:tc>
          <w:tcPr>
            <w:tcW w:type="pct" w:w="1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pct" w:w="15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Сильная сторона</w:t>
            </w:r>
          </w:p>
        </w:tc>
        <w:tc>
          <w:tcPr>
            <w:tcW w:type="pct" w:w="14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Слабые места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SuperCook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Бесплатно (реклама)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Поиск по продуктам, 11 млн рецептов, ввод голосом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Нет КБЖУ, нет плана и списка покупок, нестабильность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Paprika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Разовая покупка ~5-30 $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Импорт по ссылке, оффлайн, списки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Нет ИИ-подсказок, оплата за каждую платформу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Samsung Food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Фримиум ~7 $/мес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План → покупки → доставка, техника Samsung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Лучшее за подписку, поиск по продуктам слабее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FoodiePrep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Фримиум ~5 $/мес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ИИ-ассистент на всех этапах цикла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Молодой продукт, малая база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Recipe One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Фримиум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Импорт из TikTok/IG/фото, ИИ-извлечение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Планирование базовое, цены не прозрачны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 to Eat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~5 $/мес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Ручной план-календарь, обмен между семьями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Нет ИИ, требует дисциплины планирования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CookBook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Фримиум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Импорт из соцсетей, конвертеры величин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Планирование и покупки слабее лидеров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Подписка/бесплатно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Свободный запрос, любые диеты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Нет запасов, каталога, фото и структуры готовки</w:t>
            </w:r>
          </w:p>
        </w:tc>
      </w:tr>
    </w:tbl>
    <w:p>
      <w:pPr>
        <w:spacing w:after="200"/>
      </w:pP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SuperCook — эталон поиска «из того, что есть»: база из миллионов рецептов с 18 тысяч сайтов, ввод ингредиентов списком и голосом, полностью бесплатен. Слабые места по отзывам: нет пищевой ценности результатов, качество рецептов нестабильно (агрегация без редактуры), в 2025-2026 годах пользователи жалуются на стабильность загрузки. Ни фото-распознавания, ни шагов «как приготовить» в едином стиле у него нет.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Paprika — платный оффлайн-менеджер рецептов с надёжным импортом по ссылке, масштабированием порций и списками покупок; покупается один раз на платформу. Слабое место — нет интеллектуальных подсказок и планирования с ИИ. FoodiePrep и Recipe One строят продукт вокруг ИИ: ассистент генерирует и адаптирует рецепты, импорт работает из TikTok, Instagram, YouTube и с фото рукописных карточек. Samsung Food (ранее Whisk) силён в связке «план — список покупок — доставка» и в интеграции с бытовой техникой, но лучшие функции закрыты подпиской.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Отдельный конкурент — универсальные ИИ-чаты (ChatGPT, Claude, Gemini). Пользователь может спросить «что приготовить из курицы, риса и перца» и получить рецепт за секунды. Их слабости — нет постоянного учёта запасов, нет каталога с проверенными фото и КБЖУ, результат не структурирован под готовку. Это значит: задача СканРецепта — быть «ИИ с памятью о вашей кухне», а не просто генератором текста.</w:t>
      </w:r>
    </w:p>
    <w:p>
      <w:pPr>
        <w:pStyle w:val="Heading1"/>
        <w:spacing w:after="160" w:before="360" w:line="312"/>
      </w:pPr>
      <w:bookmarkStart w:name="_Toc5" w:id="5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4. Выводы из рынка: что решает успех в 2026 году</w:t>
      </w:r>
      <w:bookmarkEnd w:id="5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Вывод 1. Ценность создаёт связка этапов, а не отдельная функция. Пользователи уходят не за «ещё одной базой рецептов», а за решением цепочки: что есть дома — что приготовить — что купить — как приготовить. Приложения, закрывающие цепочку целиком, собирают более высокую удержанность; обрыв цепочки (как у SuperCook: нет плана и списка покупок) прямо назван в обзорах главной слабостью.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Вывод 2. ИИ-ассистент стал ожидаемой нормой, а не изюминкой. В 2026 году у каждого приложения из первой пятёрки есть ИИ-компонент: Chef Foodie у FoodiePrep, AI companion у CookBook, ИИ-планы у Samsung Food. Однако ассистенты работают в чате с текстом; связка «камера — распознавание — ассистент» в массовых продуктах не реализована. Это и есть техническое преимущество СканРецепта, которое стоит развивать в первую очередь.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Вывод 3. Импорт рецептов «откуда угодно» снижает барьер входа. Обзоры единодушны: чем больше источников импорта (ссылка, видео, соцсети, фото, рукописная карточка), тем быстрее приложение становится «домашней книгой» и тем выше удержание. Для СканРецепта это необязательный, но сильный канал роста после стабилизации ядра.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Вывод 4. Борьба с пищевыми отходами — эмоциональный крючок. SuperCook прямо строит маркетинг на «выбрасываете еду зря»; срок годности продуктов и подсказки «приготовь, пока не испортилось» снижают чувство вины и дают ежедневный повод открыть приложение. У СканРецепта уже есть запасы со сроками годности — эта механика недооценена и почти не используется в коммуникации.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Вывод 5. Режим готовки — простая функция с высоким влиянием на удовлетворённость. У Mealie (open-source) «cooking mode», приглушающий всё, кроме текущего шага, назван одной из самых любимых функций; у коммерческих приложений то же самое. Требуемые затраты минимальны: данные шагов уже структурированы.</w:t>
      </w:r>
    </w:p>
    <w:p>
      <w:pPr>
        <w:pStyle w:val="Heading1"/>
        <w:spacing w:after="160" w:before="360" w:line="312"/>
      </w:pPr>
      <w:bookmarkStart w:name="_Toc6" w:id="6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5. Текущее состояние СканРецепта</w:t>
      </w:r>
      <w:bookmarkEnd w:id="6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СканРецепт — PWA на русском языке, слоган «Из того, что есть — в то, что вкусно». Модель Freemium: тариф Лайт бесплатен, PRO открывает авторскую коллекцию. База — 399 блюд 10 кухонь (русской, средиземноморской, итальянской, тайской, китайской, японской, американской, мексиканской, индийской, корейской) с фильтрами по категории, кухне и калорийности; 248 блюд доступны бесплатно, 151 — по подписке PRO.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Реализованные функции, близкие к «цепочке ценности»: сканирование продуктов камерой со списком распознанного и индикаторами уверенности (зелёный/жёлтый) и ручной заменой; сканирование штрих-кодов с данными Open Food Facts; запасы с отметками и пресетами сроков годности; подбор блюд из имеющегося; избранное; честные чипы зума камеры и снимок «как в видоискателе». Инфраструктура: serverless-функции на Vercel, распознавание через бесплатный тариф Gemini, генерация фото блюд в едином реалистичном стиле.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Относительные сильные стороны: единственный в выборке продукт с фото-распознаванием продуктов на входе; полный контроль качества рецептов и фото (в отличие от агрегаторов); понятная русскоязычная подача — на локальном рынке почти нет прямых аналогов. Относительные слабости: нет списка покупок, нет планирования, нет ассистента, нет режима готовки, нет импорта рецептов; подписка пока закрывает только доступ к коллекции, а не расширяет сценарий. Именно эти пробелы закрывает роадмап из раздела 6.</w:t>
      </w:r>
    </w:p>
    <w:p>
      <w:pPr>
        <w:pStyle w:val="Heading1"/>
        <w:spacing w:after="160" w:before="360" w:line="312"/>
      </w:pPr>
      <w:bookmarkStart w:name="_Toc7" w:id="7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6. Рекомендации: приоритизированный роадмап</w:t>
      </w:r>
      <w:bookmarkEnd w:id="7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Рекомендации разбиты на три горизонта. Приоритет P0 — функции, закрывающие разрывы в текущем пользовательском сценарии с использованием существующей инфраструктуры; их имеет смысл выпустить в ближайшие 4-6 недель. P1 — функции роста на 2-3 месяца. P2 — стратегические ставки на полгода. Для каждой функции указаны ценность для пользователя, требуемые ресурсы и ожидаемое влияние на ключевые метрики.</w:t>
      </w:r>
    </w:p>
    <w:p>
      <w:pPr>
        <w:pStyle w:val="Heading2"/>
        <w:spacing w:after="120" w:before="240" w:line="312"/>
      </w:pPr>
      <w:bookmarkStart w:name="_Toc8" w:id="8"/>
      <w:r>
        <w:rPr>
          <w:rFonts w:ascii="Arial" w:eastAsia="Arial" w:hAnsi="Arial"/>
          <w:b/>
          <w:bCs/>
          <w:color w:val="1A2330"/>
          <w:sz w:val="28"/>
          <w:szCs w:val="28"/>
        </w:rPr>
        <w:t xml:space="preserve">6.1. P0 — завершить цепочку (4-6 недель)</w:t>
      </w:r>
      <w:bookmarkEnd w:id="8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6.1.1. Список покупок из недостающего. После скана пользователь видит подборку блюд, но для большинства блюд чего-то не хватает; сегодня есть кнопка «В список» у недостающих ингредиентов, но единого экрана списка нет. Нужно: экран «Покупки» с объединением ингредиентов по блюдам, отметками, категориями магазина и переносом купленного в запасы. Эффект: сценарий замыкается «скан — блюдо — покупка — запасы», растёт частота возвратов; список покупок — самая частая ежедневная функция у конкурентов (AnyList, Samsung Food). Ресурсы: фронтенд + переиспользование структуры ингредиентов, минимальный бэкенд.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6.1.2. Режим готовки. На экране блюда кнопка «Готовить» открывает пошаговый режим: один шаг на весь экран, крупный шрифт, таймеры для шагов с временем, экран не гаснет (Wake Lock API уже доступен в PWA), свайп — следующий шаг. Эффект: рост удовлетворённости и оценки в магазине, конкурентные обзоры стабильно отмечают эту функцию как любимую. Ресурсы: только фронтенд.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6.1.3. Чат-ассистент «Шеф». В контексте открытого блюда и запасов добавить чат: «чем заменить сметану», «у меня нет духовки», «сделай на 4 порции», «что приготовить из остатков запасов». Реализация на существующем ИИ-эндпоинте с системным промптом, включающим блюдо и запасы; в PRO — расширенное число сообщений (механика монетизации уже готова). Эффект: главный дифференциатор против агрегаторов и ИИ-чатов — ассистент знает, что реально лежит у пользователя дома. Ресурсы: один новый эндпоинт, стриминг ответов, модерация промпта.</w:t>
      </w:r>
    </w:p>
    <w:p>
      <w:pPr>
        <w:pStyle w:val="Heading2"/>
        <w:spacing w:after="120" w:before="240" w:line="312"/>
      </w:pPr>
      <w:bookmarkStart w:name="_Toc9" w:id="9"/>
      <w:r>
        <w:rPr>
          <w:rFonts w:ascii="Arial" w:eastAsia="Arial" w:hAnsi="Arial"/>
          <w:b/>
          <w:bCs/>
          <w:color w:val="1A2330"/>
          <w:sz w:val="28"/>
          <w:szCs w:val="28"/>
        </w:rPr>
        <w:t xml:space="preserve">6.2. P1 — функции роста (2-3 месяца)</w:t>
      </w:r>
      <w:bookmarkEnd w:id="9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6.2.1. План питания на неделю. Сетка 7 дней с перетаскиванием блюд, автозаполнение из избранного и запасов, суммарная калорийность дня; список покупок формируется из плана одним нажатием. Это ядро монетизации лидеров рынка (Plan to Eat, Prepear) и естественное продолжение списка покупок из P0. Эффект: рост удержания 7+/30-дневного, повод для еженедельной привычки «план в воскресенье».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6.2.2. Напоминания о сроках годности. Push-уведомление PWA: «сметана истекает завтра — вот 3 блюда из запасов». Данные уже собираются в запасах; нужен сервисный воркер и веб-пуш. Эффект: ежедневный повод открыть приложение, снижение выброшенной еды — сильный эмоциональный аргумент, который SuperCook делает центром маркетинга.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6.2.3. Персонализация. При онбординге: аллергии, диеты (вегетарианское, халяль, безлактозное), нелюбимые продукты; фильтры применяются к скан-подборке, каталогу и плану. У Yummly персонализация была главным преимуществом — после его закрытия ожидания пользователей высоки, а реализация в СканРецепте дешёвая (маска на каталоге).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6.2.4. Импорт рецептов по ссылке. Вставка URL кулинарного сайта — парсинг микроразметки schema.org Recipe в структуру блюда (можно через LLM); импортированное попадает в личную коллекцию и участвует в подборке. Эффект: приложение становится «домашней книгой», приток контента без затрат на редактуру; в дальнейшей перспективе — импорт из видео и соцсетей, как у Recipe One.</w:t>
      </w:r>
    </w:p>
    <w:p>
      <w:pPr>
        <w:pStyle w:val="Heading2"/>
        <w:spacing w:after="120" w:before="240" w:line="312"/>
      </w:pPr>
      <w:bookmarkStart w:name="_Toc10" w:id="10"/>
      <w:r>
        <w:rPr>
          <w:rFonts w:ascii="Arial" w:eastAsia="Arial" w:hAnsi="Arial"/>
          <w:b/>
          <w:bCs/>
          <w:color w:val="1A2330"/>
          <w:sz w:val="28"/>
          <w:szCs w:val="28"/>
        </w:rPr>
        <w:t xml:space="preserve">6.3. P2 — стратегические ставки (полгода)</w:t>
      </w:r>
      <w:bookmarkEnd w:id="10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6.3.1. Геймификация: серии приготовлений, бейджи «первый борщ», «неделя без выброшенной еды», статистика сэкономленных продуктов. Дешёвый инструмент привыкания, хорошо работает в женской аудитории кухонных приложений. 6.3.2. Семейный доступ: общий аккаунт запасов и списка покупок на несколько человек в реальном времени (WebSocket уже используется в инфраструктуре). 6.3.3. Интеграция доставки: «докупить всё в одном клике» через агрегаторов там, где доступно API. 6.3.4. Распознавание готового блюда по фото («что это и как приготовить») — витрина технологичности для маркетинга.</w:t>
      </w:r>
    </w:p>
    <w:p>
      <w:pPr>
        <w:keepNext/>
        <w:spacing w:after="80" w:before="200" w:line="312"/>
      </w:pPr>
      <w:r>
        <w:rPr>
          <w:rFonts w:ascii="Arial" w:eastAsia="Arial" w:hAnsi="Arial"/>
          <w:b/>
          <w:bCs/>
          <w:color w:val="1A2330"/>
          <w:sz w:val="21"/>
          <w:szCs w:val="21"/>
        </w:rPr>
        <w:t xml:space="preserve">Таблица 2. Сводный роадмап функций СканРецепта</w:t>
      </w:r>
    </w:p>
    <w:tbl>
      <w:tblPr>
        <w:tblW w:type="pct" w:w="5000"/>
        <w:tblBorders>
          <w:top w:val="single" w:color="D4875A" w:sz="4"/>
          <w:left w:val="none" w:color="FFFFFF" w:sz="0"/>
          <w:bottom w:val="single" w:color="D4875A" w:sz="4"/>
          <w:right w:val="none" w:color="FFFFFF" w:sz="0"/>
          <w:insideH w:val="single" w:color="DDD0C8" w:sz="1"/>
          <w:insideV w:val="none" w:color="FFFFFF" w:sz="0"/>
        </w:tblBorders>
      </w:tblPr>
      <w:tblGrid>
        <w:gridCol w:w="1230"/>
        <w:gridCol w:w="2988"/>
        <w:gridCol w:w="1406"/>
        <w:gridCol w:w="3164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pct" w:w="17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8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pct" w:w="18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Основной эффект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Список покупок из недостающего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нед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Замыкает сценарий, ежедневный возврат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Режим готовки с таймерами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1-2 нед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Удовлетворённость, оценки в сторе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Чат-ассистент «Шеф»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3-4 нед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Уникальный дифференциатор, ценность PRO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План питания на неделю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4-6 нед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7/30-дневное удержание, привычка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Push о сроках годности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2-3 нед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Ежедневный повод открыть, анти-отходы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Персонализация (диеты, аллергии)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2-3 нед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Релевантность подборок, доверие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Импорт рецептов по ссылке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3-4 нед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Приток контента, «домашняя книга»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Геймификация и серии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4-6 нед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Привыкание, виральность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Семейный доступ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4-6 нед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Шеринг аккаунта, удержание домохозяйств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Распознавание готового блюда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6-8 нед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Маркетинговая витрина технологии</w:t>
            </w:r>
          </w:p>
        </w:tc>
      </w:tr>
    </w:tbl>
    <w:p>
      <w:pPr>
        <w:spacing w:after="200"/>
      </w:pPr>
    </w:p>
    <w:p>
      <w:pPr>
        <w:pStyle w:val="Heading1"/>
        <w:spacing w:after="160" w:before="360" w:line="312"/>
      </w:pPr>
      <w:bookmarkStart w:name="_Toc11" w:id="11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7. Риски и ограничения</w:t>
      </w:r>
      <w:bookmarkEnd w:id="11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Риск зависимости от бесплатных квот. Распознавание работает на бесплатном тарифе Gemini, генерация фото — на квотах ИИ-API; при росте аудитории лимиты станут узким местом. Требуется план Б: платный тариф Gemini, альтернативные провайдеры, кэширование результатов скана. Риск платформенный: PWA на iOS имеет ограничения веб-пушей и фоновых обновлений — напоминания о сроках (6.2.2) стоит тестировать на Android в первую очередь.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Ограничения самого анализа. Сравнительная таблица функций построена по открытым описаниям и обзорам; детали тарифов конкурентов меняются ежеквартально и могли устареть. Оценки эффекта на конверсию качественные: перед полномасштабной разработкой P1-функций рекомендуются короткие A/B-эксперименты на P0-функциях (например, измерить влияние списка покупок на 7-дневное удержание). Сведения о закрытии Yummly и Mealime взяты из вторичных источников.</w:t>
      </w:r>
    </w:p>
    <w:p>
      <w:pPr>
        <w:pStyle w:val="Heading1"/>
        <w:spacing w:after="160" w:before="360" w:line="312"/>
      </w:pPr>
      <w:bookmarkStart w:name="_Toc12" w:id="12"/>
      <w:r>
        <w:rPr>
          <w:rFonts w:ascii="Arial" w:eastAsia="Arial" w:hAnsi="Arial"/>
          <w:b/>
          <w:bCs/>
          <w:color w:val="1A2330"/>
          <w:sz w:val="32"/>
          <w:szCs w:val="32"/>
        </w:rPr>
        <w:t xml:space="preserve">8. Выводы</w:t>
      </w:r>
      <w:bookmarkEnd w:id="12"/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Позиционирование СканРецепта — «камера вместо списка покупок продуктов» — остаётся уникальным на рынке 2026 года: ни один из рассмотренных лидеров не делает фото-распознавание входной точкой подбора блюд. Сильные стороны продукта (контроль качества рецептов и фото, честная фримиум-модель, русскоязычная подача) совпадают с запросами аудитории, у которой отбирают привычные сервисы.</w:t>
      </w:r>
    </w:p>
    <w:p>
      <w:pPr>
        <w:spacing w:after="120" w:line="312"/>
        <w:ind w:firstLine="709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Разрыв с лидерами — в середине цепочки ценности: список покупок, планирование, ассистент, режим готовки. Предложенный роадмап закрывает разрыв снизу вверх: P0-функции завершают существующий сценарий силами одного разработчика за 4-6 недель, P1 добавляет еженедельную привычку и повод для push-возвратов, P2 строит защитные механизмы (семья, геймификация) против копирования. При выполнении P0 и P1 СканРецепт закрывает функциональный эквивалент связки SuperCook + Paprika + FoodiePrep в одном русскоязычном продукте — с уникальным входом через камеру, которого нет ни у кого из них.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888888"/>
        <w:sz w:val="18"/>
        <w:szCs w:val="18"/>
      </w:rPr>
      <w:fldChar w:fldCharType="begin"/>
    </w:r>
    <w:r>
      <w:rPr>
        <w:rFonts w:ascii="Times New Roman" w:eastAsia="Times New Roman" w:hAnsi="Times New Roman"/>
        <w:color w:val="888888"/>
        <w:sz w:val="18"/>
        <w:szCs w:val="18"/>
      </w:rPr>
      <w:instrText xml:space="preserve"> PAGE \* ROMAN \* MERGEFORMAT </w:instrText>
    </w:r>
    <w:r>
      <w:rPr>
        <w:rFonts w:ascii="Times New Roman" w:eastAsia="Times New Roman" w:hAnsi="Times New Roman"/>
        <w:color w:val="888888"/>
        <w:sz w:val="18"/>
        <w:szCs w:val="18"/>
      </w:rPr>
      <w:fldChar w:fldCharType="separate"/>
    </w:r>
    <w:r>
      <w:rPr>
        <w:rFonts w:ascii="Times New Roman" w:eastAsia="Times New Roman" w:hAnsi="Times New Roman"/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888888"/>
        <w:sz w:val="18"/>
        <w:szCs w:val="18"/>
      </w:rPr>
      <w:fldChar w:fldCharType="begin"/>
    </w:r>
    <w:r>
      <w:rPr>
        <w:rFonts w:ascii="Times New Roman" w:eastAsia="Times New Roman" w:hAnsi="Times New Roman"/>
        <w:color w:val="888888"/>
        <w:sz w:val="18"/>
        <w:szCs w:val="18"/>
      </w:rPr>
      <w:instrText xml:space="preserve"> PAGE \* arabic \* MERGEFORMAT </w:instrText>
    </w:r>
    <w:r>
      <w:rPr>
        <w:rFonts w:ascii="Times New Roman" w:eastAsia="Times New Roman" w:hAnsi="Times New Roman"/>
        <w:color w:val="888888"/>
        <w:sz w:val="18"/>
        <w:szCs w:val="18"/>
      </w:rPr>
      <w:fldChar w:fldCharType="separate"/>
    </w:r>
    <w:r>
      <w:rPr>
        <w:rFonts w:ascii="Times New Roman" w:eastAsia="Times New Roman" w:hAnsi="Times New Roman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eastAsia="Arial" w:hAnsi="Arial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Arial" w:eastAsia="Arial" w:hAnsi="Arial"/>
      <w:b/>
      <w:bCs/>
      <w:color w:val="1A233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2026-10-30T00:10:02.861Z</dcterms:created>
  <dcterms:modified xsi:type="dcterms:W3CDTF">2026-10-30T00:10:02.861Z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