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A6462" w:rsidRPr="00F96243" w:rsidRDefault="0044506C" w:rsidP="0044506C">
      <w:pPr>
        <w:jc w:val="center"/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40"/>
          <w:szCs w:val="4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ĐỒ ÁN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HỆ THỐNG 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96243">
        <w:rPr>
          <w:b/>
          <w:color w:val="4472C4" w:themeColor="accent5"/>
          <w:sz w:val="80"/>
          <w:szCs w:val="8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BÁN HÀNG QUA MẠNG</w:t>
      </w: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jc w:val="center"/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F54D2" w:rsidRPr="00F96243" w:rsidRDefault="003F54D2" w:rsidP="0044506C">
      <w:pPr>
        <w:rPr>
          <w:b/>
          <w:color w:val="4472C4" w:themeColor="accent5"/>
          <w:sz w:val="60"/>
          <w:szCs w:val="60"/>
          <w:lang w:val="vi-V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44506C" w:rsidRPr="00F96243" w:rsidRDefault="0044506C" w:rsidP="0044506C">
      <w:pPr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color w:val="2E74B5" w:themeColor="accent1" w:themeShade="BF"/>
          <w:sz w:val="40"/>
          <w:szCs w:val="40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 TIN NHÓM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440"/>
        <w:gridCol w:w="2430"/>
        <w:gridCol w:w="3690"/>
      </w:tblGrid>
      <w:tr w:rsidR="0044506C" w:rsidRPr="00F96243" w:rsidTr="0044506C">
        <w:tc>
          <w:tcPr>
            <w:tcW w:w="1795" w:type="dxa"/>
          </w:tcPr>
          <w:p w:rsidR="0044506C" w:rsidRPr="00F96243" w:rsidRDefault="0044506C" w:rsidP="0044506C">
            <w:pPr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i/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Mã nhóm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MSSV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Họ và tên</w:t>
            </w:r>
          </w:p>
        </w:tc>
        <w:tc>
          <w:tcPr>
            <w:tcW w:w="369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Ghi chú</w:t>
            </w:r>
          </w:p>
        </w:tc>
      </w:tr>
      <w:tr w:rsidR="0044506C" w:rsidRPr="00F96243" w:rsidTr="0044506C">
        <w:tc>
          <w:tcPr>
            <w:tcW w:w="1795" w:type="dxa"/>
            <w:vMerge w:val="restart"/>
          </w:tcPr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44506C" w:rsidRPr="00F96243" w:rsidRDefault="0044506C" w:rsidP="0044506C">
            <w:pPr>
              <w:jc w:val="center"/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TH17.11</w:t>
            </w:r>
          </w:p>
          <w:p w:rsidR="0044506C" w:rsidRPr="00F96243" w:rsidRDefault="0044506C" w:rsidP="0044506C">
            <w:pPr>
              <w:jc w:val="center"/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48"/>
                <w:szCs w:val="48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R19</w:t>
            </w: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1412168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Võ Thanh Hiếu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1412180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Thái Hoàng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1612561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Nguyễn Đức Bảo Sơn</w:t>
            </w:r>
          </w:p>
        </w:tc>
        <w:tc>
          <w:tcPr>
            <w:tcW w:w="3690" w:type="dxa"/>
          </w:tcPr>
          <w:p w:rsidR="003F54D2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1612079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Hồ Quan Đại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</w:p>
        </w:tc>
      </w:tr>
      <w:tr w:rsidR="0044506C" w:rsidRPr="00F96243" w:rsidTr="0044506C">
        <w:tc>
          <w:tcPr>
            <w:tcW w:w="1795" w:type="dxa"/>
            <w:vMerge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44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1712723</w:t>
            </w:r>
          </w:p>
        </w:tc>
        <w:tc>
          <w:tcPr>
            <w:tcW w:w="2430" w:type="dxa"/>
          </w:tcPr>
          <w:p w:rsidR="0044506C" w:rsidRPr="00F96243" w:rsidRDefault="0044506C" w:rsidP="0044506C">
            <w:pPr>
              <w:rPr>
                <w:sz w:val="24"/>
                <w:szCs w:val="24"/>
                <w:lang w:val="vi-VN"/>
              </w:rPr>
            </w:pPr>
            <w:r w:rsidRPr="00F96243">
              <w:rPr>
                <w:sz w:val="24"/>
                <w:szCs w:val="24"/>
                <w:lang w:val="vi-VN"/>
              </w:rPr>
              <w:t>Trần Quang Sĩ</w:t>
            </w:r>
          </w:p>
        </w:tc>
        <w:tc>
          <w:tcPr>
            <w:tcW w:w="3690" w:type="dxa"/>
          </w:tcPr>
          <w:p w:rsidR="0044506C" w:rsidRPr="00F96243" w:rsidRDefault="003F54D2" w:rsidP="0044506C">
            <w:pPr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96243">
              <w:rPr>
                <w:sz w:val="24"/>
                <w:szCs w:val="24"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26356661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A7F0E" w:rsidRPr="00F96243" w:rsidRDefault="003A7F0E">
          <w:pPr>
            <w:pStyle w:val="TOCHeading"/>
            <w:rPr>
              <w:lang w:val="vi-VN"/>
            </w:rPr>
          </w:pPr>
          <w:r w:rsidRPr="00F96243">
            <w:rPr>
              <w:lang w:val="vi-VN"/>
            </w:rPr>
            <w:t>Mục lục</w:t>
          </w:r>
        </w:p>
        <w:p w:rsidR="00A2427F" w:rsidRPr="00F96243" w:rsidRDefault="003A7F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r w:rsidRPr="00F96243">
            <w:rPr>
              <w:sz w:val="20"/>
              <w:szCs w:val="20"/>
              <w:lang w:val="vi-VN"/>
            </w:rPr>
            <w:fldChar w:fldCharType="begin"/>
          </w:r>
          <w:r w:rsidRPr="00F96243">
            <w:rPr>
              <w:sz w:val="20"/>
              <w:szCs w:val="20"/>
              <w:lang w:val="vi-VN"/>
            </w:rPr>
            <w:instrText xml:space="preserve"> TOC \o "1-3" \h \z \u </w:instrText>
          </w:r>
          <w:r w:rsidRPr="00F96243">
            <w:rPr>
              <w:sz w:val="20"/>
              <w:szCs w:val="20"/>
              <w:lang w:val="vi-VN"/>
            </w:rPr>
            <w:fldChar w:fldCharType="separate"/>
          </w:r>
          <w:hyperlink w:anchor="_Toc3973794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2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1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3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1.1.5.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hoá nghiệp vụ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49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_Toc39737949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8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3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mức phân tích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6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7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8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1.3.5.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5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Mô hình Use-case xác định các yêu cầu tự động hoá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_Toc39737959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0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sản phẩm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1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comment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_Toc39737961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2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quảng cáo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_Toc39737962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3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đặt hàng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_Toc39737963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9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4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1.4.5.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 lý thông tin thanh toán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_Toc39737964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5" w:history="1"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b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_Toc39737965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6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2.1.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CSDL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_Toc39737966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7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2.2.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Prototype cho giao diện của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_Toc39737967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8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2.3.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Sơ đồ lớp ở mức thiết kế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_Toc39737968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69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2.4.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Thiết kế hoạt động của các chức năng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_Toc39737969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A2427F" w:rsidRPr="00F96243" w:rsidRDefault="00073B0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vi-VN"/>
            </w:rPr>
          </w:pPr>
          <w:hyperlink w:anchor="_Toc39737970" w:history="1"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2.5.</w:t>
            </w:r>
            <w:r w:rsidR="00A2427F" w:rsidRPr="00F96243">
              <w:rPr>
                <w:rFonts w:eastAsiaTheme="minorEastAsia"/>
                <w:noProof/>
                <w:lang w:val="vi-VN"/>
              </w:rPr>
              <w:tab/>
            </w:r>
            <w:r w:rsidR="00A2427F" w:rsidRPr="00F96243">
              <w:rPr>
                <w:rStyle w:val="Hyperlink"/>
                <w:rFonts w:ascii="Times New Roman" w:hAnsi="Times New Roman" w:cs="Times New Roman"/>
                <w:noProof/>
                <w:lang w:val="vi-VN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Cài đặt hệ thống</w:t>
            </w:r>
            <w:r w:rsidR="00A2427F" w:rsidRPr="00F96243">
              <w:rPr>
                <w:noProof/>
                <w:webHidden/>
                <w:lang w:val="vi-VN"/>
              </w:rPr>
              <w:tab/>
            </w:r>
            <w:r w:rsidR="00A2427F" w:rsidRPr="00F96243">
              <w:rPr>
                <w:noProof/>
                <w:webHidden/>
                <w:lang w:val="vi-VN"/>
              </w:rPr>
              <w:fldChar w:fldCharType="begin"/>
            </w:r>
            <w:r w:rsidR="00A2427F" w:rsidRPr="00F96243">
              <w:rPr>
                <w:noProof/>
                <w:webHidden/>
                <w:lang w:val="vi-VN"/>
              </w:rPr>
              <w:instrText xml:space="preserve"> PAGEREF _Toc39737970 \h </w:instrText>
            </w:r>
            <w:r w:rsidR="00A2427F" w:rsidRPr="00F96243">
              <w:rPr>
                <w:noProof/>
                <w:webHidden/>
                <w:lang w:val="vi-VN"/>
              </w:rPr>
            </w:r>
            <w:r w:rsidR="00A2427F" w:rsidRPr="00F96243">
              <w:rPr>
                <w:noProof/>
                <w:webHidden/>
                <w:lang w:val="vi-VN"/>
              </w:rPr>
              <w:fldChar w:fldCharType="separate"/>
            </w:r>
            <w:r w:rsidR="00A2427F" w:rsidRPr="00F96243">
              <w:rPr>
                <w:noProof/>
                <w:webHidden/>
                <w:lang w:val="vi-VN"/>
              </w:rPr>
              <w:t>10</w:t>
            </w:r>
            <w:r w:rsidR="00A2427F" w:rsidRPr="00F96243">
              <w:rPr>
                <w:noProof/>
                <w:webHidden/>
                <w:lang w:val="vi-VN"/>
              </w:rPr>
              <w:fldChar w:fldCharType="end"/>
            </w:r>
          </w:hyperlink>
        </w:p>
        <w:p w:rsidR="003A7F0E" w:rsidRPr="00F96243" w:rsidRDefault="003A7F0E">
          <w:pPr>
            <w:rPr>
              <w:sz w:val="20"/>
              <w:szCs w:val="20"/>
              <w:lang w:val="vi-VN"/>
            </w:rPr>
          </w:pPr>
          <w:r w:rsidRPr="00F96243">
            <w:rPr>
              <w:b/>
              <w:bCs/>
              <w:noProof/>
              <w:sz w:val="20"/>
              <w:szCs w:val="20"/>
              <w:lang w:val="vi-VN"/>
            </w:rPr>
            <w:fldChar w:fldCharType="end"/>
          </w:r>
        </w:p>
      </w:sdtContent>
    </w:sdt>
    <w:p w:rsidR="0044506C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39737940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Mô hình hoá nghiệp vụ</w:t>
      </w:r>
      <w:bookmarkEnd w:id="0"/>
    </w:p>
    <w:p w:rsidR="003F54D2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39737941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nghiệp vụ</w:t>
      </w:r>
      <w:bookmarkEnd w:id="1"/>
    </w:p>
    <w:p w:rsidR="00F04711" w:rsidRDefault="00BE5E75" w:rsidP="00F04711">
      <w:pPr>
        <w:keepNext/>
        <w:outlineLvl w:val="1"/>
      </w:pPr>
      <w:r>
        <w:rPr>
          <w:noProof/>
        </w:rPr>
        <w:drawing>
          <wp:inline distT="0" distB="0" distL="0" distR="0">
            <wp:extent cx="5943600" cy="654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94" w:rsidRDefault="00F04711" w:rsidP="00BE5E7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Business Use case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</w:t>
      </w:r>
      <w:r w:rsidR="00BE5E75">
        <w:t>n</w:t>
      </w:r>
      <w:proofErr w:type="spellEnd"/>
      <w:r w:rsidR="00BE5E75">
        <w:t xml:space="preserve"> </w:t>
      </w:r>
      <w:proofErr w:type="spellStart"/>
      <w:r w:rsidR="00BE5E75">
        <w:t>lý</w:t>
      </w:r>
      <w:proofErr w:type="spellEnd"/>
      <w:r w:rsidR="00BE5E75">
        <w:t xml:space="preserve"> </w:t>
      </w:r>
      <w:proofErr w:type="spellStart"/>
      <w:r w:rsidR="00BE5E75">
        <w:t>bán</w:t>
      </w:r>
      <w:proofErr w:type="spellEnd"/>
      <w:r w:rsidR="00BE5E75">
        <w:t xml:space="preserve"> hang</w:t>
      </w:r>
    </w:p>
    <w:p w:rsidR="00BE5E75" w:rsidRDefault="00BE5E75" w:rsidP="00BE5E75"/>
    <w:p w:rsidR="00BE5E75" w:rsidRPr="00BE5E75" w:rsidRDefault="00BE5E75" w:rsidP="00BE5E75"/>
    <w:p w:rsidR="00D41701" w:rsidRDefault="003A7F0E" w:rsidP="00D56710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3973794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>Quản lý sản phẩm</w:t>
      </w:r>
      <w:bookmarkEnd w:id="2"/>
    </w:p>
    <w:p w:rsidR="00BC5ED1" w:rsidRPr="00BC5ED1" w:rsidRDefault="00BC5ED1" w:rsidP="00BC5ED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B69E2" w:rsidRDefault="003A7F0E" w:rsidP="00FB69E2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3973794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3"/>
    </w:p>
    <w:p w:rsidR="008662B0" w:rsidRPr="00F96243" w:rsidRDefault="008662B0" w:rsidP="008662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Đặc tả các Use-Case từng nghiệp vụ bằng văn bả</w:t>
      </w:r>
      <w:r w:rsidR="00FB69E2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n</w:t>
      </w: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bán hàng muốn phân loại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81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mô tả quá trình phân loại bình luận của những khách hàng đó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lại các bình luận mới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Nếu bình luận tốt nhân viên bán hàng đánh dấu tốt, ngược lại nếu bình luận xấu nhân viên bán hàng đánh dấu là xấu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kết quả đã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lưu lại những bình luận đã được phân loại</w:t>
            </w:r>
          </w:p>
          <w:p w:rsidR="008662B0" w:rsidRPr="00F96243" w:rsidRDefault="008662B0" w:rsidP="008662B0">
            <w:pPr>
              <w:numPr>
                <w:ilvl w:val="0"/>
                <w:numId w:val="11"/>
              </w:numPr>
              <w:spacing w:line="276" w:lineRule="auto"/>
              <w:ind w:left="81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tiến hành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6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như quá trình kiểm tra thấy có sai sót, nhân viên bán hàng tiến hành chỉnh sửa lại sau đó mới qua bước 5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Thống kê bình luận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có quản lý hoặc nhân viên bán hàng muốn thống kê những bình luận của khách hàng</w:t>
            </w:r>
          </w:p>
          <w:p w:rsidR="008662B0" w:rsidRPr="00F96243" w:rsidRDefault="008662B0" w:rsidP="008662B0">
            <w:pPr>
              <w:numPr>
                <w:ilvl w:val="0"/>
                <w:numId w:val="10"/>
              </w:numPr>
              <w:spacing w:line="276" w:lineRule="auto"/>
              <w:ind w:left="78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mô tả quá trình thống kê những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mở lại sổ sách lưu lại những bình luận đã phân loại của công ty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bán hàng kiểm tra xem có bình luận mới đã được phân loại chưa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đếm số lượng bình luận tốt và bình luận xấu của công ty trong một khoảng thời gian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tính toán và ghi lại những tính toán đó vào trong bảng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vẽ hoặc cập nhật lại biểu đồ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tiến hành kiểm tra lại số liệu và biểu đồ đã thống kê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thực hiện lưu lại những thay đổi trong sổ sách</w:t>
            </w:r>
          </w:p>
          <w:p w:rsidR="008662B0" w:rsidRPr="00F96243" w:rsidRDefault="008662B0" w:rsidP="008662B0">
            <w:pPr>
              <w:numPr>
                <w:ilvl w:val="0"/>
                <w:numId w:val="12"/>
              </w:numPr>
              <w:spacing w:line="276" w:lineRule="auto"/>
              <w:ind w:left="7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bán hàng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2, nếu như không có bình luận nào mới, thì tiến tới bước 8</w:t>
            </w:r>
          </w:p>
          <w:p w:rsidR="008662B0" w:rsidRPr="00F96243" w:rsidRDefault="0062687F" w:rsidP="008662B0">
            <w:pPr>
              <w:pStyle w:val="ListParagraph"/>
              <w:keepNext/>
              <w:numPr>
                <w:ilvl w:val="0"/>
                <w:numId w:val="10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A7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7 nếu như quá trình kiểm tra thấy có sai sót, nhân viên bán hàng tiến hành chỉnh sửa lại sau đó mới qua bước 8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use case</w:t>
            </w:r>
          </w:p>
        </w:tc>
        <w:tc>
          <w:tcPr>
            <w:tcW w:w="6750" w:type="dxa"/>
          </w:tcPr>
          <w:p w:rsidR="008662B0" w:rsidRPr="00BD78B7" w:rsidRDefault="00BD78B7" w:rsidP="008662B0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comment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thiệu: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kiểm tra lại kết quả phân loại và thống kê của nhân viên bán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dùng để mô tả lại quá trình kiểm tra lại kết quả bình luận đã phân loại và thống kê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cơ bản.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lại sổ sách về những bình luận đã phân loại và thống kê của công ty</w:t>
            </w:r>
          </w:p>
          <w:p w:rsidR="008662B0" w:rsidRPr="00F96243" w:rsidRDefault="008662B0" w:rsidP="008662B0">
            <w:pPr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xem xét từng bình luận của khách hàng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79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sự kiện thay thế.</w:t>
            </w:r>
          </w:p>
        </w:tc>
        <w:tc>
          <w:tcPr>
            <w:tcW w:w="6750" w:type="dxa"/>
          </w:tcPr>
          <w:p w:rsidR="008662B0" w:rsidRPr="00F96243" w:rsidRDefault="00BD78B7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 w:rsidR="0062687F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tốt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Cộng điểm cho khách hàng có bình luận tốt</w:t>
            </w:r>
          </w:p>
          <w:p w:rsidR="008662B0" w:rsidRPr="00F96243" w:rsidRDefault="003F513A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62687F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Tại bước 2, nếu như đang xem xét bình luận xấu thì có thể gọi tới nghiệp vụ </w:t>
            </w:r>
            <w:r w:rsidR="008662B0"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Xóa bình luận xấu và thêm email vào danh sách cấm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79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A1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1, nhân viên quản lý có thể chọn xem thống kê và tới bước 3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8662B0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3F513A" w:rsidRDefault="008662B0" w:rsidP="003F513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</w:t>
            </w:r>
            <w:r w:rsidR="003F51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513A">
              <w:rPr>
                <w:rFonts w:ascii="Times New Roman" w:hAnsi="Times New Roman" w:cs="Times New Roman"/>
                <w:sz w:val="26"/>
                <w:szCs w:val="26"/>
              </w:rPr>
              <w:t>Subflow</w:t>
            </w:r>
            <w:proofErr w:type="spellEnd"/>
            <w:r w:rsidR="003F513A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6750" w:type="dxa"/>
          </w:tcPr>
          <w:p w:rsidR="008662B0" w:rsidRPr="00F96243" w:rsidRDefault="003F513A" w:rsidP="008662B0">
            <w:pPr>
              <w:spacing w:line="276" w:lineRule="auto"/>
              <w:ind w:right="-3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S2:</w:t>
            </w:r>
            <w:r w:rsidR="005C671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bình luận và thêm email vào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muốn xóa bình luận và thêm email của người đăng bình luận đó vào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8662B0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xấu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đánh dấu đã xử lý bình luận trong  sổ sách  những bình luận đã phân loại của nhân viên quản lý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vào hệ thống bán hàng hiện tại tiến hành xóa bình luận của khách hàng ở sản phẩm đó</w:t>
            </w:r>
          </w:p>
          <w:p w:rsidR="008662B0" w:rsidRPr="00F96243" w:rsidRDefault="008662B0" w:rsidP="008662B0">
            <w:pPr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thêm email của người đó vào danh sách cấm bình luận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danh sách cấm</w:t>
            </w:r>
          </w:p>
          <w:p w:rsidR="008662B0" w:rsidRPr="00F96243" w:rsidRDefault="008662B0" w:rsidP="008662B0">
            <w:pPr>
              <w:pStyle w:val="ListParagraph"/>
              <w:numPr>
                <w:ilvl w:val="0"/>
                <w:numId w:val="16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danh sách cấm</w:t>
            </w:r>
          </w:p>
        </w:tc>
      </w:tr>
      <w:tr w:rsidR="008662B0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8662B0" w:rsidRPr="00F96243" w:rsidRDefault="008662B0" w:rsidP="008662B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thay thế</w:t>
            </w:r>
          </w:p>
        </w:tc>
        <w:tc>
          <w:tcPr>
            <w:tcW w:w="6750" w:type="dxa"/>
          </w:tcPr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A6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6, nhân viên quản lý có thể quay trở lại bước 2 để tiếp tục chỉ định ra những bình luận khác</w:t>
            </w:r>
          </w:p>
          <w:p w:rsidR="008662B0" w:rsidRPr="00F96243" w:rsidRDefault="0062687F" w:rsidP="008662B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8662B0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nếu danh sách cấm đang mở thì qua luôn bước 6</w:t>
            </w:r>
          </w:p>
        </w:tc>
      </w:tr>
    </w:tbl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GridTable4-Accent5"/>
        <w:tblW w:w="9355" w:type="dxa"/>
        <w:tblLook w:val="04A0" w:firstRow="1" w:lastRow="0" w:firstColumn="1" w:lastColumn="0" w:noHBand="0" w:noVBand="1"/>
      </w:tblPr>
      <w:tblGrid>
        <w:gridCol w:w="2605"/>
        <w:gridCol w:w="6750"/>
      </w:tblGrid>
      <w:tr w:rsidR="00F82251" w:rsidRPr="00F96243" w:rsidTr="00B93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3F513A" w:rsidRDefault="00F82251" w:rsidP="003F513A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</w:t>
            </w:r>
            <w:r w:rsidR="003F51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F513A">
              <w:rPr>
                <w:rFonts w:ascii="Times New Roman" w:hAnsi="Times New Roman" w:cs="Times New Roman"/>
                <w:sz w:val="26"/>
                <w:szCs w:val="26"/>
              </w:rPr>
              <w:t>Subflow</w:t>
            </w:r>
            <w:proofErr w:type="spellEnd"/>
            <w:r w:rsidR="003F513A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6750" w:type="dxa"/>
          </w:tcPr>
          <w:p w:rsidR="00F82251" w:rsidRPr="00F96243" w:rsidRDefault="003F513A" w:rsidP="00F8225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S2: 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Cộng điểm cho khách hàng có bình luận tốt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Giới thiệu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bắt đầu khi nhân viên quản lý tích điểm cho khách hàng có đóng góp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7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UC nhằm thể hiện quá trình quản lý chất lượng các bình luận của khách hàng</w:t>
            </w:r>
          </w:p>
        </w:tc>
      </w:tr>
      <w:tr w:rsidR="00F82251" w:rsidRPr="00F96243" w:rsidTr="00B93E5D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Dòng cơ bản</w:t>
            </w:r>
          </w:p>
        </w:tc>
        <w:tc>
          <w:tcPr>
            <w:tcW w:w="6750" w:type="dxa"/>
          </w:tcPr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hiện use-case </w:t>
            </w:r>
            <w:r w:rsidRPr="00F96243"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  <w:t>Kiểm tra bình luận đã phân loại và thống kê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chỉ định ra bình luận tốt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Nhân viên quản lý đánh dấu đã xử lý bình luận trong  sổ sách  những bình luận đã phân loại của nhân viên quản lý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mở sổ sách email của khách hàng</w:t>
            </w:r>
          </w:p>
          <w:p w:rsidR="00F82251" w:rsidRPr="00F96243" w:rsidRDefault="00F82251" w:rsidP="00F82251">
            <w:pPr>
              <w:numPr>
                <w:ilvl w:val="0"/>
                <w:numId w:val="18"/>
              </w:numPr>
              <w:spacing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tiến hành cộng điểm cho email của khách hàng đó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đóng sổ sách email của khách hàng</w:t>
            </w:r>
          </w:p>
          <w:p w:rsidR="00F82251" w:rsidRPr="00F96243" w:rsidRDefault="00F82251" w:rsidP="00F82251">
            <w:pPr>
              <w:pStyle w:val="ListParagraph"/>
              <w:numPr>
                <w:ilvl w:val="0"/>
                <w:numId w:val="18"/>
              </w:numPr>
              <w:spacing w:before="120" w:after="120" w:line="276" w:lineRule="auto"/>
              <w:ind w:left="61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Nhân viên quản lý lưu trữ lại những gì đã thay đổi về danh sách bình luận cũng như sổ sách email của khách hàng</w:t>
            </w:r>
          </w:p>
        </w:tc>
      </w:tr>
      <w:tr w:rsidR="00F82251" w:rsidRPr="00F96243" w:rsidTr="00B93E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F82251" w:rsidRPr="00F96243" w:rsidRDefault="00F82251" w:rsidP="00F82251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Dòng thay thế</w:t>
            </w:r>
          </w:p>
        </w:tc>
        <w:tc>
          <w:tcPr>
            <w:tcW w:w="6750" w:type="dxa"/>
          </w:tcPr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A5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5, nhân viên quản lý có thể quay trở lại bước 2 để tiếp tục chỉ định ra những bình luận khác</w:t>
            </w:r>
          </w:p>
          <w:p w:rsidR="00F82251" w:rsidRPr="00F96243" w:rsidRDefault="0062687F" w:rsidP="00F82251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61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A4</w:t>
            </w:r>
            <w:r w:rsidR="00F82251" w:rsidRPr="00F9624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 Tại bước 4, nếu danh sách email đang mở thì qua luôn bước 5</w:t>
            </w:r>
          </w:p>
        </w:tc>
      </w:tr>
    </w:tbl>
    <w:p w:rsidR="00F82251" w:rsidRDefault="00F82251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B69E2" w:rsidRPr="00FB69E2" w:rsidRDefault="00FB69E2" w:rsidP="00FB69E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tả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use case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bằn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="00DA04F1"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662B0" w:rsidRPr="00F96243" w:rsidRDefault="008662B0" w:rsidP="008662B0">
      <w:pPr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Phân loại bình luận</w:t>
      </w:r>
    </w:p>
    <w:p w:rsidR="00F95AB4" w:rsidRPr="00F96243" w:rsidRDefault="005979CD" w:rsidP="00F95AB4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775F557C" wp14:editId="0793E3BA">
            <wp:extent cx="5464199" cy="569111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1416" cy="572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Thống kê bình luận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lastRenderedPageBreak/>
        <w:drawing>
          <wp:inline distT="0" distB="0" distL="0" distR="0" wp14:anchorId="02220EB7" wp14:editId="66F22405">
            <wp:extent cx="5943600" cy="5934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3F513A" w:rsidRDefault="008662B0" w:rsidP="008662B0">
      <w:pPr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Sơ đồ hoạt động cho use case </w:t>
      </w:r>
      <w:proofErr w:type="spellStart"/>
      <w:r w:rsidR="003F513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="003F513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3F513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="003F513A">
        <w:rPr>
          <w:rFonts w:ascii="Times New Roman" w:hAnsi="Times New Roman" w:cs="Times New Roman"/>
          <w:b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comment</w:t>
      </w:r>
    </w:p>
    <w:p w:rsidR="008662B0" w:rsidRPr="00F96243" w:rsidRDefault="00F95AB4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6593E4EF" wp14:editId="2DEA9ADA">
            <wp:extent cx="5943600" cy="610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Xóa bình luận xấu và thêm email vào danh sách cấm</w:t>
      </w:r>
    </w:p>
    <w:p w:rsidR="00F82251" w:rsidRPr="00F96243" w:rsidRDefault="00F95AB4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04D0A619" wp14:editId="63F286DA">
            <wp:extent cx="5943600" cy="6973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B0" w:rsidRPr="00F96243" w:rsidRDefault="008662B0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F82251" w:rsidRPr="00F96243" w:rsidRDefault="00F82251" w:rsidP="008662B0">
      <w:pPr>
        <w:jc w:val="center"/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8662B0" w:rsidRPr="00F96243" w:rsidRDefault="008662B0" w:rsidP="008662B0">
      <w:pPr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rFonts w:ascii="Times New Roman" w:hAnsi="Times New Roman" w:cs="Times New Roman"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 xml:space="preserve">Sơ đồ hoạt động cho use case </w:t>
      </w:r>
      <w:r w:rsidR="00F82251" w:rsidRPr="00F96243">
        <w:rPr>
          <w:rFonts w:ascii="Times New Roman" w:hAnsi="Times New Roman" w:cs="Times New Roman"/>
          <w:b/>
          <w:sz w:val="24"/>
          <w:szCs w:val="24"/>
          <w:lang w:val="vi-VN"/>
          <w14:textOutline w14:w="0" w14:cap="flat" w14:cmpd="sng" w14:algn="ctr">
            <w14:noFill/>
            <w14:prstDash w14:val="solid"/>
            <w14:round/>
          </w14:textOutline>
        </w:rPr>
        <w:t>Cộng điểm cho khách hàng có bình luận tốt</w:t>
      </w:r>
    </w:p>
    <w:p w:rsidR="008662B0" w:rsidRDefault="00F95AB4" w:rsidP="00F82251">
      <w:pPr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r w:rsidRPr="00F96243">
        <w:rPr>
          <w:noProof/>
        </w:rPr>
        <w:drawing>
          <wp:inline distT="0" distB="0" distL="0" distR="0" wp14:anchorId="41A8BF92" wp14:editId="4B82263A">
            <wp:extent cx="5943600" cy="6546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3973794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3973794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3973794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Start w:id="7" w:name="_GoBack"/>
      <w:bookmarkEnd w:id="6"/>
      <w:bookmarkEnd w:id="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973794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hoá nghiệp vụ</w:t>
      </w:r>
      <w:bookmarkEnd w:id="8"/>
    </w:p>
    <w:p w:rsidR="003A7F0E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3973794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9"/>
    </w:p>
    <w:p w:rsidR="007C3B9E" w:rsidRPr="007C3B9E" w:rsidRDefault="007C3B9E" w:rsidP="007C3B9E">
      <w:pPr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39737949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0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3973795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3973795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3" w:name="_Toc3973795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39737953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mức phân tích</w:t>
      </w:r>
      <w:bookmarkEnd w:id="14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3973795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1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39737955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16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39737956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17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39737957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18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39737958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19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3973795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Mô hình Use-case xác định các yêu cầu tự động hoá</w:t>
      </w:r>
      <w:bookmarkEnd w:id="20"/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39737960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sản phẩm</w:t>
      </w:r>
      <w:bookmarkEnd w:id="21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39737961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comment</w:t>
      </w:r>
      <w:bookmarkEnd w:id="22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39737962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quảng cáo</w:t>
      </w:r>
      <w:bookmarkEnd w:id="23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A7F0E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39737963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đặt hàng</w:t>
      </w:r>
      <w:bookmarkEnd w:id="24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A7F0E" w:rsidP="003A7F0E">
      <w:pPr>
        <w:pStyle w:val="ListParagraph"/>
        <w:numPr>
          <w:ilvl w:val="2"/>
          <w:numId w:val="1"/>
        </w:numPr>
        <w:ind w:left="2160"/>
        <w:outlineLvl w:val="2"/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39737964"/>
      <w:r w:rsidRPr="00F96243">
        <w:rPr>
          <w:rFonts w:ascii="Times New Roman" w:hAnsi="Times New Roman" w:cs="Times New Roman"/>
          <w:b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  <w:t>Quản lý thông tin thanh toán</w:t>
      </w:r>
      <w:bookmarkEnd w:id="25"/>
    </w:p>
    <w:p w:rsidR="003A7F0E" w:rsidRPr="00F96243" w:rsidRDefault="003A7F0E" w:rsidP="003A7F0E">
      <w:pPr>
        <w:rPr>
          <w:rFonts w:ascii="Times New Roman" w:hAnsi="Times New Roman" w:cs="Times New Roman"/>
          <w:color w:val="5B9BD5" w:themeColor="accent1"/>
          <w:sz w:val="28"/>
          <w:szCs w:val="28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</w:p>
    <w:p w:rsidR="003F54D2" w:rsidRPr="00F96243" w:rsidRDefault="003F54D2" w:rsidP="003F54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39737965"/>
      <w:r w:rsidRPr="00F96243">
        <w:rPr>
          <w:rFonts w:ascii="Times New Roman" w:hAnsi="Times New Roman" w:cs="Times New Roman"/>
          <w:b/>
          <w:color w:val="2E74B5" w:themeColor="accent1" w:themeShade="BF"/>
          <w:sz w:val="40"/>
          <w:szCs w:val="40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hệ thống</w:t>
      </w:r>
      <w:bookmarkEnd w:id="26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39737966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CSDL</w:t>
      </w:r>
      <w:bookmarkEnd w:id="27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39737967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Prototype cho giao diện của hệ thống</w:t>
      </w:r>
      <w:bookmarkEnd w:id="28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39737968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Sơ đồ lớp ở mức thiết kế</w:t>
      </w:r>
      <w:bookmarkEnd w:id="29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39737969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Thiết kế hoạt động của các chức năng</w:t>
      </w:r>
      <w:bookmarkEnd w:id="30"/>
    </w:p>
    <w:p w:rsidR="003F54D2" w:rsidRPr="00F96243" w:rsidRDefault="003F54D2" w:rsidP="003F54D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39737970"/>
      <w:r w:rsidRPr="00F96243">
        <w:rPr>
          <w:rFonts w:ascii="Times New Roman" w:hAnsi="Times New Roman" w:cs="Times New Roman"/>
          <w:color w:val="5B9BD5" w:themeColor="accent1"/>
          <w:sz w:val="32"/>
          <w:szCs w:val="32"/>
          <w:lang w:val="vi-VN"/>
          <w14:textOutline w14:w="0" w14:cap="flat" w14:cmpd="sng" w14:algn="ctr">
            <w14:noFill/>
            <w14:prstDash w14:val="solid"/>
            <w14:round/>
          </w14:textOutline>
        </w:rPr>
        <w:t>Cài đặt hệ thống</w:t>
      </w:r>
      <w:bookmarkEnd w:id="31"/>
    </w:p>
    <w:sectPr w:rsidR="003F54D2" w:rsidRPr="00F96243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B0F" w:rsidRDefault="00073B0F" w:rsidP="0044506C">
      <w:pPr>
        <w:spacing w:after="0" w:line="240" w:lineRule="auto"/>
      </w:pPr>
      <w:r>
        <w:separator/>
      </w:r>
    </w:p>
  </w:endnote>
  <w:endnote w:type="continuationSeparator" w:id="0">
    <w:p w:rsidR="00073B0F" w:rsidRDefault="00073B0F" w:rsidP="0044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39902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790F" w:rsidRDefault="004F79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04F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F790F" w:rsidRDefault="004F7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B0F" w:rsidRDefault="00073B0F" w:rsidP="0044506C">
      <w:pPr>
        <w:spacing w:after="0" w:line="240" w:lineRule="auto"/>
      </w:pPr>
      <w:r>
        <w:separator/>
      </w:r>
    </w:p>
  </w:footnote>
  <w:footnote w:type="continuationSeparator" w:id="0">
    <w:p w:rsidR="00073B0F" w:rsidRDefault="00073B0F" w:rsidP="0044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790F" w:rsidRDefault="004F790F">
    <w:pPr>
      <w:pStyle w:val="Header"/>
    </w:pPr>
    <w:r>
      <w:t>ROOM 19 PTTK-HTTT-17.11</w:t>
    </w:r>
    <w:r>
      <w:tab/>
    </w:r>
    <w:r>
      <w:tab/>
      <w:t>HCMUS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7605"/>
    <w:multiLevelType w:val="hybridMultilevel"/>
    <w:tmpl w:val="56A09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3B"/>
    <w:multiLevelType w:val="hybridMultilevel"/>
    <w:tmpl w:val="C7E06750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068F2"/>
    <w:multiLevelType w:val="hybridMultilevel"/>
    <w:tmpl w:val="5EFC767E"/>
    <w:lvl w:ilvl="0" w:tplc="779875D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B778A"/>
    <w:multiLevelType w:val="multilevel"/>
    <w:tmpl w:val="9378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5" w15:restartNumberingAfterBreak="0">
    <w:nsid w:val="189D674E"/>
    <w:multiLevelType w:val="hybridMultilevel"/>
    <w:tmpl w:val="A70AB60C"/>
    <w:lvl w:ilvl="0" w:tplc="675E18F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C2331"/>
    <w:multiLevelType w:val="hybridMultilevel"/>
    <w:tmpl w:val="C8CE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26A9A"/>
    <w:multiLevelType w:val="hybridMultilevel"/>
    <w:tmpl w:val="92D2E8E8"/>
    <w:lvl w:ilvl="0" w:tplc="BA04A3F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7C1F53"/>
    <w:multiLevelType w:val="hybridMultilevel"/>
    <w:tmpl w:val="1A72D12E"/>
    <w:lvl w:ilvl="0" w:tplc="85BC0C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E774A"/>
    <w:multiLevelType w:val="hybridMultilevel"/>
    <w:tmpl w:val="23C0E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714BF"/>
    <w:multiLevelType w:val="hybridMultilevel"/>
    <w:tmpl w:val="018A5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1461C"/>
    <w:multiLevelType w:val="hybridMultilevel"/>
    <w:tmpl w:val="E13678B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92C22"/>
    <w:multiLevelType w:val="hybridMultilevel"/>
    <w:tmpl w:val="81F06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301954"/>
    <w:multiLevelType w:val="hybridMultilevel"/>
    <w:tmpl w:val="803865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82073"/>
    <w:multiLevelType w:val="hybridMultilevel"/>
    <w:tmpl w:val="2B1E6C7C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4261CC"/>
    <w:multiLevelType w:val="hybridMultilevel"/>
    <w:tmpl w:val="E9A856DA"/>
    <w:lvl w:ilvl="0" w:tplc="5950A91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C24FB"/>
    <w:multiLevelType w:val="hybridMultilevel"/>
    <w:tmpl w:val="9C6A24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0"/>
  </w:num>
  <w:num w:numId="6">
    <w:abstractNumId w:val="14"/>
  </w:num>
  <w:num w:numId="7">
    <w:abstractNumId w:val="6"/>
  </w:num>
  <w:num w:numId="8">
    <w:abstractNumId w:val="17"/>
  </w:num>
  <w:num w:numId="9">
    <w:abstractNumId w:val="10"/>
  </w:num>
  <w:num w:numId="10">
    <w:abstractNumId w:val="2"/>
  </w:num>
  <w:num w:numId="11">
    <w:abstractNumId w:val="7"/>
  </w:num>
  <w:num w:numId="12">
    <w:abstractNumId w:val="16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06C"/>
    <w:rsid w:val="00005F7F"/>
    <w:rsid w:val="00073B0F"/>
    <w:rsid w:val="000C64B9"/>
    <w:rsid w:val="00160001"/>
    <w:rsid w:val="00175A2C"/>
    <w:rsid w:val="00180BCA"/>
    <w:rsid w:val="001E662A"/>
    <w:rsid w:val="00263BC7"/>
    <w:rsid w:val="002D56D4"/>
    <w:rsid w:val="00334764"/>
    <w:rsid w:val="003351D6"/>
    <w:rsid w:val="0033754C"/>
    <w:rsid w:val="003A7F0E"/>
    <w:rsid w:val="003F513A"/>
    <w:rsid w:val="003F54D2"/>
    <w:rsid w:val="0044506C"/>
    <w:rsid w:val="004F790F"/>
    <w:rsid w:val="00586EF1"/>
    <w:rsid w:val="00590AE6"/>
    <w:rsid w:val="00591CB5"/>
    <w:rsid w:val="005979CD"/>
    <w:rsid w:val="005C671E"/>
    <w:rsid w:val="0062687F"/>
    <w:rsid w:val="006A68FC"/>
    <w:rsid w:val="006E081B"/>
    <w:rsid w:val="00702D1F"/>
    <w:rsid w:val="007C3B9E"/>
    <w:rsid w:val="007F1206"/>
    <w:rsid w:val="00810564"/>
    <w:rsid w:val="008662B0"/>
    <w:rsid w:val="009D79D9"/>
    <w:rsid w:val="00A2427F"/>
    <w:rsid w:val="00A57338"/>
    <w:rsid w:val="00A60994"/>
    <w:rsid w:val="00A67B0E"/>
    <w:rsid w:val="00B93E5D"/>
    <w:rsid w:val="00B970D2"/>
    <w:rsid w:val="00BC5ED1"/>
    <w:rsid w:val="00BD78B7"/>
    <w:rsid w:val="00BE5E75"/>
    <w:rsid w:val="00C4087A"/>
    <w:rsid w:val="00D41701"/>
    <w:rsid w:val="00D56710"/>
    <w:rsid w:val="00D71708"/>
    <w:rsid w:val="00DA04F1"/>
    <w:rsid w:val="00EA112B"/>
    <w:rsid w:val="00F04711"/>
    <w:rsid w:val="00F67182"/>
    <w:rsid w:val="00F82251"/>
    <w:rsid w:val="00F95AB4"/>
    <w:rsid w:val="00F96243"/>
    <w:rsid w:val="00FA6462"/>
    <w:rsid w:val="00FB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363B"/>
  <w15:chartTrackingRefBased/>
  <w15:docId w15:val="{FDCE5921-3644-4A8B-AB0B-A9F5D95A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182"/>
  </w:style>
  <w:style w:type="paragraph" w:styleId="Heading1">
    <w:name w:val="heading 1"/>
    <w:basedOn w:val="Normal"/>
    <w:next w:val="Normal"/>
    <w:link w:val="Heading1Char"/>
    <w:uiPriority w:val="9"/>
    <w:qFormat/>
    <w:rsid w:val="003A7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06C"/>
  </w:style>
  <w:style w:type="paragraph" w:styleId="Footer">
    <w:name w:val="footer"/>
    <w:basedOn w:val="Normal"/>
    <w:link w:val="FooterChar"/>
    <w:uiPriority w:val="99"/>
    <w:unhideWhenUsed/>
    <w:rsid w:val="0044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06C"/>
  </w:style>
  <w:style w:type="table" w:styleId="TableGrid">
    <w:name w:val="Table Grid"/>
    <w:basedOn w:val="TableNormal"/>
    <w:uiPriority w:val="39"/>
    <w:rsid w:val="0044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54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7F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A7F0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7F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7F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7F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A7F0E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D567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0471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AAED6-7CFF-4F40-BFB4-BDE884088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14</Pages>
  <Words>1354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 Naghazi</dc:creator>
  <cp:keywords/>
  <dc:description/>
  <cp:lastModifiedBy>Thái Hoàng Nguyễn</cp:lastModifiedBy>
  <cp:revision>23</cp:revision>
  <dcterms:created xsi:type="dcterms:W3CDTF">2020-05-06T04:06:00Z</dcterms:created>
  <dcterms:modified xsi:type="dcterms:W3CDTF">2020-05-24T03:17:00Z</dcterms:modified>
</cp:coreProperties>
</file>