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A6462" w:rsidRPr="00F96243" w:rsidRDefault="0044506C" w:rsidP="0044506C">
      <w:pPr>
        <w:jc w:val="center"/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ĐỒ ÁN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HỆ THỐNG 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BÁN HÀNG QUA MẠNG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F54D2" w:rsidRPr="00F96243" w:rsidRDefault="003F54D2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 TIN NHÓM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95"/>
        <w:gridCol w:w="1440"/>
        <w:gridCol w:w="2430"/>
        <w:gridCol w:w="3690"/>
      </w:tblGrid>
      <w:tr w:rsidR="0044506C" w:rsidRPr="00F96243" w:rsidTr="0044506C">
        <w:tc>
          <w:tcPr>
            <w:tcW w:w="1795" w:type="dxa"/>
          </w:tcPr>
          <w:p w:rsidR="0044506C" w:rsidRPr="00F96243" w:rsidRDefault="0044506C" w:rsidP="0044506C">
            <w:pPr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Mã nhóm</w:t>
            </w: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MSSV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 và tên</w:t>
            </w:r>
          </w:p>
        </w:tc>
        <w:tc>
          <w:tcPr>
            <w:tcW w:w="369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 chú</w:t>
            </w:r>
          </w:p>
        </w:tc>
      </w:tr>
      <w:tr w:rsidR="0044506C" w:rsidRPr="00F96243" w:rsidTr="0044506C">
        <w:tc>
          <w:tcPr>
            <w:tcW w:w="1795" w:type="dxa"/>
            <w:vMerge w:val="restart"/>
          </w:tcPr>
          <w:p w:rsidR="0044506C" w:rsidRPr="00F96243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44506C" w:rsidRPr="00F96243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TH17.11</w:t>
            </w:r>
          </w:p>
          <w:p w:rsidR="0044506C" w:rsidRPr="00F96243" w:rsidRDefault="0044506C" w:rsidP="0044506C">
            <w:pPr>
              <w:jc w:val="center"/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R19</w:t>
            </w: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1412168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Võ Thanh Hiếu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1412180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Nguyễn Thái Hoàng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1612561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Nguyễn Đức Bảo Sơn</w:t>
            </w:r>
          </w:p>
        </w:tc>
        <w:tc>
          <w:tcPr>
            <w:tcW w:w="3690" w:type="dxa"/>
          </w:tcPr>
          <w:p w:rsidR="003F54D2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1612079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Hồ Quan Đại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1712723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Trần Quang Sĩ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1263566611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3A7F0E" w:rsidRPr="00F96243" w:rsidRDefault="003A7F0E">
          <w:pPr>
            <w:pStyle w:val="TOCHeading"/>
            <w:rPr>
              <w:lang w:val="vi-VN"/>
            </w:rPr>
          </w:pPr>
          <w:r w:rsidRPr="00F96243">
            <w:rPr>
              <w:lang w:val="vi-VN"/>
            </w:rPr>
            <w:t>Mục lục</w:t>
          </w:r>
        </w:p>
        <w:p w:rsidR="00A2427F" w:rsidRPr="00F96243" w:rsidRDefault="003A7F0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r w:rsidRPr="00F96243">
            <w:rPr>
              <w:sz w:val="20"/>
              <w:szCs w:val="20"/>
              <w:lang w:val="vi-VN"/>
            </w:rPr>
            <w:fldChar w:fldCharType="begin"/>
          </w:r>
          <w:r w:rsidRPr="00F96243">
            <w:rPr>
              <w:sz w:val="20"/>
              <w:szCs w:val="20"/>
              <w:lang w:val="vi-VN"/>
            </w:rPr>
            <w:instrText xml:space="preserve"> TOC \o "1-3" \h \z \u </w:instrText>
          </w:r>
          <w:r w:rsidRPr="00F96243">
            <w:rPr>
              <w:sz w:val="20"/>
              <w:szCs w:val="20"/>
              <w:lang w:val="vi-VN"/>
            </w:rPr>
            <w:fldChar w:fldCharType="separate"/>
          </w:r>
          <w:hyperlink w:anchor="_Toc39737940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_Toc39737940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2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263B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1" w:history="1"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nghiệp vụ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_Toc39737941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3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263BC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2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1.1.1.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_Toc39737942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3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263BC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3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1.1.2.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_Toc39737943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8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263BC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4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1.1.3.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_Toc39737944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8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263BC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5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1.1.4.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_Toc39737945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8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263BC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6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1.1.5.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_Toc39737946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8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263B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7" w:history="1"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_Toc39737947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8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263BC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8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1.2.1.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_Toc39737948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8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263BC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9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1.2.2.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_Toc39737949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8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263BC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0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1.2.3.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_Toc39737950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263BC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1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1.2.4.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_Toc39737951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263BC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2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1.2.5.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_Toc39737952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263B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3" w:history="1"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mức phân tích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_Toc39737953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263BC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4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1.3.1.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_Toc39737954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263BC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5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1.3.2.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_Toc39737955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263BC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6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1.3.3.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_Toc39737956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263BC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7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1.3.4.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_Toc39737957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263BC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8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1.3.5.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_Toc39737958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263B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9" w:history="1"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xác định các yêu cầu tự động hoá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_Toc39737959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263BC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0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1.4.1.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_Toc39737960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263BC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1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1.4.2.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_Toc39737961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263BC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2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1.4.3.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_Toc39737962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263BC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3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1.4.4.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_Toc39737963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263BC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4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1.4.5.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_Toc39737964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10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263BC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5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hệ thống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_Toc39737965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10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263B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6" w:history="1"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CSDL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_Toc39737966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10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263B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7" w:history="1"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Prototype cho giao diện của hệ thống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_Toc39737967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10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263B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8" w:history="1"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2.3.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ở mức thiết kế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_Toc39737968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10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263B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9" w:history="1"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2.4.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hoạt động của các chức năng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_Toc39737969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10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263B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70" w:history="1"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Cài đặt hệ thống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_Toc39737970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10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3A7F0E" w:rsidRPr="00F96243" w:rsidRDefault="003A7F0E">
          <w:pPr>
            <w:rPr>
              <w:sz w:val="20"/>
              <w:szCs w:val="20"/>
              <w:lang w:val="vi-VN"/>
            </w:rPr>
          </w:pPr>
          <w:r w:rsidRPr="00F96243">
            <w:rPr>
              <w:b/>
              <w:bCs/>
              <w:noProof/>
              <w:sz w:val="20"/>
              <w:szCs w:val="20"/>
              <w:lang w:val="vi-VN"/>
            </w:rPr>
            <w:fldChar w:fldCharType="end"/>
          </w:r>
        </w:p>
      </w:sdtContent>
    </w:sdt>
    <w:p w:rsidR="0044506C" w:rsidRPr="00F96243" w:rsidRDefault="003F54D2" w:rsidP="003F5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39737940"/>
      <w:r w:rsidRPr="00F96243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Mô hình hoá nghiệp vụ</w:t>
      </w:r>
      <w:bookmarkEnd w:id="0"/>
    </w:p>
    <w:p w:rsidR="003F54D2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39737941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nghiệp vụ</w:t>
      </w:r>
      <w:bookmarkEnd w:id="1"/>
    </w:p>
    <w:p w:rsidR="00F04711" w:rsidRDefault="00A60994" w:rsidP="00F04711">
      <w:pPr>
        <w:keepNext/>
        <w:outlineLvl w:val="1"/>
      </w:pPr>
      <w:r>
        <w:rPr>
          <w:rFonts w:ascii="Times New Roman" w:hAnsi="Times New Roman" w:cs="Times New Roman"/>
          <w:noProof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E9CF74F" wp14:editId="76C873DA">
            <wp:extent cx="6019800" cy="4644968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" t="2244" b="1225"/>
                    <a:stretch/>
                  </pic:blipFill>
                  <pic:spPr bwMode="auto">
                    <a:xfrm>
                      <a:off x="0" y="0"/>
                      <a:ext cx="6022976" cy="464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5ED1" w:rsidRDefault="00F04711" w:rsidP="00F04711">
      <w:pPr>
        <w:pStyle w:val="Caption"/>
        <w:jc w:val="center"/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Business Use case cho Hệ thống quản lý bán hàng (hình 1)</w:t>
      </w:r>
    </w:p>
    <w:p w:rsidR="00F04711" w:rsidRDefault="00A60994" w:rsidP="00F04711">
      <w:pPr>
        <w:keepNext/>
        <w:outlineLvl w:val="1"/>
      </w:pPr>
      <w:r>
        <w:rPr>
          <w:rFonts w:ascii="Times New Roman" w:hAnsi="Times New Roman" w:cs="Times New Roman"/>
          <w:noProof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2ACA35FC" wp14:editId="2A85DACA">
            <wp:extent cx="5753099" cy="4448175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" t="1232" r="1926" b="2875"/>
                    <a:stretch/>
                  </pic:blipFill>
                  <pic:spPr bwMode="auto">
                    <a:xfrm>
                      <a:off x="0" y="0"/>
                      <a:ext cx="5757839" cy="445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994" w:rsidRDefault="00F04711" w:rsidP="00F04711">
      <w:pPr>
        <w:pStyle w:val="Caption"/>
        <w:jc w:val="center"/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 w:rsidRPr="00114F13">
        <w:t>Business Use case cho Hệ thống quả</w:t>
      </w:r>
      <w:r>
        <w:t>n lý bán hàng (hình 2</w:t>
      </w:r>
      <w:r w:rsidRPr="00114F13">
        <w:t>)</w:t>
      </w:r>
      <w:bookmarkStart w:id="2" w:name="_GoBack"/>
      <w:bookmarkEnd w:id="2"/>
    </w:p>
    <w:p w:rsidR="00A60994" w:rsidRPr="00BC5ED1" w:rsidRDefault="00A60994" w:rsidP="00BC5ED1">
      <w:p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D41701" w:rsidRDefault="003A7F0E" w:rsidP="00D56710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39737942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3"/>
    </w:p>
    <w:p w:rsidR="00BC5ED1" w:rsidRPr="00BC5ED1" w:rsidRDefault="00BC5ED1" w:rsidP="00BC5ED1">
      <w:pPr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39737943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4"/>
    </w:p>
    <w:p w:rsidR="008662B0" w:rsidRPr="00F96243" w:rsidRDefault="008662B0" w:rsidP="00866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Lược đồ Use-Case nghiệp vụ</w:t>
      </w:r>
    </w:p>
    <w:p w:rsidR="008662B0" w:rsidRPr="00F96243" w:rsidRDefault="00590AE6" w:rsidP="009D79D9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lastRenderedPageBreak/>
        <w:drawing>
          <wp:inline distT="0" distB="0" distL="0" distR="0" wp14:anchorId="367B19D3" wp14:editId="5D0BBD6D">
            <wp:extent cx="5943600" cy="4065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B0" w:rsidRPr="00F96243" w:rsidRDefault="008662B0" w:rsidP="00866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Đặc tả các Use-Case từng nghiệp vụ bằng văn bản và bằng sơ đồ hoạt động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loại bình luận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bán hàng muốn phân loại bình luận của khách hàng</w:t>
            </w:r>
          </w:p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mô tả quá trình phân loại bình luận của những khách hàng đó</w:t>
            </w:r>
          </w:p>
        </w:tc>
      </w:tr>
      <w:tr w:rsidR="008662B0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mở lại sổ sách lưu lại những bình luận của khách hàng</w:t>
            </w:r>
          </w:p>
          <w:p w:rsidR="008662B0" w:rsidRPr="00F96243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kiểm lại các bình luận mới</w:t>
            </w:r>
          </w:p>
          <w:p w:rsidR="008662B0" w:rsidRPr="00F96243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Nếu bình luận tốt nhân viên bán hàng đánh dấu tốt, ngược lại nếu bình luận xấu nhân viên bán hàng đánh dấu là xấu</w:t>
            </w:r>
          </w:p>
          <w:p w:rsidR="008662B0" w:rsidRPr="00F96243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kiểm tra lại kết quả đã phân loại</w:t>
            </w:r>
          </w:p>
          <w:p w:rsidR="008662B0" w:rsidRPr="00F96243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lưu lại những bình luận đã được phân loại</w:t>
            </w:r>
          </w:p>
          <w:p w:rsidR="008662B0" w:rsidRPr="00F96243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tiến hành đóng sổ sách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Dòng thay thế</w:t>
            </w:r>
          </w:p>
        </w:tc>
        <w:tc>
          <w:tcPr>
            <w:tcW w:w="6750" w:type="dxa"/>
          </w:tcPr>
          <w:p w:rsidR="008662B0" w:rsidRPr="00F96243" w:rsidRDefault="0062687F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2, nếu như không có bình luận nào mới, thì tiến tới bước 6</w:t>
            </w:r>
          </w:p>
          <w:p w:rsidR="008662B0" w:rsidRPr="00F96243" w:rsidRDefault="0062687F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A4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4, nếu như quá trình kiểm tra thấy có sai sót, nhân viên bán hàng tiến hành chỉnh sửa lại sau đó mới qua bước 5</w:t>
            </w:r>
          </w:p>
        </w:tc>
      </w:tr>
    </w:tbl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Thống kê bình luận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7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có quản lý hoặc nhân viên bán hàng muốn thống kê những bình luận của khách hàng</w:t>
            </w:r>
          </w:p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7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nhằm mô tả quá trình thống kê những bình luận của khách hàng</w:t>
            </w:r>
          </w:p>
        </w:tc>
      </w:tr>
      <w:tr w:rsidR="008662B0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mở lại sổ sách lưu lại những bình luận đã phân loại của công ty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kiểm tra xem có bình luận mới đã được phân loại chưa</w:t>
            </w:r>
          </w:p>
          <w:p w:rsidR="008662B0" w:rsidRPr="00F96243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đếm số lượng bình luận tốt và bình luận xấu của công ty trong một khoảng thời gian</w:t>
            </w:r>
          </w:p>
          <w:p w:rsidR="008662B0" w:rsidRPr="00F96243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thực hiện tính toán và ghi lại những tính toán đó vào trong bảng thống kê</w:t>
            </w:r>
          </w:p>
          <w:p w:rsidR="008662B0" w:rsidRPr="00F96243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vẽ hoặc cập nhật lại biểu đồ thống kê</w:t>
            </w:r>
          </w:p>
          <w:p w:rsidR="008662B0" w:rsidRPr="00F96243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kiểm tra lại số liệu và biểu đồ đã thống kê</w:t>
            </w:r>
          </w:p>
          <w:p w:rsidR="008662B0" w:rsidRPr="00F96243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thực hiện lưu lại những thay đổi trong sổ sách</w:t>
            </w:r>
          </w:p>
          <w:p w:rsidR="008662B0" w:rsidRPr="00F96243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đóng sổ sách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thay thế.</w:t>
            </w:r>
          </w:p>
        </w:tc>
        <w:tc>
          <w:tcPr>
            <w:tcW w:w="6750" w:type="dxa"/>
          </w:tcPr>
          <w:p w:rsidR="008662B0" w:rsidRPr="00F96243" w:rsidRDefault="0062687F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2, nếu như không có bình luận nào mới, thì tiến tới bước 8</w:t>
            </w:r>
          </w:p>
          <w:p w:rsidR="008662B0" w:rsidRPr="00F96243" w:rsidRDefault="0062687F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A7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7 nếu như quá trình kiểm tra thấy có sai sót, nhân viên bán hàng tiến hành chỉnh sửa lại sau đó mới qua bước 8</w:t>
            </w:r>
          </w:p>
        </w:tc>
      </w:tr>
    </w:tbl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bình luận đã phân loại và thống kê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thiệu: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quản lý muốn kiểm tra lại kết quả phân loại và thống kê của nhân viên bán hàng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UC dùng để mô tả lại quá trình kiểm tra lại kết quả bình luận đã phân loại và thống kê</w:t>
            </w:r>
          </w:p>
        </w:tc>
      </w:tr>
      <w:tr w:rsidR="008662B0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Dòng sự kiện cơ bản.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mở lại sổ sách về những bình luận đã phân loại và thống kê của công ty</w:t>
            </w:r>
          </w:p>
          <w:p w:rsidR="008662B0" w:rsidRPr="00F96243" w:rsidRDefault="008662B0" w:rsidP="008662B0">
            <w:pPr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tiến hành xem xét từng bình luận của khách hàng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đóng sổ sách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thay thế.</w:t>
            </w:r>
          </w:p>
        </w:tc>
        <w:tc>
          <w:tcPr>
            <w:tcW w:w="6750" w:type="dxa"/>
          </w:tcPr>
          <w:p w:rsidR="008662B0" w:rsidRPr="00F96243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Tại bước 2, nếu như đang xem xét bình luận tốt thì có thể gọi tới nghiệp vụ </w:t>
            </w:r>
            <w:r w:rsidR="008662B0" w:rsidRPr="00F96243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Cộng điểm cho khách hàng có bình luận tốt</w:t>
            </w:r>
          </w:p>
          <w:p w:rsidR="008662B0" w:rsidRPr="00F96243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Tại bước 2, nếu như đang xem xét bình luận xấu thì có thể gọi tới nghiệp vụ </w:t>
            </w:r>
            <w:r w:rsidR="008662B0" w:rsidRPr="00F96243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Xóa bình luận xấu và thêm email vào danh sách cấm</w:t>
            </w:r>
          </w:p>
          <w:p w:rsidR="008662B0" w:rsidRPr="00F96243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A1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1, nhân viên quản lý có thể chọn xem thống kê và tới bước 3</w:t>
            </w:r>
          </w:p>
        </w:tc>
      </w:tr>
    </w:tbl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spacing w:line="276" w:lineRule="auto"/>
              <w:ind w:right="-3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Xóa bình luận và thêm email vào danh sách cấm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thiệu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quản lý muốn xóa bình luận và thêm email của người đăng bình luận đó vào danh sách cấm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nhằm thể hiện quá trình quản lý chất lượng các bình luận của khách hàng</w:t>
            </w:r>
          </w:p>
        </w:tc>
      </w:tr>
      <w:tr w:rsidR="008662B0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hiện use-case </w:t>
            </w:r>
            <w:r w:rsidRPr="00F96243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Kiểm tra bình luận đã phân loại và thống kê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chỉ định ra bình luận xấu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đánh dấu đã xử lý bình luận trong  sổ sách  những bình luận đã phân loại của nhân viên quản lý</w:t>
            </w:r>
          </w:p>
          <w:p w:rsidR="008662B0" w:rsidRPr="00F96243" w:rsidRDefault="008662B0" w:rsidP="008662B0">
            <w:pPr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vào hệ thống bán hàng hiện tại tiến hành xóa bình luận của khách hàng ở sản phẩm đó</w:t>
            </w:r>
          </w:p>
          <w:p w:rsidR="008662B0" w:rsidRPr="00F96243" w:rsidRDefault="008662B0" w:rsidP="008662B0">
            <w:pPr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mở danh sách cấm bình luận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thêm email của người đó vào danh sách cấm bình luận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đóng danh sách cấm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lưu trữ lại những gì đã thay đổi về danh sách bình luận cũng như danh sách cấm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Dòng thay thế</w:t>
            </w:r>
          </w:p>
        </w:tc>
        <w:tc>
          <w:tcPr>
            <w:tcW w:w="6750" w:type="dxa"/>
          </w:tcPr>
          <w:p w:rsidR="008662B0" w:rsidRPr="00F96243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A6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6, nhân viên quản lý có thể quay trở lại bước 2 để tiếp tục chỉ định ra những bình luận khác</w:t>
            </w:r>
          </w:p>
          <w:p w:rsidR="008662B0" w:rsidRPr="00F96243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A5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5, nếu danh sách cấm đang mở thì qua luôn bước 6</w:t>
            </w:r>
          </w:p>
        </w:tc>
      </w:tr>
    </w:tbl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F82251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F96243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F82251" w:rsidRPr="00F96243" w:rsidRDefault="00F82251" w:rsidP="00F82251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Cộng điểm cho khách hàng có bình luận tốt</w:t>
            </w:r>
          </w:p>
        </w:tc>
      </w:tr>
      <w:tr w:rsidR="00F82251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F96243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thiệu</w:t>
            </w:r>
          </w:p>
        </w:tc>
        <w:tc>
          <w:tcPr>
            <w:tcW w:w="6750" w:type="dxa"/>
          </w:tcPr>
          <w:p w:rsidR="00F82251" w:rsidRPr="00F96243" w:rsidRDefault="00F82251" w:rsidP="00F82251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quản lý tích điểm cho khách hàng có đóng góp bình luận tốt</w:t>
            </w:r>
          </w:p>
          <w:p w:rsidR="00F82251" w:rsidRPr="00F96243" w:rsidRDefault="00F82251" w:rsidP="00F82251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nhằm thể hiện quá trình quản lý chất lượng các bình luận của khách hàng</w:t>
            </w:r>
          </w:p>
        </w:tc>
      </w:tr>
      <w:tr w:rsidR="00F82251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F96243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F82251" w:rsidRPr="00F96243" w:rsidRDefault="00F82251" w:rsidP="00F8225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hiện use-case </w:t>
            </w:r>
            <w:r w:rsidRPr="00F96243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Kiểm tra bình luận đã phân loại và thống kê</w:t>
            </w:r>
          </w:p>
          <w:p w:rsidR="00F82251" w:rsidRPr="00F96243" w:rsidRDefault="00F82251" w:rsidP="00F8225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chỉ định ra bình luận tốt</w:t>
            </w:r>
          </w:p>
          <w:p w:rsidR="00F82251" w:rsidRPr="00F96243" w:rsidRDefault="00F82251" w:rsidP="00F8225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đánh dấu đã xử lý bình luận trong  sổ sách  những bình luận đã phân loại của nhân viên quản lý</w:t>
            </w:r>
          </w:p>
          <w:p w:rsidR="00F82251" w:rsidRPr="00F96243" w:rsidRDefault="00F82251" w:rsidP="00F82251">
            <w:pPr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mở sổ sách email của khách hàng</w:t>
            </w:r>
          </w:p>
          <w:p w:rsidR="00F82251" w:rsidRPr="00F96243" w:rsidRDefault="00F82251" w:rsidP="00F82251">
            <w:pPr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tiến hành cộng điểm cho email của khách hàng đó</w:t>
            </w:r>
          </w:p>
          <w:p w:rsidR="00F82251" w:rsidRPr="00F96243" w:rsidRDefault="00F82251" w:rsidP="00F82251">
            <w:pPr>
              <w:pStyle w:val="ListParagraph"/>
              <w:numPr>
                <w:ilvl w:val="0"/>
                <w:numId w:val="18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đóng sổ sách email của khách hàng</w:t>
            </w:r>
          </w:p>
          <w:p w:rsidR="00F82251" w:rsidRPr="00F96243" w:rsidRDefault="00F82251" w:rsidP="00F82251">
            <w:pPr>
              <w:pStyle w:val="ListParagraph"/>
              <w:numPr>
                <w:ilvl w:val="0"/>
                <w:numId w:val="18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lưu trữ lại những gì đã thay đổi về danh sách bình luận cũng như sổ sách email của khách hàng</w:t>
            </w:r>
          </w:p>
        </w:tc>
      </w:tr>
      <w:tr w:rsidR="00F82251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F96243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:rsidR="00F82251" w:rsidRPr="00F96243" w:rsidRDefault="0062687F" w:rsidP="00F82251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A5</w:t>
            </w:r>
            <w:r w:rsidR="00F82251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5, nhân viên quản lý có thể quay trở lại bước 2 để tiếp tục chỉ định ra những bình luận khác</w:t>
            </w:r>
          </w:p>
          <w:p w:rsidR="00F82251" w:rsidRPr="00F96243" w:rsidRDefault="0062687F" w:rsidP="00F82251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A4</w:t>
            </w:r>
            <w:r w:rsidR="00F82251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4, nếu danh sách email đang mở thì qua luôn bước 5</w:t>
            </w:r>
          </w:p>
        </w:tc>
      </w:tr>
    </w:tbl>
    <w:p w:rsidR="00F82251" w:rsidRPr="00F96243" w:rsidRDefault="00F82251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Phân loại bình luận</w:t>
      </w:r>
    </w:p>
    <w:p w:rsidR="00F95AB4" w:rsidRPr="00F96243" w:rsidRDefault="005979CD" w:rsidP="00F95AB4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lastRenderedPageBreak/>
        <w:drawing>
          <wp:inline distT="0" distB="0" distL="0" distR="0" wp14:anchorId="775F557C" wp14:editId="0793E3BA">
            <wp:extent cx="5464199" cy="5691117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1416" cy="572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B0" w:rsidRPr="00F96243" w:rsidRDefault="008662B0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Thống kê bình luận</w:t>
      </w:r>
    </w:p>
    <w:p w:rsidR="008662B0" w:rsidRPr="00F96243" w:rsidRDefault="00F95AB4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lastRenderedPageBreak/>
        <w:drawing>
          <wp:inline distT="0" distB="0" distL="0" distR="0" wp14:anchorId="02220EB7" wp14:editId="66F22405">
            <wp:extent cx="5943600" cy="5934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F96243" w:rsidRDefault="008662B0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="00F82251"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Kiểm tra bình luận đã phân loại và thống kê</w:t>
      </w:r>
    </w:p>
    <w:p w:rsidR="008662B0" w:rsidRPr="00F96243" w:rsidRDefault="00F95AB4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drawing>
          <wp:inline distT="0" distB="0" distL="0" distR="0" wp14:anchorId="6593E4EF" wp14:editId="2DEA9ADA">
            <wp:extent cx="5943600" cy="6102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F96243" w:rsidRDefault="008662B0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Xóa bình luận xấu và thêm email vào danh sách cấm</w:t>
      </w:r>
    </w:p>
    <w:p w:rsidR="00F82251" w:rsidRPr="00F96243" w:rsidRDefault="00F95AB4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drawing>
          <wp:inline distT="0" distB="0" distL="0" distR="0" wp14:anchorId="04D0A619" wp14:editId="63F286DA">
            <wp:extent cx="5943600" cy="69735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B0" w:rsidRPr="00F96243" w:rsidRDefault="008662B0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F96243" w:rsidRDefault="008662B0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Cộng điểm cho khách hàng có bình luận tốt</w:t>
      </w:r>
    </w:p>
    <w:p w:rsidR="008662B0" w:rsidRPr="00F96243" w:rsidRDefault="00F95AB4" w:rsidP="00F82251">
      <w:pPr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drawing>
          <wp:inline distT="0" distB="0" distL="0" distR="0" wp14:anchorId="41A8BF92" wp14:editId="4B82263A">
            <wp:extent cx="5943600" cy="65468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39737944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5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39737945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6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39737946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7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39737947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hoá nghiệp vụ</w:t>
      </w:r>
      <w:bookmarkEnd w:id="8"/>
    </w:p>
    <w:p w:rsidR="003A7F0E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39737948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9"/>
    </w:p>
    <w:p w:rsidR="007C3B9E" w:rsidRPr="007C3B9E" w:rsidRDefault="007C3B9E" w:rsidP="007C3B9E">
      <w:pPr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39737949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10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39737950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11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39737951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12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39737952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13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39737953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mức phân tích</w:t>
      </w:r>
      <w:bookmarkEnd w:id="14"/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39737954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15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39737955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16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39737956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17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39737957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18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39737958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19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_Toc39737959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xác định các yêu cầu tự động hoá</w:t>
      </w:r>
      <w:bookmarkEnd w:id="20"/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39737960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21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2" w:name="_Toc39737961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22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Toc39737962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23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39737963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24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5" w:name="_Toc39737964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25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3F5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Toc39737965"/>
      <w:r w:rsidRPr="00F96243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hệ thống</w:t>
      </w:r>
      <w:bookmarkEnd w:id="26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7" w:name="_Toc39737966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CSDL</w:t>
      </w:r>
      <w:bookmarkEnd w:id="27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_Toc39737967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Prototype cho giao diện của hệ thống</w:t>
      </w:r>
      <w:bookmarkEnd w:id="28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9" w:name="_Toc39737968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ở mức thiết kế</w:t>
      </w:r>
      <w:bookmarkEnd w:id="29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0" w:name="_Toc39737969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hoạt động của các chức năng</w:t>
      </w:r>
      <w:bookmarkEnd w:id="30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1" w:name="_Toc39737970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Cài đặt hệ thống</w:t>
      </w:r>
      <w:bookmarkEnd w:id="31"/>
    </w:p>
    <w:sectPr w:rsidR="003F54D2" w:rsidRPr="00F96243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BC7" w:rsidRDefault="00263BC7" w:rsidP="0044506C">
      <w:pPr>
        <w:spacing w:after="0" w:line="240" w:lineRule="auto"/>
      </w:pPr>
      <w:r>
        <w:separator/>
      </w:r>
    </w:p>
  </w:endnote>
  <w:endnote w:type="continuationSeparator" w:id="0">
    <w:p w:rsidR="00263BC7" w:rsidRDefault="00263BC7" w:rsidP="0044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3990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790F" w:rsidRDefault="004F79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471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F790F" w:rsidRDefault="004F79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BC7" w:rsidRDefault="00263BC7" w:rsidP="0044506C">
      <w:pPr>
        <w:spacing w:after="0" w:line="240" w:lineRule="auto"/>
      </w:pPr>
      <w:r>
        <w:separator/>
      </w:r>
    </w:p>
  </w:footnote>
  <w:footnote w:type="continuationSeparator" w:id="0">
    <w:p w:rsidR="00263BC7" w:rsidRDefault="00263BC7" w:rsidP="0044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90F" w:rsidRDefault="004F790F">
    <w:pPr>
      <w:pStyle w:val="Header"/>
    </w:pPr>
    <w:r>
      <w:t>ROOM 19 PTTK-HTTT-17.11</w:t>
    </w:r>
    <w:r>
      <w:tab/>
    </w:r>
    <w:r>
      <w:tab/>
      <w:t>HCMUS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7605"/>
    <w:multiLevelType w:val="hybridMultilevel"/>
    <w:tmpl w:val="56A09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A383B"/>
    <w:multiLevelType w:val="hybridMultilevel"/>
    <w:tmpl w:val="C7E06750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068F2"/>
    <w:multiLevelType w:val="hybridMultilevel"/>
    <w:tmpl w:val="5EFC767E"/>
    <w:lvl w:ilvl="0" w:tplc="779875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B778A"/>
    <w:multiLevelType w:val="multilevel"/>
    <w:tmpl w:val="9378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5" w15:restartNumberingAfterBreak="0">
    <w:nsid w:val="189D674E"/>
    <w:multiLevelType w:val="hybridMultilevel"/>
    <w:tmpl w:val="A70AB60C"/>
    <w:lvl w:ilvl="0" w:tplc="675E18F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9C2331"/>
    <w:multiLevelType w:val="hybridMultilevel"/>
    <w:tmpl w:val="C8CE3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26A9A"/>
    <w:multiLevelType w:val="hybridMultilevel"/>
    <w:tmpl w:val="92D2E8E8"/>
    <w:lvl w:ilvl="0" w:tplc="BA04A3F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C1F53"/>
    <w:multiLevelType w:val="hybridMultilevel"/>
    <w:tmpl w:val="1A72D12E"/>
    <w:lvl w:ilvl="0" w:tplc="85BC0C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E774A"/>
    <w:multiLevelType w:val="hybridMultilevel"/>
    <w:tmpl w:val="23C0E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714BF"/>
    <w:multiLevelType w:val="hybridMultilevel"/>
    <w:tmpl w:val="018A5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31461C"/>
    <w:multiLevelType w:val="hybridMultilevel"/>
    <w:tmpl w:val="E13678B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92C22"/>
    <w:multiLevelType w:val="hybridMultilevel"/>
    <w:tmpl w:val="81F06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01954"/>
    <w:multiLevelType w:val="hybridMultilevel"/>
    <w:tmpl w:val="80386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82073"/>
    <w:multiLevelType w:val="hybridMultilevel"/>
    <w:tmpl w:val="2B1E6C7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261CC"/>
    <w:multiLevelType w:val="hybridMultilevel"/>
    <w:tmpl w:val="E9A856DA"/>
    <w:lvl w:ilvl="0" w:tplc="5950A91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5C24FB"/>
    <w:multiLevelType w:val="hybridMultilevel"/>
    <w:tmpl w:val="9C6A2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9"/>
  </w:num>
  <w:num w:numId="5">
    <w:abstractNumId w:val="0"/>
  </w:num>
  <w:num w:numId="6">
    <w:abstractNumId w:val="14"/>
  </w:num>
  <w:num w:numId="7">
    <w:abstractNumId w:val="6"/>
  </w:num>
  <w:num w:numId="8">
    <w:abstractNumId w:val="17"/>
  </w:num>
  <w:num w:numId="9">
    <w:abstractNumId w:val="10"/>
  </w:num>
  <w:num w:numId="10">
    <w:abstractNumId w:val="2"/>
  </w:num>
  <w:num w:numId="11">
    <w:abstractNumId w:val="7"/>
  </w:num>
  <w:num w:numId="12">
    <w:abstractNumId w:val="16"/>
  </w:num>
  <w:num w:numId="13">
    <w:abstractNumId w:val="1"/>
  </w:num>
  <w:num w:numId="14">
    <w:abstractNumId w:val="11"/>
  </w:num>
  <w:num w:numId="15">
    <w:abstractNumId w:val="15"/>
  </w:num>
  <w:num w:numId="16">
    <w:abstractNumId w:val="5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6C"/>
    <w:rsid w:val="00005F7F"/>
    <w:rsid w:val="000C64B9"/>
    <w:rsid w:val="00160001"/>
    <w:rsid w:val="00175A2C"/>
    <w:rsid w:val="00180BCA"/>
    <w:rsid w:val="001E662A"/>
    <w:rsid w:val="00263BC7"/>
    <w:rsid w:val="002D56D4"/>
    <w:rsid w:val="00334764"/>
    <w:rsid w:val="003351D6"/>
    <w:rsid w:val="0033754C"/>
    <w:rsid w:val="003A7F0E"/>
    <w:rsid w:val="003F54D2"/>
    <w:rsid w:val="0044506C"/>
    <w:rsid w:val="004F790F"/>
    <w:rsid w:val="00586EF1"/>
    <w:rsid w:val="00590AE6"/>
    <w:rsid w:val="00591CB5"/>
    <w:rsid w:val="005979CD"/>
    <w:rsid w:val="0062687F"/>
    <w:rsid w:val="006A68FC"/>
    <w:rsid w:val="006E081B"/>
    <w:rsid w:val="00702D1F"/>
    <w:rsid w:val="007C3B9E"/>
    <w:rsid w:val="007F1206"/>
    <w:rsid w:val="00810564"/>
    <w:rsid w:val="008662B0"/>
    <w:rsid w:val="009D79D9"/>
    <w:rsid w:val="00A2427F"/>
    <w:rsid w:val="00A57338"/>
    <w:rsid w:val="00A60994"/>
    <w:rsid w:val="00A67B0E"/>
    <w:rsid w:val="00B93E5D"/>
    <w:rsid w:val="00B970D2"/>
    <w:rsid w:val="00BC5ED1"/>
    <w:rsid w:val="00D41701"/>
    <w:rsid w:val="00D56710"/>
    <w:rsid w:val="00D71708"/>
    <w:rsid w:val="00EA112B"/>
    <w:rsid w:val="00F04711"/>
    <w:rsid w:val="00F67182"/>
    <w:rsid w:val="00F82251"/>
    <w:rsid w:val="00F95AB4"/>
    <w:rsid w:val="00F96243"/>
    <w:rsid w:val="00FA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1B1B"/>
  <w15:chartTrackingRefBased/>
  <w15:docId w15:val="{FDCE5921-3644-4A8B-AB0B-A9F5D95A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182"/>
  </w:style>
  <w:style w:type="paragraph" w:styleId="Heading1">
    <w:name w:val="heading 1"/>
    <w:basedOn w:val="Normal"/>
    <w:next w:val="Normal"/>
    <w:link w:val="Heading1Char"/>
    <w:uiPriority w:val="9"/>
    <w:qFormat/>
    <w:rsid w:val="003A7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06C"/>
  </w:style>
  <w:style w:type="paragraph" w:styleId="Footer">
    <w:name w:val="footer"/>
    <w:basedOn w:val="Normal"/>
    <w:link w:val="Foot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06C"/>
  </w:style>
  <w:style w:type="table" w:styleId="TableGrid">
    <w:name w:val="Table Grid"/>
    <w:basedOn w:val="TableNormal"/>
    <w:uiPriority w:val="39"/>
    <w:rsid w:val="00445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54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7F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7F0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7F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F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7F0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A7F0E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D567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047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4FEFA-4770-410B-878F-8F08846A4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15</Pages>
  <Words>1377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Hiếu Võ</dc:creator>
  <cp:keywords/>
  <dc:description/>
  <cp:lastModifiedBy>Thanh Hiếu Võ</cp:lastModifiedBy>
  <cp:revision>15</cp:revision>
  <dcterms:created xsi:type="dcterms:W3CDTF">2020-05-06T04:06:00Z</dcterms:created>
  <dcterms:modified xsi:type="dcterms:W3CDTF">2020-05-20T07:26:00Z</dcterms:modified>
</cp:coreProperties>
</file>