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6826B" w14:textId="2563C426" w:rsidR="00F15A78" w:rsidRPr="00F15A78" w:rsidRDefault="00F15A78" w:rsidP="00F15A78">
      <w:pPr>
        <w:spacing w:after="0"/>
        <w:rPr>
          <w:b/>
          <w:bCs/>
          <w:sz w:val="36"/>
          <w:szCs w:val="36"/>
        </w:rPr>
      </w:pPr>
      <w:r w:rsidRPr="00F15A78">
        <w:rPr>
          <w:b/>
          <w:bCs/>
          <w:sz w:val="36"/>
          <w:szCs w:val="36"/>
        </w:rPr>
        <w:t>Activity-based schedule (Kanban/User Story Mapping)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8230"/>
      </w:tblGrid>
      <w:tr w:rsidR="0090574E" w14:paraId="262567C3" w14:textId="77777777" w:rsidTr="0090574E">
        <w:tc>
          <w:tcPr>
            <w:tcW w:w="2660" w:type="dxa"/>
          </w:tcPr>
          <w:p w14:paraId="6C73BDD1" w14:textId="77777777" w:rsidR="0090574E" w:rsidRDefault="0090574E" w:rsidP="00F84327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230" w:type="dxa"/>
            <w:tcBorders>
              <w:bottom w:val="single" w:sz="4" w:space="0" w:color="auto"/>
            </w:tcBorders>
          </w:tcPr>
          <w:p w14:paraId="2F45DC69" w14:textId="1500544C" w:rsidR="0090574E" w:rsidRDefault="0090574E" w:rsidP="00F84327">
            <w:pPr>
              <w:rPr>
                <w:lang w:val="en-US"/>
              </w:rPr>
            </w:pPr>
            <w:r>
              <w:rPr>
                <w:lang w:val="en-US"/>
              </w:rPr>
              <w:t>Md Rezaul Hoque</w:t>
            </w:r>
          </w:p>
        </w:tc>
      </w:tr>
      <w:tr w:rsidR="0090574E" w14:paraId="52D3FE8E" w14:textId="77777777" w:rsidTr="0090574E">
        <w:tc>
          <w:tcPr>
            <w:tcW w:w="2660" w:type="dxa"/>
          </w:tcPr>
          <w:p w14:paraId="040A5F7D" w14:textId="1F103C46" w:rsidR="0090574E" w:rsidRDefault="0090574E" w:rsidP="0090574E">
            <w:pPr>
              <w:rPr>
                <w:lang w:val="en-US"/>
              </w:rPr>
            </w:pPr>
            <w:r>
              <w:rPr>
                <w:lang w:val="en-US"/>
              </w:rPr>
              <w:t>Community &amp; UN SDG(s):</w:t>
            </w:r>
          </w:p>
        </w:tc>
        <w:tc>
          <w:tcPr>
            <w:tcW w:w="8230" w:type="dxa"/>
            <w:tcBorders>
              <w:top w:val="single" w:sz="4" w:space="0" w:color="auto"/>
              <w:bottom w:val="single" w:sz="4" w:space="0" w:color="auto"/>
            </w:tcBorders>
          </w:tcPr>
          <w:p w14:paraId="1CFDE201" w14:textId="26442E67" w:rsidR="0090574E" w:rsidRDefault="0090574E" w:rsidP="0090574E">
            <w:pPr>
              <w:rPr>
                <w:lang w:val="en-US"/>
              </w:rPr>
            </w:pPr>
            <w:r>
              <w:rPr>
                <w:lang w:val="en-US"/>
              </w:rPr>
              <w:t xml:space="preserve">SCWW Saskatchewan Community. UN SDG goal: 3; </w:t>
            </w:r>
            <w:r w:rsidRPr="00807ECD">
              <w:rPr>
                <w:lang w:val="en-US"/>
              </w:rPr>
              <w:t>Good Health and Well-Being</w:t>
            </w:r>
          </w:p>
        </w:tc>
      </w:tr>
      <w:tr w:rsidR="0090574E" w14:paraId="70A6C3CB" w14:textId="77777777" w:rsidTr="0090574E">
        <w:tc>
          <w:tcPr>
            <w:tcW w:w="2660" w:type="dxa"/>
          </w:tcPr>
          <w:p w14:paraId="29D95E49" w14:textId="77777777" w:rsidR="0090574E" w:rsidRDefault="0090574E" w:rsidP="0090574E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230" w:type="dxa"/>
            <w:tcBorders>
              <w:top w:val="single" w:sz="4" w:space="0" w:color="auto"/>
              <w:bottom w:val="single" w:sz="4" w:space="0" w:color="auto"/>
            </w:tcBorders>
          </w:tcPr>
          <w:p w14:paraId="1302E20D" w14:textId="630C0D1E" w:rsidR="0090574E" w:rsidRDefault="0090574E" w:rsidP="0090574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rPr>
                <w:lang w:val="en-US"/>
              </w:rPr>
              <w:t>-Feb-2025</w:t>
            </w:r>
          </w:p>
        </w:tc>
      </w:tr>
    </w:tbl>
    <w:p w14:paraId="7F68A44B" w14:textId="77777777" w:rsidR="00F15A78" w:rsidRDefault="00F15A78"/>
    <w:tbl>
      <w:tblPr>
        <w:tblW w:w="10873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141"/>
        <w:gridCol w:w="1985"/>
        <w:gridCol w:w="2126"/>
        <w:gridCol w:w="2793"/>
      </w:tblGrid>
      <w:tr w:rsidR="00E77A45" w:rsidRPr="00B629E9" w14:paraId="6C4E8649" w14:textId="77777777" w:rsidTr="002E33E9">
        <w:tc>
          <w:tcPr>
            <w:tcW w:w="3969" w:type="dxa"/>
            <w:gridSpan w:val="2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077C" w14:textId="77777777" w:rsidR="00E77A45" w:rsidRPr="00D943BE" w:rsidRDefault="00E77A45" w:rsidP="00E77A45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6904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05FC" w14:textId="5E3FA8CB" w:rsidR="00E77A45" w:rsidRPr="00D943BE" w:rsidRDefault="00E77A45" w:rsidP="00E77A45">
            <w:pPr>
              <w:widowControl w:val="0"/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 w:rsidRPr="00B83D46">
              <w:rPr>
                <w:rFonts w:eastAsia="Arial" w:cs="Times New Roman"/>
                <w:color w:val="000000"/>
                <w:lang w:eastAsia="en-CA"/>
              </w:rPr>
              <w:t>Bingo for Senior Citizens</w:t>
            </w:r>
          </w:p>
        </w:tc>
      </w:tr>
      <w:tr w:rsidR="00B629E9" w:rsidRPr="00B629E9" w14:paraId="200C8A17" w14:textId="77777777" w:rsidTr="002E33E9">
        <w:tc>
          <w:tcPr>
            <w:tcW w:w="3969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9462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985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42CC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126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8C15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2793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0B20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End Date</w:t>
            </w:r>
          </w:p>
        </w:tc>
      </w:tr>
      <w:tr w:rsidR="00B629E9" w:rsidRPr="00B629E9" w14:paraId="451D9C2E" w14:textId="77777777" w:rsidTr="002E33E9">
        <w:tc>
          <w:tcPr>
            <w:tcW w:w="3969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686D" w14:textId="4FF9DA06" w:rsidR="00B629E9" w:rsidRPr="00F15A78" w:rsidRDefault="00F15A78" w:rsidP="00F15A78">
            <w:pPr>
              <w:widowControl w:val="0"/>
              <w:spacing w:after="0" w:line="240" w:lineRule="auto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F15A78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MVP 1</w:t>
            </w:r>
          </w:p>
        </w:tc>
        <w:tc>
          <w:tcPr>
            <w:tcW w:w="1985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EFCB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228C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93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52F7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23E02" w:rsidRPr="00B629E9" w14:paraId="1B639564" w14:textId="77777777" w:rsidTr="002E33E9">
        <w:tc>
          <w:tcPr>
            <w:tcW w:w="3969" w:type="dxa"/>
            <w:gridSpan w:val="2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715F" w14:textId="1BCC5EDB" w:rsidR="00223E02" w:rsidRPr="00223E02" w:rsidRDefault="00223E02" w:rsidP="00223E02">
            <w:pPr>
              <w:widowControl w:val="0"/>
              <w:spacing w:line="240" w:lineRule="auto"/>
              <w:rPr>
                <w:rFonts w:cs="Times New Roman"/>
                <w:b/>
                <w:bCs/>
                <w:sz w:val="20"/>
                <w:szCs w:val="20"/>
              </w:rPr>
            </w:pPr>
            <w:r w:rsidRPr="00223E02">
              <w:rPr>
                <w:rFonts w:cs="Times New Roman"/>
                <w:b/>
                <w:bCs/>
                <w:sz w:val="20"/>
                <w:szCs w:val="20"/>
              </w:rPr>
              <w:t xml:space="preserve">Develop </w:t>
            </w:r>
            <w:r w:rsidRPr="00223E02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Bingo Card Generator</w:t>
            </w:r>
            <w:r w:rsidRPr="00223E02">
              <w:rPr>
                <w:rFonts w:cs="Times New Roman"/>
                <w:b/>
                <w:bCs/>
                <w:sz w:val="20"/>
                <w:szCs w:val="20"/>
              </w:rPr>
              <w:t xml:space="preserve"> Tool</w:t>
            </w:r>
          </w:p>
        </w:tc>
        <w:tc>
          <w:tcPr>
            <w:tcW w:w="1985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0920" w14:textId="5E267251" w:rsidR="00223E02" w:rsidRPr="00223E02" w:rsidRDefault="00223E02" w:rsidP="00223E02">
            <w:pPr>
              <w:widowControl w:val="0"/>
              <w:spacing w:line="240" w:lineRule="auto"/>
              <w:rPr>
                <w:rFonts w:cs="Times New Roman"/>
                <w:b/>
                <w:bCs/>
                <w:sz w:val="20"/>
                <w:szCs w:val="20"/>
              </w:rPr>
            </w:pPr>
            <w:r w:rsidRPr="00223E02">
              <w:rPr>
                <w:rFonts w:cs="Times New Roman"/>
                <w:b/>
                <w:bCs/>
                <w:sz w:val="20"/>
                <w:szCs w:val="20"/>
              </w:rPr>
              <w:t>14 days</w:t>
            </w:r>
          </w:p>
        </w:tc>
        <w:tc>
          <w:tcPr>
            <w:tcW w:w="2126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F2A1" w14:textId="03FC7F78" w:rsidR="00223E02" w:rsidRPr="00223E02" w:rsidRDefault="00223E02" w:rsidP="00223E02">
            <w:pPr>
              <w:widowControl w:val="0"/>
              <w:spacing w:line="240" w:lineRule="auto"/>
              <w:rPr>
                <w:rFonts w:cs="Times New Roman"/>
                <w:b/>
                <w:bCs/>
                <w:sz w:val="20"/>
                <w:szCs w:val="20"/>
              </w:rPr>
            </w:pPr>
            <w:r w:rsidRPr="00223E02">
              <w:rPr>
                <w:rFonts w:cs="Times New Roman"/>
                <w:b/>
                <w:bCs/>
                <w:sz w:val="20"/>
                <w:szCs w:val="20"/>
              </w:rPr>
              <w:t>11-Feb-2025</w:t>
            </w:r>
          </w:p>
        </w:tc>
        <w:tc>
          <w:tcPr>
            <w:tcW w:w="279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FACD" w14:textId="08B2E39B" w:rsidR="00223E02" w:rsidRPr="00223E02" w:rsidRDefault="00223E02" w:rsidP="00223E02">
            <w:pPr>
              <w:widowControl w:val="0"/>
              <w:spacing w:line="240" w:lineRule="auto"/>
              <w:rPr>
                <w:rFonts w:cs="Times New Roman"/>
                <w:b/>
                <w:bCs/>
                <w:sz w:val="20"/>
                <w:szCs w:val="20"/>
              </w:rPr>
            </w:pPr>
            <w:r w:rsidRPr="00223E02">
              <w:rPr>
                <w:rFonts w:cs="Times New Roman"/>
                <w:b/>
                <w:bCs/>
                <w:sz w:val="20"/>
                <w:szCs w:val="20"/>
              </w:rPr>
              <w:t>24-Feb-2025</w:t>
            </w:r>
          </w:p>
        </w:tc>
      </w:tr>
      <w:tr w:rsidR="00223E02" w:rsidRPr="00B629E9" w14:paraId="7F517185" w14:textId="77777777" w:rsidTr="002E33E9">
        <w:tc>
          <w:tcPr>
            <w:tcW w:w="396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EE2D" w14:textId="1F5538C4" w:rsidR="00223E02" w:rsidRPr="00DD5175" w:rsidRDefault="00223E02" w:rsidP="00223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426363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Create unique bingo cards for games.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0DD0" w14:textId="2E5DF35E" w:rsidR="00223E02" w:rsidRPr="00D943BE" w:rsidRDefault="00223E02" w:rsidP="00223E0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B9C2" w14:textId="6B156203" w:rsidR="00223E02" w:rsidRPr="00D943BE" w:rsidRDefault="00223E02" w:rsidP="00223E0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0F1C" w14:textId="2E721ED3" w:rsidR="00223E02" w:rsidRPr="00D943BE" w:rsidRDefault="00223E02" w:rsidP="00223E0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23E02" w:rsidRPr="00B629E9" w14:paraId="4CA203FC" w14:textId="77777777" w:rsidTr="002E33E9">
        <w:tc>
          <w:tcPr>
            <w:tcW w:w="396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D29C" w14:textId="4061A59E" w:rsidR="00223E02" w:rsidRDefault="00841D0D" w:rsidP="00223E0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841D0D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Download the Bingo Card with unique serial number printed on it.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64AA" w14:textId="3660B566" w:rsidR="00223E02" w:rsidRDefault="00223E02" w:rsidP="00223E0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BE39" w14:textId="111D916D" w:rsidR="00223E02" w:rsidRDefault="00223E02" w:rsidP="00223E0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8332" w14:textId="51D26FF3" w:rsidR="00223E02" w:rsidRDefault="00223E02" w:rsidP="00223E0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23E02" w:rsidRPr="00B629E9" w14:paraId="68150869" w14:textId="77777777" w:rsidTr="002E33E9">
        <w:tc>
          <w:tcPr>
            <w:tcW w:w="396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8432" w14:textId="5B92EBCE" w:rsidR="00223E02" w:rsidRPr="00426363" w:rsidRDefault="00223E02" w:rsidP="00223E02">
            <w:pPr>
              <w:widowControl w:val="0"/>
              <w:spacing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DD5175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Register the bingo cards with the player’s name.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25DE" w14:textId="77777777" w:rsidR="00223E02" w:rsidRDefault="00223E02" w:rsidP="00223E0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75DC" w14:textId="77777777" w:rsidR="00223E02" w:rsidRDefault="00223E02" w:rsidP="00223E0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6C50" w14:textId="77777777" w:rsidR="00223E02" w:rsidRDefault="00223E02" w:rsidP="00223E0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23E02" w:rsidRPr="00B629E9" w14:paraId="75075C53" w14:textId="77777777" w:rsidTr="002E33E9">
        <w:tc>
          <w:tcPr>
            <w:tcW w:w="396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3770" w14:textId="1E56DF1A" w:rsidR="00223E02" w:rsidRPr="00DD5175" w:rsidRDefault="00223E02" w:rsidP="00223E02">
            <w:pPr>
              <w:widowControl w:val="0"/>
              <w:spacing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DD5175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Block the bingo card that has been claimed as bingo to prevent it from being reused in future games.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A552" w14:textId="77777777" w:rsidR="00223E02" w:rsidRDefault="00223E02" w:rsidP="00223E0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0845" w14:textId="77777777" w:rsidR="00223E02" w:rsidRDefault="00223E02" w:rsidP="00223E0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EB80" w14:textId="77777777" w:rsidR="00223E02" w:rsidRDefault="00223E02" w:rsidP="00223E0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23E02" w:rsidRPr="00B629E9" w14:paraId="47ABF006" w14:textId="77777777" w:rsidTr="002E33E9">
        <w:tc>
          <w:tcPr>
            <w:tcW w:w="396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4ACE" w14:textId="7EF3AA13" w:rsidR="00223E02" w:rsidRPr="00DD5175" w:rsidRDefault="00223E02" w:rsidP="00223E02">
            <w:pP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223E02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Bingo cards must have an expiration date to ensure they can't be used indefinitely.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8061" w14:textId="77777777" w:rsidR="00223E02" w:rsidRDefault="00223E02" w:rsidP="00223E0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C96A" w14:textId="77777777" w:rsidR="00223E02" w:rsidRDefault="00223E02" w:rsidP="00223E0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C43C" w14:textId="77777777" w:rsidR="00223E02" w:rsidRDefault="00223E02" w:rsidP="00223E0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23E02" w:rsidRPr="00B629E9" w14:paraId="4D761991" w14:textId="77777777" w:rsidTr="002E33E9">
        <w:tc>
          <w:tcPr>
            <w:tcW w:w="3969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3282" w14:textId="1CA8B596" w:rsidR="00223E02" w:rsidRPr="00F15A78" w:rsidRDefault="00223E02" w:rsidP="00223E02">
            <w:pPr>
              <w:widowControl w:val="0"/>
              <w:spacing w:after="0" w:line="240" w:lineRule="auto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F15A78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MVP </w:t>
            </w:r>
            <w:r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1985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5F85" w14:textId="77777777" w:rsidR="00223E02" w:rsidRPr="00D943BE" w:rsidRDefault="00223E02" w:rsidP="00223E0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574B" w14:textId="77777777" w:rsidR="00223E02" w:rsidRPr="00D943BE" w:rsidRDefault="00223E02" w:rsidP="00223E0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93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BA42" w14:textId="77777777" w:rsidR="00223E02" w:rsidRPr="00D943BE" w:rsidRDefault="00223E02" w:rsidP="00223E0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15515B" w:rsidRPr="00B629E9" w14:paraId="6E80A451" w14:textId="77777777" w:rsidTr="002E33E9">
        <w:tc>
          <w:tcPr>
            <w:tcW w:w="3969" w:type="dxa"/>
            <w:gridSpan w:val="2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DBF9" w14:textId="208E394F" w:rsidR="0015515B" w:rsidRDefault="0015515B" w:rsidP="0015515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23E02">
              <w:rPr>
                <w:rFonts w:cs="Times New Roman"/>
                <w:bCs/>
                <w:sz w:val="20"/>
                <w:szCs w:val="20"/>
              </w:rPr>
              <w:t>Develop</w:t>
            </w:r>
            <w:r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223E02">
              <w:rPr>
                <w:rFonts w:cs="Times New Roman"/>
                <w:b/>
                <w:sz w:val="20"/>
                <w:szCs w:val="20"/>
              </w:rPr>
              <w:t>Win Detection</w:t>
            </w:r>
            <w:r>
              <w:rPr>
                <w:rFonts w:cs="Times New Roman"/>
                <w:b/>
                <w:sz w:val="20"/>
                <w:szCs w:val="20"/>
              </w:rPr>
              <w:t xml:space="preserve"> Tool</w:t>
            </w:r>
          </w:p>
        </w:tc>
        <w:tc>
          <w:tcPr>
            <w:tcW w:w="1985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AB49" w14:textId="3E5B7031" w:rsidR="0015515B" w:rsidRPr="0015515B" w:rsidRDefault="0015515B" w:rsidP="0015515B">
            <w:pPr>
              <w:widowControl w:val="0"/>
              <w:spacing w:line="240" w:lineRule="auto"/>
              <w:rPr>
                <w:rFonts w:cs="Times New Roman"/>
                <w:b/>
                <w:bCs/>
                <w:sz w:val="20"/>
                <w:szCs w:val="20"/>
              </w:rPr>
            </w:pPr>
            <w:r w:rsidRPr="0015515B">
              <w:rPr>
                <w:rFonts w:cs="Times New Roman"/>
                <w:b/>
                <w:bCs/>
                <w:sz w:val="20"/>
                <w:szCs w:val="20"/>
              </w:rPr>
              <w:t>14 days</w:t>
            </w:r>
          </w:p>
        </w:tc>
        <w:tc>
          <w:tcPr>
            <w:tcW w:w="2126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E276" w14:textId="54EBE430" w:rsidR="0015515B" w:rsidRPr="0015515B" w:rsidRDefault="0015515B" w:rsidP="0015515B">
            <w:pPr>
              <w:widowControl w:val="0"/>
              <w:spacing w:line="240" w:lineRule="auto"/>
              <w:rPr>
                <w:rFonts w:cs="Times New Roman"/>
                <w:b/>
                <w:bCs/>
                <w:sz w:val="20"/>
                <w:szCs w:val="20"/>
              </w:rPr>
            </w:pPr>
            <w:r w:rsidRPr="0015515B">
              <w:rPr>
                <w:rFonts w:cs="Times New Roman"/>
                <w:b/>
                <w:bCs/>
                <w:sz w:val="20"/>
                <w:szCs w:val="20"/>
              </w:rPr>
              <w:t>25-Feb-2025</w:t>
            </w:r>
          </w:p>
        </w:tc>
        <w:tc>
          <w:tcPr>
            <w:tcW w:w="279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CBFE" w14:textId="789DDDDA" w:rsidR="0015515B" w:rsidRPr="0015515B" w:rsidRDefault="0015515B" w:rsidP="0015515B">
            <w:pPr>
              <w:widowControl w:val="0"/>
              <w:spacing w:line="240" w:lineRule="auto"/>
              <w:rPr>
                <w:rFonts w:cs="Times New Roman"/>
                <w:b/>
                <w:bCs/>
                <w:sz w:val="20"/>
                <w:szCs w:val="20"/>
              </w:rPr>
            </w:pPr>
            <w:r w:rsidRPr="0015515B">
              <w:rPr>
                <w:rFonts w:cs="Times New Roman"/>
                <w:b/>
                <w:bCs/>
                <w:sz w:val="20"/>
                <w:szCs w:val="20"/>
              </w:rPr>
              <w:t>03-Mar-2025</w:t>
            </w:r>
          </w:p>
        </w:tc>
      </w:tr>
      <w:tr w:rsidR="0015515B" w:rsidRPr="00B629E9" w14:paraId="3C2632A0" w14:textId="77777777" w:rsidTr="002E33E9">
        <w:tc>
          <w:tcPr>
            <w:tcW w:w="396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B752" w14:textId="7035D6B8" w:rsidR="0015515B" w:rsidRPr="00223E02" w:rsidRDefault="0015515B" w:rsidP="00155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207955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The system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must</w:t>
            </w:r>
            <w:r w:rsidRPr="00207955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detect winning patterns (e.g., row, column, diagonal) on players' cards.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A0CD" w14:textId="7ACF7134" w:rsidR="0015515B" w:rsidRDefault="0015515B" w:rsidP="0015515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5B46A" w14:textId="66844171" w:rsidR="0015515B" w:rsidRDefault="0015515B" w:rsidP="0015515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F51D" w14:textId="00A8CB19" w:rsidR="0015515B" w:rsidRDefault="0015515B" w:rsidP="0015515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15515B" w:rsidRPr="00B629E9" w14:paraId="69AE6A6C" w14:textId="77777777" w:rsidTr="002E33E9">
        <w:tc>
          <w:tcPr>
            <w:tcW w:w="396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24FE" w14:textId="75F3CAC5" w:rsidR="0015515B" w:rsidRPr="00223E02" w:rsidRDefault="0015515B" w:rsidP="00155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Bingo caller can input the drew number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0FF3" w14:textId="5B54DAEC" w:rsidR="0015515B" w:rsidRDefault="0015515B" w:rsidP="0015515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916E" w14:textId="615F6AC5" w:rsidR="0015515B" w:rsidRDefault="0015515B" w:rsidP="0015515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EC9F" w14:textId="248FFC02" w:rsidR="0015515B" w:rsidRDefault="0015515B" w:rsidP="0015515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15515B" w:rsidRPr="00B629E9" w14:paraId="32019F1F" w14:textId="77777777" w:rsidTr="002E33E9">
        <w:tc>
          <w:tcPr>
            <w:tcW w:w="396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F0DF" w14:textId="6D5FEE0D" w:rsidR="0015515B" w:rsidRPr="00223E02" w:rsidRDefault="0015515B" w:rsidP="00155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207955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Immediate notification to the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bingo caller </w:t>
            </w:r>
            <w:r w:rsidRPr="00207955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when a win is detected.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5B73" w14:textId="77777777" w:rsidR="0015515B" w:rsidRDefault="0015515B" w:rsidP="0015515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2CB6" w14:textId="77777777" w:rsidR="0015515B" w:rsidRDefault="0015515B" w:rsidP="0015515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051B" w14:textId="77777777" w:rsidR="0015515B" w:rsidRDefault="0015515B" w:rsidP="0015515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15515B" w:rsidRPr="00B629E9" w14:paraId="1C9F5683" w14:textId="77777777" w:rsidTr="002E33E9">
        <w:tc>
          <w:tcPr>
            <w:tcW w:w="396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5C5B" w14:textId="143C61E2" w:rsidR="0015515B" w:rsidRDefault="0015515B" w:rsidP="00155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Bingo caller can manually search a bingo card by its unique serial number and verify does that card contain winning pattern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0A63" w14:textId="77777777" w:rsidR="0015515B" w:rsidRDefault="0015515B" w:rsidP="0015515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7791" w14:textId="77777777" w:rsidR="0015515B" w:rsidRDefault="0015515B" w:rsidP="0015515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DC53" w14:textId="77777777" w:rsidR="0015515B" w:rsidRDefault="0015515B" w:rsidP="0015515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15515B" w:rsidRPr="00B629E9" w14:paraId="4791A957" w14:textId="77777777" w:rsidTr="002E33E9">
        <w:tc>
          <w:tcPr>
            <w:tcW w:w="3969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8B25" w14:textId="630D799B" w:rsidR="0015515B" w:rsidRDefault="0015515B" w:rsidP="0015515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F15A78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lastRenderedPageBreak/>
              <w:t xml:space="preserve">MVP </w:t>
            </w:r>
            <w:r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1985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FF07" w14:textId="77777777" w:rsidR="0015515B" w:rsidRDefault="0015515B" w:rsidP="0015515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A1A8" w14:textId="77777777" w:rsidR="0015515B" w:rsidRDefault="0015515B" w:rsidP="0015515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93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9C73" w14:textId="77777777" w:rsidR="0015515B" w:rsidRDefault="0015515B" w:rsidP="0015515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15515B" w:rsidRPr="00B629E9" w14:paraId="05FBBC2A" w14:textId="77777777" w:rsidTr="002E33E9">
        <w:tc>
          <w:tcPr>
            <w:tcW w:w="3828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8EAB" w14:textId="01F52C4B" w:rsidR="0015515B" w:rsidRDefault="0015515B" w:rsidP="0015515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Develop </w:t>
            </w:r>
            <w:r w:rsidRPr="00B6694D">
              <w:rPr>
                <w:rFonts w:cs="Times New Roman"/>
                <w:b/>
                <w:sz w:val="20"/>
                <w:szCs w:val="20"/>
              </w:rPr>
              <w:t>User and access management</w:t>
            </w:r>
          </w:p>
        </w:tc>
        <w:tc>
          <w:tcPr>
            <w:tcW w:w="2126" w:type="dxa"/>
            <w:gridSpan w:val="2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FE80" w14:textId="333F5191" w:rsidR="0015515B" w:rsidRPr="0015515B" w:rsidRDefault="0015515B" w:rsidP="0015515B">
            <w:pPr>
              <w:widowControl w:val="0"/>
              <w:spacing w:line="240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15515B">
              <w:rPr>
                <w:rFonts w:cs="Times New Roman"/>
                <w:b/>
                <w:bCs/>
                <w:sz w:val="20"/>
                <w:szCs w:val="20"/>
              </w:rPr>
              <w:t>8 days</w:t>
            </w:r>
          </w:p>
        </w:tc>
        <w:tc>
          <w:tcPr>
            <w:tcW w:w="2126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602C" w14:textId="1F28FB86" w:rsidR="0015515B" w:rsidRPr="0015515B" w:rsidRDefault="0015515B" w:rsidP="0015515B">
            <w:pPr>
              <w:widowControl w:val="0"/>
              <w:spacing w:line="240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15515B">
              <w:rPr>
                <w:rFonts w:cs="Times New Roman"/>
                <w:b/>
                <w:bCs/>
                <w:sz w:val="20"/>
                <w:szCs w:val="20"/>
              </w:rPr>
              <w:t>4-Mar-2025</w:t>
            </w:r>
          </w:p>
        </w:tc>
        <w:tc>
          <w:tcPr>
            <w:tcW w:w="279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5280" w14:textId="024600FA" w:rsidR="0015515B" w:rsidRPr="0015515B" w:rsidRDefault="0015515B" w:rsidP="0015515B">
            <w:pPr>
              <w:widowControl w:val="0"/>
              <w:spacing w:line="240" w:lineRule="auto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15515B">
              <w:rPr>
                <w:rFonts w:cs="Times New Roman"/>
                <w:b/>
                <w:bCs/>
                <w:sz w:val="20"/>
                <w:szCs w:val="20"/>
              </w:rPr>
              <w:t>11-Mar-2025</w:t>
            </w:r>
          </w:p>
        </w:tc>
      </w:tr>
      <w:tr w:rsidR="0015515B" w:rsidRPr="00B629E9" w14:paraId="52D0446F" w14:textId="77777777" w:rsidTr="002E33E9">
        <w:tc>
          <w:tcPr>
            <w:tcW w:w="396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A577" w14:textId="77777777" w:rsidR="0015515B" w:rsidRDefault="0015515B" w:rsidP="0015515B">
            <w:pPr>
              <w:widowControl w:val="0"/>
              <w:spacing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 xml:space="preserve">User creation for </w:t>
            </w:r>
            <w:r w:rsidRPr="00426363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Bingo Card Generator</w:t>
            </w:r>
            <w:r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 xml:space="preserve"> Tool</w:t>
            </w:r>
          </w:p>
          <w:p w14:paraId="2DDA373E" w14:textId="036D028D" w:rsidR="0015515B" w:rsidRDefault="0015515B" w:rsidP="0015515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This user can only access to the card generation tool and have the permissions to perform actions required for card generation.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1506" w14:textId="35CE2680" w:rsidR="0015515B" w:rsidRDefault="0015515B" w:rsidP="0015515B">
            <w:pPr>
              <w:widowControl w:val="0"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564D" w14:textId="60EB1694" w:rsidR="0015515B" w:rsidRDefault="0015515B" w:rsidP="0015515B">
            <w:pPr>
              <w:widowControl w:val="0"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C0FC" w14:textId="27040972" w:rsidR="0015515B" w:rsidRDefault="0015515B" w:rsidP="0015515B">
            <w:pPr>
              <w:widowControl w:val="0"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5515B" w:rsidRPr="00B629E9" w14:paraId="104371C9" w14:textId="77777777" w:rsidTr="002E33E9">
        <w:tc>
          <w:tcPr>
            <w:tcW w:w="396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BF84" w14:textId="77777777" w:rsidR="0015515B" w:rsidRDefault="0015515B" w:rsidP="0015515B">
            <w:pPr>
              <w:widowControl w:val="0"/>
              <w:spacing w:line="240" w:lineRule="auto"/>
              <w:rPr>
                <w:rFonts w:cs="Times New Roman"/>
                <w:b/>
                <w:bCs/>
                <w:sz w:val="20"/>
                <w:szCs w:val="20"/>
              </w:rPr>
            </w:pPr>
            <w:r w:rsidRPr="002E33E9">
              <w:rPr>
                <w:rFonts w:cs="Times New Roman"/>
                <w:b/>
                <w:bCs/>
                <w:sz w:val="20"/>
                <w:szCs w:val="20"/>
              </w:rPr>
              <w:t>User Creation for the Win detection tool</w:t>
            </w:r>
          </w:p>
          <w:p w14:paraId="10A3E09C" w14:textId="52A01A43" w:rsidR="0015515B" w:rsidRPr="0015515B" w:rsidRDefault="0015515B" w:rsidP="00155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cs="Times New Roman"/>
                <w:sz w:val="20"/>
                <w:szCs w:val="20"/>
              </w:rPr>
              <w:t>This user can only access</w:t>
            </w:r>
            <w:r w:rsidRPr="00426363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 xml:space="preserve"> to </w:t>
            </w:r>
            <w:r w:rsidRPr="00463CFC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>Win Detection</w:t>
            </w:r>
            <w:r w:rsidRPr="00426363"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 xml:space="preserve"> Tool</w:t>
            </w:r>
            <w:r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  <w:t xml:space="preserve"> and</w:t>
            </w:r>
            <w:r>
              <w:rPr>
                <w:rFonts w:cs="Times New Roman"/>
                <w:sz w:val="20"/>
                <w:szCs w:val="20"/>
              </w:rPr>
              <w:t xml:space="preserve"> have the permissions</w:t>
            </w:r>
            <w:r w:rsidRPr="00426363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to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perform actions in the </w:t>
            </w:r>
            <w:r w:rsidRPr="00463CFC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Win Detection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tool</w:t>
            </w:r>
            <w:r w:rsidRPr="00426363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.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74BE" w14:textId="42A4DBFD" w:rsidR="0015515B" w:rsidRDefault="0015515B" w:rsidP="0015515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A670" w14:textId="50A770F2" w:rsidR="0015515B" w:rsidRDefault="0015515B" w:rsidP="0015515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1BFB" w14:textId="631C52F5" w:rsidR="0015515B" w:rsidRDefault="0015515B" w:rsidP="0015515B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14:paraId="727CFF0A" w14:textId="77777777" w:rsidR="00B629E9" w:rsidRPr="00B56493" w:rsidRDefault="00B629E9" w:rsidP="00B629E9">
      <w:pPr>
        <w:spacing w:line="240" w:lineRule="auto"/>
        <w:rPr>
          <w:rFonts w:cs="Times New Roman"/>
          <w:b/>
          <w:sz w:val="20"/>
          <w:szCs w:val="20"/>
        </w:rPr>
      </w:pPr>
    </w:p>
    <w:sectPr w:rsidR="00B629E9" w:rsidRPr="00B56493" w:rsidSect="00F15A78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4E993" w14:textId="77777777" w:rsidR="00D930FB" w:rsidRDefault="00D930FB" w:rsidP="00F15A78">
      <w:pPr>
        <w:spacing w:after="0" w:line="240" w:lineRule="auto"/>
      </w:pPr>
      <w:r>
        <w:separator/>
      </w:r>
    </w:p>
  </w:endnote>
  <w:endnote w:type="continuationSeparator" w:id="0">
    <w:p w14:paraId="56B2FD0F" w14:textId="77777777" w:rsidR="00D930FB" w:rsidRDefault="00D930FB" w:rsidP="00F1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F5AEA" w14:textId="77777777" w:rsidR="00D930FB" w:rsidRDefault="00D930FB" w:rsidP="00F15A78">
      <w:pPr>
        <w:spacing w:after="0" w:line="240" w:lineRule="auto"/>
      </w:pPr>
      <w:r>
        <w:separator/>
      </w:r>
    </w:p>
  </w:footnote>
  <w:footnote w:type="continuationSeparator" w:id="0">
    <w:p w14:paraId="01DAB098" w14:textId="77777777" w:rsidR="00D930FB" w:rsidRDefault="00D930FB" w:rsidP="00F1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B2A7B" w14:textId="69FBEAC7" w:rsidR="00F15A78" w:rsidRDefault="00F15A78">
    <w:pPr>
      <w:pStyle w:val="Header"/>
    </w:pPr>
    <w:r>
      <w:rPr>
        <w:noProof/>
      </w:rPr>
      <w:drawing>
        <wp:inline distT="0" distB="0" distL="0" distR="0" wp14:anchorId="2AB1E45D" wp14:editId="68577602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1026" cy="657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3A849E6" w14:textId="77777777" w:rsidR="00F15A78" w:rsidRDefault="00F15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3F48"/>
    <w:multiLevelType w:val="multilevel"/>
    <w:tmpl w:val="DEBAFEBC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D7389"/>
    <w:multiLevelType w:val="multilevel"/>
    <w:tmpl w:val="33A6E30E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072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E4C05"/>
    <w:multiLevelType w:val="multilevel"/>
    <w:tmpl w:val="376C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177602">
    <w:abstractNumId w:val="1"/>
  </w:num>
  <w:num w:numId="2" w16cid:durableId="244607500">
    <w:abstractNumId w:val="0"/>
  </w:num>
  <w:num w:numId="3" w16cid:durableId="1802723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E9"/>
    <w:rsid w:val="00016AE4"/>
    <w:rsid w:val="0015515B"/>
    <w:rsid w:val="00185B6D"/>
    <w:rsid w:val="00223E02"/>
    <w:rsid w:val="002778F3"/>
    <w:rsid w:val="002E33E9"/>
    <w:rsid w:val="00550880"/>
    <w:rsid w:val="005F6384"/>
    <w:rsid w:val="006E2A0A"/>
    <w:rsid w:val="00765416"/>
    <w:rsid w:val="007E1353"/>
    <w:rsid w:val="007E4F94"/>
    <w:rsid w:val="00841D0D"/>
    <w:rsid w:val="0085515F"/>
    <w:rsid w:val="0090574E"/>
    <w:rsid w:val="009E4F2E"/>
    <w:rsid w:val="00A22780"/>
    <w:rsid w:val="00AB53E0"/>
    <w:rsid w:val="00B409D8"/>
    <w:rsid w:val="00B56493"/>
    <w:rsid w:val="00B629E9"/>
    <w:rsid w:val="00B6694D"/>
    <w:rsid w:val="00B80ADE"/>
    <w:rsid w:val="00C168FF"/>
    <w:rsid w:val="00C70B6E"/>
    <w:rsid w:val="00D930FB"/>
    <w:rsid w:val="00D943BE"/>
    <w:rsid w:val="00DD5175"/>
    <w:rsid w:val="00E77A45"/>
    <w:rsid w:val="00EB37E4"/>
    <w:rsid w:val="00F15A78"/>
    <w:rsid w:val="00F84327"/>
    <w:rsid w:val="00FA5AD5"/>
    <w:rsid w:val="00FD4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69F9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7E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E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F15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A78"/>
  </w:style>
  <w:style w:type="paragraph" w:styleId="Footer">
    <w:name w:val="footer"/>
    <w:basedOn w:val="Normal"/>
    <w:link w:val="FooterChar"/>
    <w:uiPriority w:val="99"/>
    <w:unhideWhenUsed/>
    <w:rsid w:val="00F1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A78"/>
  </w:style>
  <w:style w:type="paragraph" w:styleId="ListParagraph">
    <w:name w:val="List Paragraph"/>
    <w:basedOn w:val="Normal"/>
    <w:uiPriority w:val="34"/>
    <w:qFormat/>
    <w:rsid w:val="00223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Md Rezaul Hoque</cp:lastModifiedBy>
  <cp:revision>7</cp:revision>
  <dcterms:created xsi:type="dcterms:W3CDTF">2025-02-09T01:43:00Z</dcterms:created>
  <dcterms:modified xsi:type="dcterms:W3CDTF">2025-02-09T19:27:00Z</dcterms:modified>
</cp:coreProperties>
</file>