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Villa CRM</w:t>
      </w:r>
    </w:p>
    <w:p>
      <w:pPr>
        <w:spacing w:after="260"/>
      </w:pPr>
      <w:r>
        <w:rPr>
          <w:i/>
          <w:iCs/>
          <w:color w:val="2E74B5"/>
          <w:sz w:val="21"/>
          <w:szCs w:val="21"/>
        </w:rPr>
        <w:t xml:space="preserve">Central de Mídias Sociais — Auditoria de Arquitetura e Plano de Execução (Sprint 0)</w:t>
      </w:r>
    </w:p>
    <w:p>
      <w:pPr>
        <w:spacing w:after="280"/>
      </w:pPr>
      <w:r>
        <w:rPr>
          <w:color w:val="666666"/>
          <w:sz w:val="17"/>
          <w:szCs w:val="17"/>
        </w:rPr>
        <w:t xml:space="preserve">Preparado por Claude (Cowork)  •  20 de agosto de 2026  •  Resposta aos 16 pontos solicitados antes da Sprint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2E7D32"/>
              </w:rPr>
              <w:t xml:space="preserve">Como este documento foi construído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E7D32"/>
              </w:rPr>
              <w:t xml:space="preserve">Li diretamente o código do repositório villa-crm no seu Desktop: schema.prisma completo, o menu de navegação (components/layout/PageNavigation.tsx), o sistema de permissões (lib/auth/permissions.ts), o webhook de leads do site (app/api/webhook/site/route.ts), o núcleo de análise da Maria (lib/agentes/maria/handler.ts e contexto.ts), os modelos Campanha/Prospect/Equipamento/Obra/Oportunidade, e componentes de dashboard já existentes (OrigemLeadsDonut, MetricCardExpandable). Também consultei agora a documentação oficial da Meta (developers.facebook.com) para as permissões do Instagram Platform e do webhook de Lead Ads — não fiquei só no estudo de 20/08.</w:t>
            </w:r>
          </w:p>
        </w:tc>
      </w:tr>
    </w:tbl>
    <w:p>
      <w:pPr>
        <w:pStyle w:val="Heading1"/>
        <w:spacing w:after="160" w:before="380"/>
      </w:pPr>
      <w:r>
        <w:t xml:space="preserve">1. O que do Plano Instagram original continua válido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padrão de webhook (GET de verificação + POST de recebimento), espelhando app/api/webhook/whatsapp/meta/route.ts.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Reaproveitar lib/whatsapp/verify-signature.ts — a verificação HMAC-SHA256 já é genérica (não depende de nada específico do WhatsApp), então serve para qualquer webhook assinado pela Meta, incluindo Instagram.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padrão de idempotência por unique constraint composta (canalId + externalMessageId/externalLeadId) — mesma lógica de Mensagem, comprovadamente já testada em produção.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allowlist fixa de variáveis de ambiente (lib/whatsapp/env-allowlist.ts) — extensível por design, o próprio comentário do arquivo já antecipa "se um dia um agente novo viver sob um App Meta diferente, basta acrescentar o nome aqui".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fluxo de Maria qualificando o lead — confirmei lendo o código: analisarMensagem() em lib/agentes/maria/handler.ts já é 100% agnóstico de canal (recebe nomeContato/texto/contexto, nunca telefone). Isso facilita mais do que eu esperava originalmente — ver seção 5.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As 5 decisões em aberto do estudo de 20/08 continuam relevantes — mas a decisão "mesmo Meta App × app separado" muda de recomendação agora que o escopo cresceu (ver seção 6).</w:t>
      </w:r>
    </w:p>
    <w:p>
      <w:pPr>
        <w:pStyle w:val="Heading1"/>
        <w:spacing w:after="160" w:before="380"/>
      </w:pPr>
      <w:r>
        <w:t xml:space="preserve">2. O que muda com a nova visão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projeto deixa de ser "Instagram DM → Maria → CRM" e passa a ser dividido em dois domínios (seção 3): Atendimento Multicanal (onde o Instagram DM é só mais um canal, ao lado do WhatsApp) e Mídias Sociais/Marketing (conteúdo, campanhas, atribuição, ROI).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Precisamos de uma nova área de navegação (/midias-sociais) — antes o plano original não previa nenhuma UI nova, só o backend do webhook.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necessidade de puxar métricas de audiência/insights e ler campanhas Meta Ads muda a recomendação técnica de qual tipo de login/permissão usar (seção 7) — e por consequência, muda também a recomendação sobre reaproveitar ou não o mesmo Meta App do WhatsApp (seção 6).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Passamos a precisar de atribuição granular (campanha/anúncio/criativo/conteúdo), que o campo único Oportunidade.canalOrigem hoje não é capaz de carregar sozinho — precisa de um modelo novo ao lado dele, não substituindo-o.</w:t>
      </w:r>
    </w:p>
    <w:p>
      <w:pPr>
        <w:pStyle w:val="Heading1"/>
        <w:spacing w:after="160" w:before="380"/>
      </w:pPr>
      <w:r>
        <w:t xml:space="preserve">3. Arquitetura proposta — Atendimento × Mídias Sociais</w:t>
      </w:r>
    </w:p>
    <w:p>
      <w:pPr>
        <w:spacing w:after="130"/>
      </w:pPr>
      <w:r>
        <w:t xml:space="preserve">Dois domínios, comunicando-se por um ponto de encontro que já existe: a Oportunidade.</w:t>
      </w:r>
    </w:p>
    <w:p>
      <w:pPr>
        <w:spacing w:after="80" w:before="160"/>
      </w:pPr>
      <w:r>
        <w:rPr>
          <w:b/>
          <w:bCs/>
          <w:color w:val="333333"/>
          <w:sz w:val="21"/>
          <w:szCs w:val="21"/>
        </w:rPr>
        <w:t xml:space="preserve">Domínio A — Atendimento Multicanal (já existe, ganha Instagram como canal)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CanalAtendimento (enum)         → hoje: WHATSAPP, EMAIL, TELEFONE, CHAT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novo valor aditivo: INSTAGRAM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CanalWhatsapp (model existente) → CanalInstagram (model novo, mesmo padrão)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Conversa / Mensagem (existem)   → ganham canalInstagramId ao lado de canalWhatsappId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Vive em: /conversas, Central de Atendimento</w:t>
            </w:r>
          </w:p>
        </w:tc>
      </w:tr>
    </w:tbl>
    <w:p>
      <w:pPr>
        <w:spacing w:after="80" w:before="160"/>
      </w:pPr>
      <w:r>
        <w:rPr>
          <w:b/>
          <w:bCs/>
          <w:color w:val="333333"/>
          <w:sz w:val="21"/>
          <w:szCs w:val="21"/>
        </w:rPr>
        <w:t xml:space="preserve">Domínio B — Mídias Sociais / Marketing (novo)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 social, conteúdo, calendário editorial, banco de ideias,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campanha Meta Ads, criativo, snapshot de métricas, atribuição, IA de marketing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Vive em: /midias-sociais (nova área)</w:t>
            </w:r>
          </w:p>
        </w:tc>
      </w:tr>
    </w:tbl>
    <w:p>
      <w:pPr>
        <w:spacing w:after="80" w:before="160"/>
      </w:pPr>
      <w:r>
        <w:rPr>
          <w:b/>
          <w:bCs/>
          <w:color w:val="333333"/>
          <w:sz w:val="21"/>
          <w:szCs w:val="21"/>
        </w:rPr>
        <w:t xml:space="preserve">Ponte entre os dois domínios</w:t>
      </w:r>
    </w:p>
    <w:p>
      <w:pPr>
        <w:spacing w:after="130"/>
      </w:pPr>
      <w:r>
        <w:t xml:space="preserve">Não criei uma entidade nova de "ponte" — a Oportunidade já é o ponto de encontro natural: ela já tem canalOrigem (enum) e vai ganhar um vínculo opcional com o novo registro de atribuição de Mídias Sociais. Quando um lead chega pelo Instagram (DM ou Lead Ad), a Conversa nasce no Domínio A, e — se virar Oportunidade — carrega consigo os metadados de atribuição do Domínio B. Nenhum dos dois domínios precisa conhecer os detalhes internos do outro.</w:t>
      </w:r>
    </w:p>
    <w:p>
      <w:pPr>
        <w:pStyle w:val="Heading1"/>
        <w:spacing w:after="160" w:before="380"/>
      </w:pPr>
      <w:r>
        <w:t xml:space="preserve">4. Modelo de dados — reaproveitado × novo</w:t>
      </w:r>
    </w:p>
    <w:p>
      <w:pPr>
        <w:spacing w:after="80" w:before="160"/>
      </w:pPr>
      <w:r>
        <w:rPr>
          <w:b/>
          <w:bCs/>
          <w:color w:val="333333"/>
          <w:sz w:val="21"/>
          <w:szCs w:val="21"/>
        </w:rPr>
        <w:t xml:space="preserve">Reaproveitado sem nenhuma alteração estrutural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Modelo/Enum existente</w:t>
            </w:r>
          </w:p>
        </w:tc>
        <w:tc>
          <w:tcPr>
            <w:tcW w:type="dxa" w:w="66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Papel na Central de Mídias Sociais</w:t>
            </w:r>
          </w:p>
        </w:tc>
      </w:tr>
      <w:tr>
        <w:tc>
          <w:tcPr>
            <w:tcW w:type="dxa" w:w="24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Empresa, Pessoa, Oportunidade</w:t>
            </w:r>
          </w:p>
        </w:tc>
        <w:tc>
          <w:tcPr>
            <w:tcW w:type="dxa" w:w="6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Continuam sendo o destino final de qualquer lead — nenhuma duplicação de cadastro de cliente.</w:t>
            </w:r>
          </w:p>
        </w:tc>
      </w:tr>
      <w:tr>
        <w:tc>
          <w:tcPr>
            <w:tcW w:type="dxa" w:w="24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CanalOrigem (enum)</w:t>
            </w:r>
          </w:p>
        </w:tc>
        <w:tc>
          <w:tcPr>
            <w:tcW w:type="dxa" w:w="6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Ganha novos valores aditivos (ex.: INSTAGRAM_DM, INSTAGRAM_LEAD_AD) — continua sendo o campo simples de "de onde veio" na Oportunidade.</w:t>
            </w:r>
          </w:p>
        </w:tc>
      </w:tr>
      <w:tr>
        <w:tc>
          <w:tcPr>
            <w:tcW w:type="dxa" w:w="24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Equipamento + TipoEquipamento</w:t>
            </w:r>
          </w:p>
        </w:tc>
        <w:tc>
          <w:tcPr>
            <w:tcW w:type="dxa" w:w="6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Já é exatamente o "Produto" pedido no briefing (bomba lança, bomba estacionária, betoneira...). Não criar um cadastro de produto novo.</w:t>
            </w:r>
          </w:p>
        </w:tc>
      </w:tr>
      <w:tr>
        <w:tc>
          <w:tcPr>
            <w:tcW w:type="dxa" w:w="24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Obra</w:t>
            </w:r>
          </w:p>
        </w:tc>
        <w:tc>
          <w:tcPr>
            <w:tcW w:type="dxa" w:w="6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Já é exatamente o conceito de "obra" pedido para os cases de conteúdo.</w:t>
            </w:r>
          </w:p>
        </w:tc>
      </w:tr>
      <w:tr>
        <w:tc>
          <w:tcPr>
            <w:tcW w:type="dxa" w:w="24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Proposta / PropostaComercial</w:t>
            </w:r>
          </w:p>
        </w:tc>
        <w:tc>
          <w:tcPr>
            <w:tcW w:type="dxa" w:w="6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Já carregam os valores propostos/contratados — o ROI (seção 9) só precisa somar esses valores, não precisa duplicá-los.</w:t>
            </w:r>
          </w:p>
        </w:tc>
      </w:tr>
      <w:tr>
        <w:tc>
          <w:tcPr>
            <w:tcW w:type="dxa" w:w="24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AgenteConfig</w:t>
            </w:r>
          </w:p>
        </w:tc>
        <w:tc>
          <w:tcPr>
            <w:tcW w:type="dxa" w:w="6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Padrão já pronto para configurar o comportamento da futura IA de Marketing, sem inventar um mecanismo novo de configuração.</w:t>
            </w:r>
          </w:p>
        </w:tc>
      </w:tr>
    </w:tbl>
    <w:p>
      <w:pPr>
        <w:spacing w:after="13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1"/>
          <w:szCs w:val="21"/>
        </w:rPr>
        <w:t xml:space="preserve">Existe, mas não serve para Meta Ads sem ambiguidade — atenção aqui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8A6D3B"/>
              </w:rPr>
              <w:t xml:space="preserve">Já existe um model chamado Campanha no schema — mas é o sistema de prospecção ATIVA do João (outbound por WhatsApp/e-mail: campos mensagemInicial, agente, tipo="WHATSAPP"/"EMAIL"/"MISTO"). Não é o mesmo conceito de campanha paga da Meta (orçamento, CPL, criativo, impressões).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8A6D3B"/>
              </w:rPr>
              <w:t xml:space="preserve">Recomendação: criar um model novo com nome distinto (proponho CampanhaSocial) em vez de estender Campanha — evita misturar outbound do João com Ads pagos do Instagram, que têm ciclo de vida e aprovação completamente diferentes (item 12 do seu briefing pede governança de aprovação humana, o Campanha do João não tem isso hoje).</w:t>
            </w:r>
          </w:p>
        </w:tc>
      </w:tr>
    </w:tbl>
    <w:p>
      <w:pPr>
        <w:spacing w:after="80" w:before="160"/>
      </w:pPr>
      <w:r>
        <w:rPr>
          <w:b/>
          <w:bCs/>
          <w:color w:val="333333"/>
          <w:sz w:val="21"/>
          <w:szCs w:val="21"/>
        </w:rPr>
        <w:t xml:space="preserve">Novo (aditivo — nenhuma tabela existente é alterada em sua estrutura, só ganha colunas opcionais)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Novo modelo (nome conceitual do briefing → nome sugerido no padrão do projeto)</w:t>
            </w:r>
          </w:p>
        </w:tc>
        <w:tc>
          <w:tcPr>
            <w:tcW w:type="dxa" w:w="64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quê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SocialAccount → CanalInstagram (+ futuro CanalFacebook)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Credenciais e config da conta conectada — mesmo padrão de CanalWhatsapp.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SocialContent → ConteudoSocial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Post/Reel/Story/Carrossel publicado, com pilar/produto/obra/campanha vinculados.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SocialCampaign → CampanhaSocial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Campanha Meta Ads: objetivo, orçamento, status de aprovação, produto, região.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SocialCreative → CriativoSocial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Criativo usado em uma CampanhaSocial (vídeo/imagem/carrossel/CTA).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SocialMetricSnapshot → MetricaSocialSnapshot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Uma linha por métrica por dia — histórico, nunca sobrescreve (seção sobre snapshots).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SocialLeadAttribution → AtribuicaoLead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 Oportunidade/Pessoa a campanha/anúncio/criativo/conteúdo/lead form — granularidade que canalOrigem sozinho não tem.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SocialInsight → InsightMarketingIA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Achado gerado pela IA (observação + diagnóstico + recomendação), com data e métricas de suporte.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ContentIdea → IdeiaConteudo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Banco de ideias — pilar, produto, obra, prioridade, origem (humano/IA).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ContentCalendar → item de calendário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Modelado como estado (status) do próprio ConteudoSocial antes de publicado — evita duplicar entidade de "ideia agendada" e "conteúdo publicado".</w:t>
            </w:r>
          </w:p>
        </w:tc>
      </w:tr>
    </w:tbl>
    <w:p>
      <w:pPr>
        <w:pStyle w:val="Heading1"/>
        <w:spacing w:after="160" w:before="380"/>
      </w:pPr>
      <w:r>
        <w:t xml:space="preserve">5. Estratégia de identidade multicanal</w:t>
      </w:r>
    </w:p>
    <w:p>
      <w:pPr>
        <w:spacing w:after="130"/>
      </w:pPr>
      <w:r>
        <w:t xml:space="preserve">Investiguei o código antes de propor qualquer abstração, como você pediu.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Já existe precedente direto: Pessoa já tem telefone, whatsapp, email e linkedin como campos nulláveis separados (linkedin foi a adição mais recente, migração pessoa_linkedin) — ou seja, o próprio projeto já resolve "multicanal" adicionando um campo por canal, não com uma tabela polimórfica.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núcleo de IA da Maria (analisarMensagem, em lib/agentes/maria/handler.ts) já não depende de telefone — recebe só nomeContato/texto/contexto.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único ponto realmente acoplado a telefone é getContextoConversa(telefone), em lib/agentes/maria/contexto.ts — uma função pequena e isolada de ~25 linhas que busca o histórico da Pessoa no CRM.</w:t>
      </w:r>
    </w:p>
    <w:p>
      <w:pPr>
        <w:spacing w:after="80" w:before="160"/>
      </w:pPr>
      <w:r>
        <w:rPr>
          <w:b/>
          <w:bCs/>
          <w:color w:val="333333"/>
          <w:sz w:val="21"/>
          <w:szCs w:val="21"/>
        </w:rPr>
        <w:t xml:space="preserve">Recomendação: NÃO criar uma abstração geral de "Identidade de Contato" agora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2E7D32"/>
              </w:rPr>
              <w:t xml:space="preserve">Motivo: com apenas 2 canais de identidade (telefone/WhatsApp e Instagram), uma tabela polimórfica de identidades adicionaria complexidade e risco de refatoração no core (Pessoa é referenciada por praticamente todo o schema) sem benefício proporcional — seria otimizar prematuramente.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E7D32"/>
              </w:rPr>
              <w:t xml:space="preserve">Proposta mínima e aditiva: (1) adicionar um campo instagramUserId (ou similar) em Pessoa, mesmo padrão do linkedin; (2) generalizar getContextoConversa para aceitar { telefone?, instagramUserId? } e fazer OR na busca — mudança pequena, coberta por teste; (3) revisitar a abstração completa só se um 3º canal de identidade aparecer (ex.: Facebook Messenger, e-mail inbound) — aí sim o padrão "um campo por canal" começa a ficar repetitivo o suficiente para justificar generalizar.</w:t>
            </w:r>
          </w:p>
        </w:tc>
      </w:tr>
    </w:tbl>
    <w:p>
      <w:pPr>
        <w:pStyle w:val="Heading1"/>
        <w:spacing w:after="160" w:before="380"/>
      </w:pPr>
      <w:r>
        <w:t xml:space="preserve">6. Mesmo Meta App do WhatsApp × App separado — comparação e recomendação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4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Alternativa A — mesmo App</w:t>
            </w:r>
          </w:p>
        </w:tc>
        <w:tc>
          <w:tcPr>
            <w:tcW w:type="dxa" w:w="34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Alternativa B — App separado</w:t>
            </w:r>
          </w:p>
        </w:tc>
      </w:tr>
      <w:tr>
        <w:tc>
          <w:tcPr>
            <w:tcW w:type="dxa" w:w="22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Verification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Já feita (nível Business Manager)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Também já vale — verificação é da Business, não do App. Nenhum retrabalho.</w:t>
            </w:r>
          </w:p>
        </w:tc>
      </w:tr>
      <w:tr>
        <w:tc>
          <w:tcPr>
            <w:tcW w:type="dxa" w:w="22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Isolamento / blast radius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Um problema de política/revisão no Instagram pode colocar em risco o App que hoje sustenta o WhatsApp em produção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 risco cruzado — App Secret, tokens e webhook totalmente separados do WhatsApp</w:t>
            </w:r>
          </w:p>
        </w:tc>
      </w:tr>
      <w:tr>
        <w:tc>
          <w:tcPr>
            <w:tcW w:type="dxa" w:w="22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Review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Revisão de novas permissões roda no mesmo App já aprovado (pode ser mais rápida por histórico)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Revisão independente, roda em paralelo sem tocar no App já aprovado</w:t>
            </w:r>
          </w:p>
        </w:tc>
      </w:tr>
      <w:tr>
        <w:tc>
          <w:tcPr>
            <w:tcW w:type="dxa" w:w="22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Manutenção/config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Menos um app para gerenciar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Mais um App Secret na allowlist — custo baixo, já é o padrão previsto em env-allowlist.ts</w:t>
            </w:r>
          </w:p>
        </w:tc>
      </w:tr>
      <w:tr>
        <w:tc>
          <w:tcPr>
            <w:tcW w:type="dxa" w:w="22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Ambiente de dev/testers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Compartilha o mesmo App de produção do WhatsApp para testes do Instagram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Ambiente de teste isolado, sem risco de testar contra o App que atende clientes reais no WhatsApp</w:t>
            </w:r>
          </w:p>
        </w:tc>
      </w:tr>
    </w:tbl>
    <w:p>
      <w:pPr>
        <w:spacing w:after="13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8A6D3B"/>
              </w:rPr>
              <w:t xml:space="preserve">Recomendação revisada: App separado (Alternativa B).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8A6D3B"/>
              </w:rPr>
              <w:t xml:space="preserve">No estudo de 20/08 eu tinha recomendado reaproveitar o mesmo App — fazia sentido quando o escopo era só DM. Agora, com Insights/Analytics e Lead Ads/Campanhas Meta Ads no escopo, a superfície de permissões cresce bastante (ver seção 7), e o WhatsApp é canal operacional crítico já em produção. Como a Business Verification não precisa ser refeita (é por Business Manager, não por App), o custo de isolar é baixo e o benefício de proteção é alto. O verificador HMAC (verify-signature.ts) continua sendo reaproveitado — só muda o nome da variável de ambiente do App Secret na allowlist.</w:t>
            </w:r>
          </w:p>
        </w:tc>
      </w:tr>
    </w:tbl>
    <w:p>
      <w:pPr>
        <w:pStyle w:val="Heading1"/>
        <w:spacing w:after="160" w:before="380"/>
      </w:pPr>
      <w:r>
        <w:t xml:space="preserve">7. APIs e permissões da Meta — verificadas agora na documentação oficial</w:t>
      </w:r>
    </w:p>
    <w:p>
      <w:pPr>
        <w:spacing w:after="130"/>
      </w:pPr>
      <w:r>
        <w:t xml:space="preserve">Consultei developers.facebook.com diretamente (não só material de terceiros) em 20/08/2026. Achado importante que muda uma decisão do estudo anterior: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8A6D3B"/>
              </w:rPr>
              <w:t xml:space="preserve">Insights/Analytics de audiência (seguidores, alcance, visitas ao perfil) dependem da permissão instagram_manage_insights, que a documentação oficial só lista no caminho "Instagram API with Facebook Login" (conta vinculada a uma Página do Facebook) — não aparece no caminho mais simples "Instagram API with Instagram Login" (sem Página).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8A6D3B"/>
              </w:rPr>
              <w:t xml:space="preserve">Como a Central de Mídias Sociais precisa de Insights E de Lead Ads/Campanhas (que são inerentemente baseados em Página + Marketing API, goste ou não do caminho de login escolhido para DMs), a conclusão prática é: o caminho "Facebook Login for Business" (com Página vinculada) é necessário para a visão completa — não só uma opção entre duas equivalentes. Recomendo já montar a Sprint 3 (DM) sobre esse caminho, para não migrar depois.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Capacidade</w:t>
            </w:r>
          </w:p>
        </w:tc>
        <w:tc>
          <w:tcPr>
            <w:tcW w:type="dxa" w:w="33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Permissões (Facebook Login for Business)</w:t>
            </w:r>
          </w:p>
        </w:tc>
        <w:tc>
          <w:tcPr>
            <w:tcW w:type="dxa" w:w="31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DMs do Instagram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instagram_basic, instagram_manage_messages, pages_show_list, pages_read_engagement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Página do Facebook obrigatória neste caminho.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Comentários (fase futura)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instagram_manage_comments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Só quando decidirmos avançar para comentários.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Insights / Analytics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instagram_manage_insights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Só existe documentado neste caminho (Facebook Login).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 Ads (webhook + retrieval)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leads_retrieval, pages_manage_metadata, pages_show_list, pages_read_engagement, ads_management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Webhook é no campo leadgen do objeto Page, não "instagram".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Leitura de Campanhas Meta Ads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ads_management (ou ads_read, a confirmar disponibilidade) via Marketing API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Precisa de conta de anúncios vinculada — hoje a conta de anúncios da Villa tem saldo de R$8,59 (do estudo anterior).</w:t>
            </w:r>
          </w:p>
        </w:tc>
      </w:tr>
    </w:tbl>
    <w:p>
      <w:pPr>
        <w:spacing w:after="13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1"/>
          <w:szCs w:val="21"/>
        </w:rPr>
        <w:t xml:space="preserve">O que não consegui confirmar 100% e sinalizo como pendente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 Business Verification e App Review avançado (Advanced Access) serão de fato exigidos no caso da Villa: a documentação diz que isso só é obrigatório quando o app atende contas que você não possui. Como o Instagram @villapumps é da própria Villa, é possível que baste Standard Access (sem App Review completo) — mas isso só se confirma de fato dentro do painel do App específico da Villa em developers.facebook.com, não é algo que dá para garantir só lendo a documentação genérica.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 a conta de anúncios/Página atual da Villa já está com Business Verification completa — preciso que você confirme isso no Meta Business Suite.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Limitações de atribuição (ex.: impacto de privacidade/iOS na precisão de clique-para-lead) — a documentação de Lead Ads consultada não detalhou isso; trato como risco conhecido na seção 13, não como bloqueio.</w:t>
      </w:r>
    </w:p>
    <w:p>
      <w:pPr>
        <w:pStyle w:val="Heading1"/>
        <w:spacing w:after="160" w:before="380"/>
      </w:pPr>
      <w:r>
        <w:t xml:space="preserve">8. Como um Lead Ad chega até a Maria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1) Pessoa preenche o Lead Form dentro do Instagram/Facebook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2) Meta dispara webhook no campo "leadgen" do objeto Page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→ novo endpoint: app/api/webhook/social/leadgen/route.ts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→ valida assinatura com o App Secret do App separado (seção 6)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3) Endpoint busca os dados completos via GET /{leadgen_id} (permissão leads_retrieval)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→ idempotência: unique constraint em externalLeadId, mesmo padrão de Mensagem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4) find-or-create Empresa/Pessoa — reaproveita EXATAMENTE o padrão já usado em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app/api/webhook/site/route.ts (transação, busca por email/nome antes de criar)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5) Cria Oportunidade com status PRE_QUALIFICADA (não NOVA — ver nota abaixo)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canalOrigem = INSTAGRAM_LEAD_AD (novo valor do enum)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6) Cria AtribuicaoLead vinculando campanha/adset/ad/criativo/form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7) Maria é acionada automaticamente com o CONTEXTO DO MARKETING já pronto: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nome, empresa, origem=Instagram, campanha, criativo, produto, cidade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→ primeira mensagem de qualificação (WhatsApp se houver telefone, senão DM)</w:t>
            </w:r>
          </w:p>
        </w:tc>
      </w:tr>
    </w:tbl>
    <w:p>
      <w:pPr>
        <w:spacing w:after="130"/>
      </w:pPr>
      <w:r>
        <w:t xml:space="preserve">Por que PRE_QUALIFICADA e não NOVA: o webhook do site usa NOVA porque é um formulário longo, preenchido com intenção explícita e detalhada. Um Lead Ad da Meta é de preenchimento rápido (às vezes auto-preenchido pelo próprio Instagram) — menor fricção, menor certeza de intenção. PRE_QUALIFICADA já é usada hoje para oportunidades criadas automaticamente pelo agente João, exatamente para sinalizar "criada por automação, aguardando revisão" — reaproveitar esse status em vez de inventar um novo.</w:t>
      </w:r>
    </w:p>
    <w:p>
      <w:pPr>
        <w:pStyle w:val="Heading1"/>
        <w:spacing w:after="160" w:before="380"/>
      </w:pPr>
      <w:r>
        <w:t xml:space="preserve">9. Como a atribuição chega até o contrato</w:t>
      </w:r>
    </w:p>
    <w:p>
      <w:pPr>
        <w:spacing w:after="130"/>
      </w:pPr>
      <w:r>
        <w:t xml:space="preserve">Comecei deliberadamente pela versão mais simples: atribuição de primeiro toque (first-touch), nunca sobrescrita — exatamente como pedido no item 15 do briefing. Não implementei multi-touch; deixo como proposta em aberto abaixo.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AtribuicaoLead (novo)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→ canal, campanhaSocialId, criativoId, conteudoSocialId (quando aplicável),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leadFormId, idsExternos (json), capturadoEm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→ 1:1 com a Oportunidade, criado uma única vez, nunca atualizado depois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ROI = consulta agregada, NÃO campo armazenado (evita dado desatualizado):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CPL              = CampanhaSocial.investimento / count(AtribuicaoLead)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Custo/qualificado = investimento / count(Oportunidade em status &gt;= qualificado)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Custo/oportunidade = investimento / count(Oportunidade)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Receita atribuída  = sum(Oportunidade.valorContrato) onde status = GANHA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Nunca somar: potencialOportunidade (estimativa) + valor de Proposta (proposto)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 valorContrato (fechado) como se fossem a mesma coisa — três colunas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sempre exibidas separadas, como pedido no item 22.</w:t>
            </w:r>
          </w:p>
        </w:tc>
      </w:tr>
    </w:tbl>
    <w:p>
      <w:pPr>
        <w:spacing w:after="80" w:before="160"/>
      </w:pPr>
      <w:r>
        <w:rPr>
          <w:b/>
          <w:bCs/>
          <w:color w:val="333333"/>
          <w:sz w:val="21"/>
          <w:szCs w:val="21"/>
        </w:rPr>
        <w:t xml:space="preserve">Proposta em aberto — multi-touch (não implementar ainda)</w:t>
      </w:r>
    </w:p>
    <w:p>
      <w:pPr>
        <w:spacing w:after="130"/>
      </w:pPr>
      <w:r>
        <w:t xml:space="preserve">Se no futuro quisermos saber não só "de onde o lead veio" mas "o que mais influenciou até o fechamento", a extensão natural é permitir múltiplos registros de AtribuicaoLead por Oportunidade com um campo tipo: ORIGINAL | ASSISTIDA, mantendo sempre o ORIGINAL imutável. Não recomendo implementar isso na Fase 1 — é complexidade real (várias metodologias de atribuição multi-touch existem, cada uma com trade-offs) que só vale a pena depois que a atribuição simples estiver rodando e confiável.</w:t>
      </w:r>
    </w:p>
    <w:p>
      <w:pPr>
        <w:pStyle w:val="Heading1"/>
        <w:spacing w:after="160" w:before="380"/>
      </w:pPr>
      <w:r>
        <w:t xml:space="preserve">10. Arquivos atuais afetados</w:t>
      </w:r>
    </w:p>
    <w:p>
      <w:pPr>
        <w:spacing w:after="130"/>
      </w:pPr>
      <w:r>
        <w:t xml:space="preserve">Lista curta, deliberadamente — o objetivo era minimizar o que precisa mudar no que já funciona.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58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Mudança (sempre aditiva)</w:t>
            </w:r>
          </w:p>
        </w:tc>
      </w:tr>
      <w:tr>
        <w:tc>
          <w:tcPr>
            <w:tcW w:type="dxa" w:w="32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lib/agentes/maria/contexto.ts</w:t>
            </w:r>
          </w:p>
        </w:tc>
        <w:tc>
          <w:tcPr>
            <w:tcW w:type="dxa" w:w="5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getContextoConversa passa a aceitar um identificador genérico ({telefone} ou {instagramUserId}) — assinatura nova compatível, chamada existente do WhatsApp não muda.</w:t>
            </w:r>
          </w:p>
        </w:tc>
      </w:tr>
      <w:tr>
        <w:tc>
          <w:tcPr>
            <w:tcW w:type="dxa" w:w="32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lib/whatsapp/env-allowlist.ts (ou nova allowlist paralela)</w:t>
            </w:r>
          </w:p>
        </w:tc>
        <w:tc>
          <w:tcPr>
            <w:tcW w:type="dxa" w:w="5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Novos nomes de env var do App separado de Mídias Sociais adicionados à lista fixa.</w:t>
            </w:r>
          </w:p>
        </w:tc>
      </w:tr>
      <w:tr>
        <w:tc>
          <w:tcPr>
            <w:tcW w:type="dxa" w:w="32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components/layout/PageNavigation.tsx</w:t>
            </w:r>
          </w:p>
        </w:tc>
        <w:tc>
          <w:tcPr>
            <w:tcW w:type="dxa" w:w="5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Um novo item no array primaryItems/secondaryItems: "Mídias Sociais" → /midias-sociais.</w:t>
            </w:r>
          </w:p>
        </w:tc>
      </w:tr>
      <w:tr>
        <w:tc>
          <w:tcPr>
            <w:tcW w:type="dxa" w:w="32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lib/auth/permissions.ts</w:t>
            </w:r>
          </w:p>
        </w:tc>
        <w:tc>
          <w:tcPr>
            <w:tcW w:type="dxa" w:w="5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Novo Resource ("midias_sociais" e um recurso separado para aprovação de campanha com investimento) adicionado ao union type e à matriz de permissões por papel.</w:t>
            </w:r>
          </w:p>
        </w:tc>
      </w:tr>
      <w:tr>
        <w:tc>
          <w:tcPr>
            <w:tcW w:type="dxa" w:w="32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prisma/schema.prisma</w:t>
            </w:r>
          </w:p>
        </w:tc>
        <w:tc>
          <w:tcPr>
            <w:tcW w:type="dxa" w:w="5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Só aditivo: novos enums/valores, novos models, novos campos opcionais em Pessoa/Oportunidade.</w:t>
            </w:r>
          </w:p>
        </w:tc>
      </w:tr>
    </w:tbl>
    <w:p>
      <w:pPr>
        <w:pStyle w:val="Heading1"/>
        <w:spacing w:after="160" w:before="380"/>
      </w:pPr>
      <w:r>
        <w:t xml:space="preserve">11. Novos arquivos previstos (por domínio)</w:t>
      </w:r>
    </w:p>
    <w:p>
      <w:pPr>
        <w:spacing w:after="80" w:before="160"/>
      </w:pPr>
      <w:r>
        <w:rPr>
          <w:b/>
          <w:bCs/>
          <w:color w:val="333333"/>
          <w:sz w:val="21"/>
          <w:szCs w:val="21"/>
        </w:rPr>
        <w:t xml:space="preserve">Webhooks e integração Meta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app/api/webhook/instagram/route.ts            → DM (Sprint 3)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app/api/webhook/social/leadgen/route.ts        → Lead Ads (Sprint 5)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lib/social/verify-signature-app.ts             → reaproveita verify-signature.ts com App Secret próprio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lib/social/env-allowlist.ts                    → allowlist do App separado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lib/social/instagram-client.ts                 → envio de DM + leitura de insights via Graph API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lib/social/agentes/maria.ts                    → persistência Conversa/Mensagem do Instagram</w:t>
      </w:r>
    </w:p>
    <w:p>
      <w:pPr>
        <w:spacing w:after="80" w:before="160"/>
      </w:pPr>
      <w:r>
        <w:rPr>
          <w:b/>
          <w:bCs/>
          <w:color w:val="333333"/>
          <w:sz w:val="21"/>
          <w:szCs w:val="21"/>
        </w:rPr>
        <w:t xml:space="preserve">Domínio Mídias Sociais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app/midias-sociais/page.tsx                    → Visão Geral (cockpit)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app/midias-sociais/instagram/page.tsx           → aba Instagram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app/midias-sociais/instagram/campanhas/page.tsx → campanhas (somente leitura na Fase 1)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app/midias-sociais/instagram/conteudos/page.tsx → conteúdos + pilares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app/midias-sociais/instagram/calendario/page.tsx→ calendário editorial + banco de ideias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app/api/social/sync/route.ts                    → job de sincronização de métricas (cron)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app/api/social/campanhas/route.ts                → leitura de campanhas Meta Ads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lib/social/ia/insights.ts                        → IA de Marketing (observação+diagnóstico+recomendação)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components/midias-sociais/*                       → reaproveitando MetricCardExpandable e padrão do OrigemLeadsDonut</w:t>
      </w:r>
    </w:p>
    <w:p>
      <w:pPr>
        <w:pStyle w:val="Heading1"/>
        <w:spacing w:after="160" w:before="380"/>
      </w:pPr>
      <w:r>
        <w:t xml:space="preserve">12. Migrações Prisma previstas (todas aditivas)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Sprint 1: CanalInstagram, valor INSTAGRAM em CanalAtendimento, campos canalInstagramId em Conversa/Mensagem.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Sprint 1: modelos base de Mídias Sociais (CampanhaSocial, CriativoSocial, ConteudoSocial vazios/mínimos, para a UI já ter onde salvar).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Sprint 2: MetricaSocialSnapshot.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Sprint 4: campo instagramUserId em Pessoa.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Sprint 5: AtribuicaoLead, novos valores em CanalOrigem (INSTAGRAM_DM, INSTAGRAM_LEAD_AD).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Sprint 7: IdeiaConteudo e campos de calendário em ConteudoSocial.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Sprint 8: InsightMarketingIA.</w:t>
      </w:r>
    </w:p>
    <w:p>
      <w:pPr>
        <w:pStyle w:val="Heading1"/>
        <w:spacing w:after="160" w:before="380"/>
      </w:pPr>
      <w:r>
        <w:t xml:space="preserve">13. Riscos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58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32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Tempo de App Review/Business Verification incerto para o App novo</w:t>
            </w:r>
          </w:p>
        </w:tc>
        <w:tc>
          <w:tcPr>
            <w:tcW w:type="dxa" w:w="5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Confirmar Standard × Advanced Access direto no painel da Villa antes de prometer prazo — pode ser bem mais rápido do que o pior caso.</w:t>
            </w:r>
          </w:p>
        </w:tc>
      </w:tr>
      <w:tr>
        <w:tc>
          <w:tcPr>
            <w:tcW w:type="dxa" w:w="32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Confusão entre Campanha (outbound João) e CampanhaSocial (Meta Ads)</w:t>
            </w:r>
          </w:p>
        </w:tc>
        <w:tc>
          <w:tcPr>
            <w:tcW w:type="dxa" w:w="5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Nomes propositalmente diferentes, nenhuma tabela reaproveitada entre os dois.</w:t>
            </w:r>
          </w:p>
        </w:tc>
      </w:tr>
      <w:tr>
        <w:tc>
          <w:tcPr>
            <w:tcW w:type="dxa" w:w="32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Limites de atribuição da própria Meta (privacidade/iOS)</w:t>
            </w:r>
          </w:p>
        </w:tc>
        <w:tc>
          <w:tcPr>
            <w:tcW w:type="dxa" w:w="5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Deixar explícito na UI a diferença entre métrica observada e métrica atribuída/inferida (item 8 do briefing).</w:t>
            </w:r>
          </w:p>
        </w:tc>
      </w:tr>
      <w:tr>
        <w:tc>
          <w:tcPr>
            <w:tcW w:type="dxa" w:w="32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 de acesso de longa duração expira (~60 dias)</w:t>
            </w:r>
          </w:p>
        </w:tc>
        <w:tc>
          <w:tcPr>
            <w:tcW w:type="dxa" w:w="5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Painel Configurações → Mídias Sociais mostra status do token e alerta antes de expirar — mesmo padrão de ultimoErro/ultimoWebhookEm do CanalWhatsapp.</w:t>
            </w:r>
          </w:p>
        </w:tc>
      </w:tr>
      <w:tr>
        <w:tc>
          <w:tcPr>
            <w:tcW w:type="dxa" w:w="32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Escopo grande demais para um só ciclo</w:t>
            </w:r>
          </w:p>
        </w:tc>
        <w:tc>
          <w:tcPr>
            <w:tcW w:type="dxa" w:w="5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Roadmap de 10 sprints, cada uma com entrega testável isolada (seção 15) — nunca mega commit.</w:t>
            </w:r>
          </w:p>
        </w:tc>
      </w:tr>
      <w:tr>
        <w:tc>
          <w:tcPr>
            <w:tcW w:type="dxa" w:w="32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Governança: IA publicar campanha/gasto sozinha</w:t>
            </w:r>
          </w:p>
        </w:tc>
        <w:tc>
          <w:tcPr>
            <w:tcW w:type="dxa" w:w="5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Rascunho → Aguardando aprovação → Aprovada é obrigatório no schema, não só na UI — publicação sem aprovação humana registrada fica tecnicamente impossível, não só "não recomendada".</w:t>
            </w:r>
          </w:p>
        </w:tc>
      </w:tr>
    </w:tbl>
    <w:p>
      <w:pPr>
        <w:pStyle w:val="Heading1"/>
        <w:spacing w:after="160" w:before="380"/>
      </w:pPr>
      <w:r>
        <w:t xml:space="preserve">14. Plano de testes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Assinatura de webhook: payload com assinatura inválida é rejeitado (mesmo teste que já existe para o WhatsApp, replicado para o App separado).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Idempotência: reentrega do mesmo leadgen_id ou message id nunca duplica Mensagem/Oportunidade/AtribuicaoLead.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getContextoConversa: chamada só com telefone continua funcionando exatamente igual (regressão do WhatsApp); chamada só com instagramUserId funciona; chamada com os dois não quebra.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Atribuição: segundo toque de um lead que já tem AtribuicaoLead nunca sobrescreve o registro original.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Permissões: cada papel (ADMIN/GERENTE/COMERCIAL/OPERACIONAL) vê exatamente os recursos de Mídias Sociais previstos na matriz — teste um por papel.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Governança de campanha: tentativa de transição direta de Rascunho para Publicada sem passar por Aprovada é bloqueada no backend, não só escondida na UI.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ROI: cálculo de CPL/custo por qualificado/receita atribuída contra uma fixture de dados conhecida, valores exatos esperados.</w:t>
      </w:r>
    </w:p>
    <w:p>
      <w:pPr>
        <w:spacing w:after="130"/>
      </w:pPr>
      <w:r>
        <w:t xml:space="preserve">Convenção do projeto (vitest, um arquivo .test.ts ao lado de cada módulo novo) mantida — nenhum teste existente pode quebrar.</w:t>
      </w:r>
    </w:p>
    <w:p>
      <w:pPr>
        <w:pStyle w:val="Heading1"/>
        <w:spacing w:after="160" w:before="380"/>
      </w:pPr>
      <w:r>
        <w:t xml:space="preserve">15. Roadmap por sprint (cada uma termina com código + teste + migração quando houver + relatório)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77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0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Este documento — auditoria e plano, sem código.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Menu "Mídias Sociais", estrutura de abas (placeholders), modelos base no Prisma, tela de Configurações → Mídias Sociais (conexão, status de token).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Sincronização real de métricas do Instagram (Insights API), Visão Geral com dados reais, baseline de 20/08 registrada, comparação de período.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3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CanalInstagram + webhook de DM + Conversa/Mensagem + filtro "Instagram" na Central de Atendimento (incorpora o Plano Instagram original).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4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Maria respondendo no Instagram, com generalização de getContextoConversa (seção 5), qualificação e handoff humano.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5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Webhook de Lead Ads, criação automática de Oportunidade PRE_QUALIFICADA com atribuição, Maria acionada com contexto de marketing completo.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6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Campanhas Meta Ads somente leitura — performance, gasto, CPL — relacionadas a Oportunidade/Proposta/Contrato.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7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Conteúdos, pilares Villa, calendário editorial, banco de ideias.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8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 de Marketing (observação + diagnóstico + recomendação) e relatório semanal.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9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Criação/aprovação/publicação de campanhas dentro do CRM — só depois da leitura (Sprint 6) estar validada em uso real.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10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Comentários do Instagram, com governança humana reforçada (sem resposta pública autônoma irrestrita).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Futuro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Facebook (reaproveitando a arquitetura Meta já construída) e, depois, YouTube.</w:t>
            </w:r>
          </w:p>
        </w:tc>
      </w:tr>
    </w:tbl>
    <w:p>
      <w:pPr>
        <w:pStyle w:val="Heading1"/>
        <w:spacing w:after="160" w:before="380"/>
      </w:pPr>
      <w:r>
        <w:t xml:space="preserve">16. Mockup textual das telas</w:t>
      </w:r>
    </w:p>
    <w:p>
      <w:pPr>
        <w:spacing w:after="80" w:before="160"/>
      </w:pPr>
      <w:r>
        <w:rPr>
          <w:b/>
          <w:bCs/>
          <w:color w:val="333333"/>
          <w:sz w:val="21"/>
          <w:szCs w:val="21"/>
        </w:rPr>
        <w:t xml:space="preserve">/midias-sociais — Visão Geral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 Abas: [Visão Geral] [Instagram] [Facebook] [YouTube] 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Filtro de período: 7d | 30d | 90d | personalizado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          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Linha 1 — Marketing:   Alcance | Leads | Investimento | CPL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Linha 2 — Comercial:   Qualificados | Oportunidades | Propostas |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Contratado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          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Funil:  Views → Alcance → Visitas → Cliques/DMs → Leads →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Qualificados → Oportunidades → Propostas → Contratos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(cada seta com taxa de conversão)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          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Melhores conteúdos (cards)  |  Alertas da IA (lista)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160"/>
      </w:pPr>
      <w:r>
        <w:rPr>
          <w:b/>
          <w:bCs/>
          <w:color w:val="333333"/>
          <w:sz w:val="21"/>
          <w:szCs w:val="21"/>
        </w:rPr>
        <w:t xml:space="preserve">/midias-sociais/instagram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 Resumo: cards Seguidores/Alcance/Não-seguidores/Engajamento/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Visitas/Cliques/DMs/Leads/Oportunidades/Investimento/Receita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(cada card com variação % vs período anterior — reaproveita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MetricCardExpandable já existente em components/maria)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          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Sub-abas: [Conteúdos] [Campanhas] [Calendário] [Ideias] [IA]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160"/>
      </w:pPr>
      <w:r>
        <w:rPr>
          <w:b/>
          <w:bCs/>
          <w:color w:val="333333"/>
          <w:sz w:val="21"/>
          <w:szCs w:val="21"/>
        </w:rPr>
        <w:t xml:space="preserve">Sub-aba Conteúdos</w:t>
      </w:r>
    </w:p>
    <w:p>
      <w:pPr>
        <w:spacing w:after="130"/>
      </w:pPr>
      <w:r>
        <w:t xml:space="preserve">Tabela/cards: capa, tipo (Reel/Story/Post/Carrossel), data, pilar, produto, obra, campanha, alcance, engajamento, leads atribuídos, oportunidades atribuídas — clicável para o detalhe do conteúdo.</w:t>
      </w:r>
    </w:p>
    <w:p>
      <w:pPr>
        <w:spacing w:after="80" w:before="160"/>
      </w:pPr>
      <w:r>
        <w:rPr>
          <w:b/>
          <w:bCs/>
          <w:color w:val="333333"/>
          <w:sz w:val="21"/>
          <w:szCs w:val="21"/>
        </w:rPr>
        <w:t xml:space="preserve">Sub-aba Campanhas</w:t>
      </w:r>
    </w:p>
    <w:p>
      <w:pPr>
        <w:spacing w:after="130"/>
      </w:pPr>
      <w:r>
        <w:t xml:space="preserve">Tabela: Campanha | Produto | Região | Status | Investimento | Leads | CPL | Oportunidades | Propostas | Receita. Clique abre o detalhe com três blocos: Configuração, Performance, Comercial — exatamente como pedido no item 10 do briefing original.</w:t>
      </w:r>
    </w:p>
    <w:p>
      <w:pPr>
        <w:spacing w:after="80" w:before="160"/>
      </w:pPr>
      <w:r>
        <w:rPr>
          <w:b/>
          <w:bCs/>
          <w:color w:val="333333"/>
          <w:sz w:val="21"/>
          <w:szCs w:val="21"/>
        </w:rPr>
        <w:t xml:space="preserve">Sub-aba Calendário</w:t>
      </w:r>
    </w:p>
    <w:p>
      <w:pPr>
        <w:spacing w:after="130"/>
      </w:pPr>
      <w:r>
        <w:t xml:space="preserve">Visualização mensal/semana/lista, cartões com status (Ideia → Produção → Revisão → Aprovado → Agendado → Publicado → Cancelado), reaproveitando o padrão visual de Kanban já existente em components/kanban.</w:t>
      </w:r>
    </w:p>
    <w:p>
      <w:pPr>
        <w:spacing w:after="80" w:before="160"/>
      </w:pPr>
      <w:r>
        <w:rPr>
          <w:b/>
          <w:bCs/>
          <w:color w:val="333333"/>
          <w:sz w:val="21"/>
          <w:szCs w:val="21"/>
        </w:rPr>
        <w:t xml:space="preserve">Sub-aba IA</w:t>
      </w:r>
    </w:p>
    <w:p>
      <w:pPr>
        <w:spacing w:after="130"/>
      </w:pPr>
      <w:r>
        <w:t xml:space="preserve">Lista de InsightMarketingIA — cada item com três partes visíveis: observação (o que os dados mostram), diagnóstico (o que isso significa) e recomendação (o que fazer) — nunca só o gráfico.</w:t>
      </w:r>
    </w:p>
    <w:p>
      <w:pPr>
        <w:spacing w:before="320"/>
      </w:pPr>
      <w:r>
        <w:rPr>
          <w:i/>
          <w:iCs/>
          <w:color w:val="666666"/>
        </w:rPr>
        <w:t xml:space="preserve">Nenhuma migração é aplicada em produção, nenhum código é enviado ao repositório e nenhuma permissão é solicitada à Meta sem sua confirmação explícita. Aguardo sua revisão antes de começar a Sprint 1.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38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2026-08-20T15:47:00.874Z</dcterms:created>
  <dcterms:modified xsi:type="dcterms:W3CDTF">2026-08-20T15:47:00.874Z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