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4"/>
          <w:szCs w:val="44"/>
        </w:rPr>
        <w:t xml:space="preserve">Sprint 2 — Instagram Analytics Real</w:t>
      </w:r>
    </w:p>
    <w:p>
      <w:pPr>
        <w:spacing w:after="80"/>
        <w:jc w:val="center"/>
      </w:pPr>
      <w:r>
        <w:rPr>
          <w:i/>
          <w:iCs/>
          <w:sz w:val="26"/>
          <w:szCs w:val="26"/>
        </w:rPr>
        <w:t xml:space="preserve">Villa CRM — Central de Mídias Sociais — Proposta Técnica Completa</w:t>
      </w:r>
    </w:p>
    <w:p>
      <w:pPr>
        <w:spacing w:after="320"/>
        <w:jc w:val="center"/>
      </w:pPr>
      <w:r>
        <w:rPr>
          <w:sz w:val="22"/>
          <w:szCs w:val="22"/>
        </w:rPr>
        <w:t xml:space="preserve">21/08/2026 — Documento de planejamento. NÃO codificado, NÃO executado, NÃO commitado, NÃO enviado à Meta.</w:t>
      </w:r>
    </w:p>
    <w:p>
      <w:pPr>
        <w:spacing w:after="160"/>
      </w:pPr>
      <w:r>
        <w:rPr>
          <w:b/>
          <w:bCs/>
          <w:i w:val="false"/>
          <w:iCs w:val="false"/>
        </w:rPr>
        <w:t xml:space="preserve">Este documento responde integralmente ao pedido de desenho técnico da Sprint 2 (Instagram Analytics Real), sem executar código, sem alterar banco, sem alterar ativos Meta e sem push. Cobre os 21 pontos solicitados, mais o gate de git (item 0), e termina com uma recomendação explícita de aptidão.</w:t>
      </w:r>
    </w:p>
    <w:p>
      <w:pPr>
        <w:pBdr>
          <w:bottom w:val="single" w:color="999999" w:sz="6" w:space="1"/>
        </w:pBdr>
        <w:spacing w:after="240"/>
      </w:pPr>
    </w:p>
    <w:p>
      <w:pPr>
        <w:pStyle w:val="Heading1"/>
        <w:spacing w:after="160" w:before="360"/>
      </w:pPr>
      <w:r>
        <w:t xml:space="preserve">0. Gate de Git — diagnóstico de ahead 4 / behind 1</w:t>
      </w:r>
    </w:p>
    <w:p>
      <w:pPr>
        <w:pStyle w:val="Heading2"/>
        <w:spacing w:after="120" w:before="240"/>
      </w:pPr>
      <w:r>
        <w:t xml:space="preserve">0.1 Commit que existe em origin/main e não existe localmente</w:t>
      </w:r>
    </w:p>
    <w:p>
      <w:pPr>
        <w:pStyle w:val="ListParagraph"/>
        <w:numPr>
          <w:ilvl w:val="0"/>
          <w:numId w:val="2"/>
        </w:numPr>
        <w:spacing w:after="80"/>
      </w:pPr>
      <w:r>
        <w:rPr>
          <w:b/>
          <w:bCs/>
        </w:rPr>
        <w:t xml:space="preserve">fe4a1f1</w:t>
      </w:r>
      <w:r>
        <w:t xml:space="preserve"> — "feat(contratos): integra o analisador de contratos (villa-contratos) como modulo do CRM", enviado ao origin em 2026-08-21 12:53:49 UTC.</w:t>
      </w:r>
    </w:p>
    <w:p>
      <w:pPr>
        <w:spacing w:after="160"/>
      </w:pPr>
      <w:r>
        <w:rPr>
          <w:b w:val="false"/>
          <w:bCs w:val="false"/>
          <w:i w:val="false"/>
          <w:iCs w:val="false"/>
        </w:rPr>
        <w:t xml:space="preserve">O branch local main tem 4 commits que não estão em origin/main: f4cd36a (contratos, local, 2026-08-21 11:37 -03:00 = 14:37 UTC — ou seja, criado DEPOIS de fe4a1f1 em tempo absoluto), 16373b8 (Sprint 1 — fundação), a8e643e (Sprint 1 — fechamento) e 96dd5a4 (governança de migrations).</w:t>
      </w:r>
    </w:p>
    <w:p>
      <w:pPr>
        <w:pStyle w:val="Heading2"/>
        <w:spacing w:after="120" w:before="240"/>
      </w:pPr>
      <w:r>
        <w:t xml:space="preserve">0.2 Há conflito potencial?</w:t>
      </w:r>
    </w:p>
    <w:p>
      <w:pPr>
        <w:spacing w:after="160"/>
      </w:pPr>
      <w:r>
        <w:rPr>
          <w:b/>
          <w:bCs/>
          <w:i w:val="false"/>
          <w:iCs w:val="false"/>
        </w:rPr>
        <w:t xml:space="preserve">Sim — um conflito real e já identificado, não hipotético.</w:t>
      </w:r>
    </w:p>
    <w:p>
      <w:pPr>
        <w:pStyle w:val="ListParagraph"/>
        <w:numPr>
          <w:ilvl w:val="0"/>
          <w:numId w:val="2"/>
        </w:numPr>
        <w:spacing w:after="80"/>
      </w:pPr>
      <w:r>
        <w:t xml:space="preserve">prisma/schema.prisma: no model RedeSocialConta, a linha "@@unique([rede])" (versão em origin/main, anterior à correção da Sprint 1) diverge da linha "@@unique([rede, nome])" (versão local, corrigida). Como o ancestral comum (commit 6a9a4f0) não contém esse model — ele foi adicionado de forma independente nos dois lados —, uma mesclagem de 3 vias tratará essa região como conflito textual, exigindo resolução manual pontual nessa única linha.</w:t>
      </w:r>
    </w:p>
    <w:p>
      <w:pPr>
        <w:pStyle w:val="ListParagraph"/>
        <w:numPr>
          <w:ilvl w:val="0"/>
          <w:numId w:val="2"/>
        </w:numPr>
        <w:spacing w:after="80"/>
      </w:pPr>
      <w:r>
        <w:t xml:space="preserve">Todos os demais arquivos relacionados a "contratos" (rotas, página, lib/contratos/regras.ts, lib/validations/contrato.ts, AGENTS.md, a migration de contratos) são IDÊNTICOS byte a byte entre main local e origin/main — confirmado por diff vazio. Não geram conflito.</w:t>
      </w:r>
    </w:p>
    <w:p>
      <w:pPr>
        <w:pStyle w:val="ListParagraph"/>
        <w:numPr>
          <w:ilvl w:val="0"/>
          <w:numId w:val="2"/>
        </w:numPr>
        <w:spacing w:after="80"/>
      </w:pPr>
      <w:r>
        <w:t xml:space="preserve">lib/auth/permissions.ts e components/layout/PageNavigation.tsx também são IDÊNTICOS entre os dois lados (ambos já incluem as entradas de "midias_sociais") — não geram conflito.</w:t>
      </w:r>
    </w:p>
    <w:p>
      <w:pPr>
        <w:pStyle w:val="ListParagraph"/>
        <w:numPr>
          <w:ilvl w:val="0"/>
          <w:numId w:val="2"/>
        </w:numPr>
        <w:spacing w:after="80"/>
      </w:pPr>
      <w:r>
        <w:t xml:space="preserve">Origin/main NÃO possui nenhum dos arquivos de aplicação da Sprint 1 (rotas app/api/midias-sociais/*, páginas app/midias-sociais/*, componentes, testes, lib/validations/rede-social.ts), nem o docs/GOVERNANCA_DATABASE_MIGRATIONS.md, nem a migration 20260821010000_add_rede_social_conta — são exclusivamente locais. Um merge apenas os adiciona, sem conflito.</w:t>
      </w:r>
    </w:p>
    <w:p>
      <w:pPr>
        <w:pStyle w:val="ListParagraph"/>
        <w:numPr>
          <w:ilvl w:val="0"/>
          <w:numId w:val="2"/>
        </w:numPr>
        <w:spacing w:after="80"/>
      </w:pPr>
      <w:r>
        <w:t xml:space="preserve">prisma.config.ts difere em 14 linhas (a lógica de DIRECT_URL obrigatória) — só existe localmente, sem conflito, é adição pura do lado local.</w:t>
      </w:r>
    </w:p>
    <w:p>
      <w:pPr>
        <w:pStyle w:val="Heading2"/>
        <w:spacing w:after="120" w:before="240"/>
      </w:pPr>
      <w:r>
        <w:t xml:space="preserve">0.3 Achado de auditoria relevante (ligado à investigação de autoria anterior)</w:t>
      </w:r>
    </w:p>
    <w:p>
      <w:pPr>
        <w:spacing w:after="160"/>
      </w:pPr>
      <w:r>
        <w:rPr>
          <w:b w:val="false"/>
          <w:bCs w:val="false"/>
          <w:i w:val="false"/>
          <w:iCs w:val="false"/>
        </w:rPr>
        <w:t xml:space="preserve">Origin/main contém o model RedeSocialConta no schema.prisma, mas NÃO contém a migration correspondente (20260821010000_add_rede_social_conta não existe na árvore de origin/main). Isso é consistente com a conclusão já registrada nesta sessão ("autoria não determinada") de que a migration aplicada em produção veio de um diretório de trabalho local — e descarta a hipótese de que um deploy automatizado a partir de origin/main tenha sido a origem daquela aplicação específica, já que o arquivo simplesmente não existe naquele branch remoto.</w:t>
      </w:r>
    </w:p>
    <w:p>
      <w:pPr>
        <w:pStyle w:val="Heading2"/>
        <w:spacing w:after="120" w:before="240"/>
      </w:pPr>
      <w:r>
        <w:t xml:space="preserve">0.4 Estratégia segura recomendada</w:t>
      </w:r>
    </w:p>
    <w:p>
      <w:pPr>
        <w:spacing w:after="160"/>
      </w:pPr>
      <w:r>
        <w:rPr>
          <w:b/>
          <w:bCs/>
          <w:i w:val="false"/>
          <w:iCs w:val="false"/>
        </w:rPr>
        <w:t xml:space="preserve">Merge (não rebase).</w:t>
      </w:r>
    </w:p>
    <w:p>
      <w:pPr>
        <w:spacing w:after="160"/>
      </w:pPr>
      <w:r>
        <w:rPr>
          <w:b w:val="false"/>
          <w:bCs w:val="false"/>
          <w:i w:val="false"/>
          <w:iCs w:val="false"/>
        </w:rPr>
        <w:t xml:space="preserve">Motivo: um rebase replicaria o commit local f4cd36a (contratos) sobre uma árvore (fe4a1f1) que já contém exatamente esse conteúdo — isso é ambíguo para o git e tende a gerar conflitos triviais desnecessários. Um merge de 3 vias reconhece que o conteúdo já é idêntico nesses arquivos e não gera diffs falsos, restando apenas o conflito real e já mapeado da linha @@unique.</w:t>
      </w:r>
    </w:p>
    <w:p>
      <w:pPr>
        <w:pStyle w:val="Heading2"/>
        <w:spacing w:after="120" w:before="240"/>
      </w:pPr>
      <w:r>
        <w:t xml:space="preserve">0.5 Como preservar os commits locais</w:t>
      </w:r>
    </w:p>
    <w:p>
      <w:pPr>
        <w:spacing w:after="160"/>
      </w:pPr>
      <w:r>
        <w:rPr>
          <w:b w:val="false"/>
          <w:bCs w:val="false"/>
          <w:i w:val="false"/>
          <w:iCs w:val="false"/>
        </w:rPr>
        <w:t xml:space="preserve">Um "git merge origin/main", estando em main local, preserva integralmente a linha do tempo local (f4cd36a → 16373b8 → a8e643e → 96dd5a4) e soma fe4a1f1 como segundo pai através de um commit de merge — nenhum commit local é reescrito ou perde seu hash (diferente do que aconteceria com rebase).</w:t>
      </w:r>
    </w:p>
    <w:p>
      <w:pPr>
        <w:pStyle w:val="Heading2"/>
        <w:spacing w:after="120" w:before="240"/>
      </w:pPr>
      <w:r>
        <w:t xml:space="preserve">0.6 Passo a passo proposto (não executar nesta etapa)</w:t>
      </w:r>
    </w:p>
    <w:p>
      <w:pPr>
        <w:pStyle w:val="ListParagraph"/>
        <w:numPr>
          <w:ilvl w:val="0"/>
          <w:numId w:val="2"/>
        </w:numPr>
        <w:spacing w:after="80"/>
      </w:pPr>
      <w:r>
        <w:t xml:space="preserve">1. Criar branch de segurança (ou apenas confirmar que o estado atual está limpo) antes de qualquer ação.</w:t>
      </w:r>
    </w:p>
    <w:p>
      <w:pPr>
        <w:pStyle w:val="ListParagraph"/>
        <w:numPr>
          <w:ilvl w:val="0"/>
          <w:numId w:val="2"/>
        </w:numPr>
        <w:spacing w:after="80"/>
      </w:pPr>
      <w:r>
        <w:t xml:space="preserve">2. git fetch origin</w:t>
      </w:r>
    </w:p>
    <w:p>
      <w:pPr>
        <w:pStyle w:val="ListParagraph"/>
        <w:numPr>
          <w:ilvl w:val="0"/>
          <w:numId w:val="2"/>
        </w:numPr>
        <w:spacing w:after="80"/>
      </w:pPr>
      <w:r>
        <w:t xml:space="preserve">3. git merge origin/main</w:t>
      </w:r>
    </w:p>
    <w:p>
      <w:pPr>
        <w:pStyle w:val="ListParagraph"/>
        <w:numPr>
          <w:ilvl w:val="0"/>
          <w:numId w:val="2"/>
        </w:numPr>
        <w:spacing w:after="80"/>
      </w:pPr>
      <w:r>
        <w:t xml:space="preserve">4. Resolver o único conflito esperado em prisma/schema.prisma, mantendo "@@unique([rede, nome])" (a versão corrigida na Sprint 1).</w:t>
      </w:r>
    </w:p>
    <w:p>
      <w:pPr>
        <w:pStyle w:val="ListParagraph"/>
        <w:numPr>
          <w:ilvl w:val="0"/>
          <w:numId w:val="2"/>
        </w:numPr>
        <w:spacing w:after="80"/>
      </w:pPr>
      <w:r>
        <w:t xml:space="preserve">5. Rodar prisma generate e tsc --noEmit após o merge, para confirmar integridade.</w:t>
      </w:r>
    </w:p>
    <w:p>
      <w:pPr>
        <w:pStyle w:val="ListParagraph"/>
        <w:numPr>
          <w:ilvl w:val="0"/>
          <w:numId w:val="2"/>
        </w:numPr>
        <w:spacing w:after="80"/>
      </w:pPr>
      <w:r>
        <w:t xml:space="preserve">6. NÃO rodar migrate dev nem db push — a migration já aplicada no Neon continua válida e não deve ser regerada.</w:t>
      </w:r>
    </w:p>
    <w:p>
      <w:pPr>
        <w:pStyle w:val="ListParagraph"/>
        <w:numPr>
          <w:ilvl w:val="0"/>
          <w:numId w:val="2"/>
        </w:numPr>
        <w:spacing w:after="80"/>
      </w:pPr>
      <w:r>
        <w:t xml:space="preserve">7. Revisão humana do commit de merge antes de qualquer push.</w:t>
      </w:r>
    </w:p>
    <w:p>
      <w:pPr>
        <w:pStyle w:val="Heading2"/>
        <w:spacing w:after="120" w:before="240"/>
      </w:pPr>
      <w:r>
        <w:t xml:space="preserve">0.7 Riscos</w:t>
      </w:r>
    </w:p>
    <w:p>
      <w:pPr>
        <w:pStyle w:val="ListParagraph"/>
        <w:numPr>
          <w:ilvl w:val="0"/>
          <w:numId w:val="2"/>
        </w:numPr>
        <w:spacing w:after="80"/>
      </w:pPr>
      <w:r>
        <w:rPr>
          <w:b/>
          <w:bCs/>
        </w:rPr>
        <w:t xml:space="preserve">[RISCO] </w:t>
      </w:r>
      <w:r>
        <w:t xml:space="preserve">Se o merge for resolvido escolhendo o lado de origin no conflito por engano, a constraint corrigida na Sprint 1 ("@@unique([rede, nome])") seria substituída de volta pela antiga ("@@unique([rede])") no schema.prisma — mas o banco Neon já tem a versão corrigida aplicada, o que criaria DRIFT entre o schema declarado e o banco real.</w:t>
      </w:r>
    </w:p>
    <w:p>
      <w:pPr>
        <w:pStyle w:val="ListParagraph"/>
        <w:numPr>
          <w:ilvl w:val="0"/>
          <w:numId w:val="2"/>
        </w:numPr>
        <w:spacing w:after="80"/>
      </w:pPr>
      <w:r>
        <w:rPr>
          <w:b/>
          <w:bCs/>
        </w:rPr>
        <w:t xml:space="preserve">[RISCO] </w:t>
      </w:r>
      <w:r>
        <w:t xml:space="preserve">Enquanto o push não ocorrer, origin/main permanece com um schema "solto" (RedeSocialConta antigo, sem migration correspondente). Qualquer outra frente que puxe de origin/main e rode migrate dev contra o Neon compartilhado pode tentar gerar uma migration para "criar" RedeSocialConta com a constraint errada, colidindo com o que já existe no banco.</w:t>
      </w:r>
    </w:p>
    <w:p>
      <w:pPr>
        <w:pStyle w:val="ListParagraph"/>
        <w:numPr>
          <w:ilvl w:val="0"/>
          <w:numId w:val="2"/>
        </w:numPr>
        <w:spacing w:after="80"/>
      </w:pPr>
      <w:r>
        <w:rPr>
          <w:b/>
          <w:bCs/>
        </w:rPr>
        <w:t xml:space="preserve">[RISCO] </w:t>
      </w:r>
      <w:r>
        <w:t xml:space="preserve">Recomenda-se avisar quem quer que tenha enviado fe4a1f1 para origin para não rodar migrate dev nem db push a partir de origin/main até esta sincronização ser feita e aprovada.</w:t>
      </w:r>
    </w:p>
    <w:p>
      <w:pPr>
        <w:spacing w:after="160"/>
      </w:pPr>
      <w:r>
        <w:rPr>
          <w:b/>
          <w:bCs/>
          <w:i w:val="false"/>
          <w:iCs w:val="false"/>
        </w:rPr>
        <w:t xml:space="preserve">Nenhuma ação de merge/rebase/pull/push foi executada. Este é só o diagnóstico solicitado.</w:t>
      </w:r>
    </w:p>
    <w:p>
      <w:pPr>
        <w:pBdr>
          <w:bottom w:val="single" w:color="999999" w:sz="6" w:space="1"/>
        </w:pBdr>
        <w:spacing w:after="240"/>
      </w:pPr>
    </w:p>
    <w:p>
      <w:pPr>
        <w:pStyle w:val="Heading1"/>
        <w:spacing w:after="160" w:before="360"/>
      </w:pPr>
      <w:r>
        <w:t xml:space="preserve">1. Pré-requisitos Meta — estado real da estrutura</w:t>
      </w:r>
    </w:p>
    <w:p>
      <w:pPr>
        <w:spacing w:after="160"/>
      </w:pPr>
      <w:r>
        <w:rPr>
          <w:b w:val="false"/>
          <w:bCs w:val="false"/>
          <w:i w:val="false"/>
          <w:iCs w:val="false"/>
        </w:rPr>
        <w:t xml:space="preserve">Não tenho, nesta sessão, uma aba de navegador autenticada no Meta Business Suite / developers.facebook.com (confirmado: a única aba ativa é a do Villa CRM local). Não tentei login nem acessei nenhuma credencial. Todos os itens abaixo precisam ser confirmados por você diretamente no painel da Meta antes da execução da Sprint 2 — nenhum foi presumido.</w:t>
      </w:r>
    </w:p>
    <w:p>
      <w:pPr>
        <w:pStyle w:val="Heading2"/>
        <w:spacing w:after="120" w:before="240"/>
      </w:pPr>
      <w:r>
        <w:t xml:space="preserve">Business</w:t>
      </w:r>
    </w:p>
    <w:p>
      <w:pPr>
        <w:pStyle w:val="ListParagraph"/>
        <w:numPr>
          <w:ilvl w:val="0"/>
          <w:numId w:val="2"/>
        </w:numPr>
        <w:spacing w:after="80"/>
      </w:pPr>
      <w:r>
        <w:rPr>
          <w:b/>
          <w:bCs/>
        </w:rPr>
        <w:t xml:space="preserve">[A CONFIRMAR NO PAINEL DA VILLA] </w:t>
      </w:r>
      <w:r>
        <w:t xml:space="preserve">Business Manager correto (qual conta/ID é o Business Manager oficial da Villa).</w:t>
      </w:r>
    </w:p>
    <w:p>
      <w:pPr>
        <w:pStyle w:val="ListParagraph"/>
        <w:numPr>
          <w:ilvl w:val="0"/>
          <w:numId w:val="2"/>
        </w:numPr>
        <w:spacing w:after="80"/>
      </w:pPr>
      <w:r>
        <w:rPr>
          <w:b/>
          <w:bCs/>
        </w:rPr>
        <w:t xml:space="preserve">[A CONFIRMAR NO PAINEL DA VILLA] </w:t>
      </w:r>
      <w:r>
        <w:t xml:space="preserve">Business Verification (se já foi concluída ou está pendente).</w:t>
      </w:r>
    </w:p>
    <w:p>
      <w:pPr>
        <w:pStyle w:val="Heading2"/>
        <w:spacing w:after="120" w:before="240"/>
      </w:pPr>
      <w:r>
        <w:t xml:space="preserve">Facebook</w:t>
      </w:r>
    </w:p>
    <w:p>
      <w:pPr>
        <w:pStyle w:val="ListParagraph"/>
        <w:numPr>
          <w:ilvl w:val="0"/>
          <w:numId w:val="2"/>
        </w:numPr>
        <w:spacing w:after="80"/>
      </w:pPr>
      <w:r>
        <w:rPr>
          <w:b/>
          <w:bCs/>
        </w:rPr>
        <w:t xml:space="preserve">[A CONFIRMAR NO PAINEL DA VILLA] </w:t>
      </w:r>
      <w:r>
        <w:t xml:space="preserve">Existência de uma Página oficial da Villa.</w:t>
      </w:r>
    </w:p>
    <w:p>
      <w:pPr>
        <w:pStyle w:val="ListParagraph"/>
        <w:numPr>
          <w:ilvl w:val="0"/>
          <w:numId w:val="2"/>
        </w:numPr>
        <w:spacing w:after="80"/>
      </w:pPr>
      <w:r>
        <w:rPr>
          <w:b/>
          <w:bCs/>
        </w:rPr>
        <w:t xml:space="preserve">[A CONFIRMAR NO PAINEL DA VILLA] </w:t>
      </w:r>
      <w:r>
        <w:t xml:space="preserve">Proprietário da Página (pessoa física ou o próprio Business Manager).</w:t>
      </w:r>
    </w:p>
    <w:p>
      <w:pPr>
        <w:pStyle w:val="ListParagraph"/>
        <w:numPr>
          <w:ilvl w:val="0"/>
          <w:numId w:val="2"/>
        </w:numPr>
        <w:spacing w:after="80"/>
      </w:pPr>
      <w:r>
        <w:rPr>
          <w:b/>
          <w:bCs/>
        </w:rPr>
        <w:t xml:space="preserve">[A CONFIRMAR NO PAINEL DA VILLA] </w:t>
      </w:r>
      <w:r>
        <w:t xml:space="preserve">Vínculo dessa Página com o Business Manager.</w:t>
      </w:r>
    </w:p>
    <w:p>
      <w:pPr>
        <w:pStyle w:val="Heading2"/>
        <w:spacing w:after="120" w:before="240"/>
      </w:pPr>
      <w:r>
        <w:t xml:space="preserve">Instagram</w:t>
      </w:r>
    </w:p>
    <w:p>
      <w:pPr>
        <w:pStyle w:val="ListParagraph"/>
        <w:numPr>
          <w:ilvl w:val="0"/>
          <w:numId w:val="2"/>
        </w:numPr>
        <w:spacing w:after="80"/>
      </w:pPr>
      <w:r>
        <w:rPr>
          <w:b/>
          <w:bCs/>
        </w:rPr>
        <w:t xml:space="preserve">[A CONFIRMAR NO PAINEL DA VILLA] </w:t>
      </w:r>
      <w:r>
        <w:t xml:space="preserve">@villapumps — tipo de conta atual (Pessoal, Criador ou Business/Profissional). Só contas profissionais (Business ou Creator) expõem Insights via API.</w:t>
      </w:r>
    </w:p>
    <w:p>
      <w:pPr>
        <w:pStyle w:val="ListParagraph"/>
        <w:numPr>
          <w:ilvl w:val="0"/>
          <w:numId w:val="2"/>
        </w:numPr>
        <w:spacing w:after="80"/>
      </w:pPr>
      <w:r>
        <w:rPr>
          <w:b/>
          <w:bCs/>
        </w:rPr>
        <w:t xml:space="preserve">[A CONFIRMAR NO PAINEL DA VILLA] </w:t>
      </w:r>
      <w:r>
        <w:t xml:space="preserve">Vínculo de @villapumps com a Página do Facebook (necessário apenas se optarmos pelo caminho "Facebook Login for Business" — ver item 2).</w:t>
      </w:r>
    </w:p>
    <w:p>
      <w:pPr>
        <w:pStyle w:val="ListParagraph"/>
        <w:numPr>
          <w:ilvl w:val="0"/>
          <w:numId w:val="2"/>
        </w:numPr>
        <w:spacing w:after="80"/>
      </w:pPr>
      <w:r>
        <w:rPr>
          <w:b/>
          <w:bCs/>
        </w:rPr>
        <w:t xml:space="preserve">[A CONFIRMAR NO PAINEL DA VILLA] </w:t>
      </w:r>
      <w:r>
        <w:t xml:space="preserve">Vínculo de @villapumps com o Business Manager.</w:t>
      </w:r>
    </w:p>
    <w:p>
      <w:pPr>
        <w:pStyle w:val="Heading2"/>
        <w:spacing w:after="120" w:before="240"/>
      </w:pPr>
      <w:r>
        <w:t xml:space="preserve">Ads</w:t>
      </w:r>
    </w:p>
    <w:p>
      <w:pPr>
        <w:pStyle w:val="ListParagraph"/>
        <w:numPr>
          <w:ilvl w:val="0"/>
          <w:numId w:val="2"/>
        </w:numPr>
        <w:spacing w:after="80"/>
      </w:pPr>
      <w:r>
        <w:rPr>
          <w:b/>
          <w:bCs/>
        </w:rPr>
        <w:t xml:space="preserve">[A CONFIRMAR NO PAINEL DA VILLA] </w:t>
      </w:r>
      <w:r>
        <w:t xml:space="preserve">Existência de conta de anúncios.</w:t>
      </w:r>
    </w:p>
    <w:p>
      <w:pPr>
        <w:pStyle w:val="ListParagraph"/>
        <w:numPr>
          <w:ilvl w:val="0"/>
          <w:numId w:val="2"/>
        </w:numPr>
        <w:spacing w:after="80"/>
      </w:pPr>
      <w:r>
        <w:rPr>
          <w:b/>
          <w:bCs/>
        </w:rPr>
        <w:t xml:space="preserve">[A CONFIRMAR NO PAINEL DA VILLA] </w:t>
      </w:r>
      <w:r>
        <w:t xml:space="preserve">Proprietário da conta de anúncios.</w:t>
      </w:r>
    </w:p>
    <w:p>
      <w:pPr>
        <w:pStyle w:val="ListParagraph"/>
        <w:numPr>
          <w:ilvl w:val="0"/>
          <w:numId w:val="2"/>
        </w:numPr>
        <w:spacing w:after="80"/>
      </w:pPr>
      <w:r>
        <w:rPr>
          <w:b/>
          <w:bCs/>
        </w:rPr>
        <w:t xml:space="preserve">[A CONFIRMAR NO PAINEL DA VILLA] </w:t>
      </w:r>
      <w:r>
        <w:t xml:space="preserve">Business Manager associado.</w:t>
      </w:r>
    </w:p>
    <w:p>
      <w:pPr>
        <w:spacing w:after="160"/>
      </w:pPr>
      <w:r>
        <w:rPr>
          <w:b w:val="false"/>
          <w:bCs w:val="false"/>
          <w:i w:val="false"/>
          <w:iCs w:val="false"/>
        </w:rPr>
        <w:t xml:space="preserve">Nota: a Sprint 2 é só de leitura de Insights orgânicos — não precisa da conta de anúncios para funcionar. Mapeá-la agora evita retrabalho se uma Sprint futura tratar de Ads.</w:t>
      </w:r>
    </w:p>
    <w:p>
      <w:pPr>
        <w:pStyle w:val="Heading2"/>
        <w:spacing w:after="120" w:before="240"/>
      </w:pPr>
      <w:r>
        <w:t xml:space="preserve">App Social</w:t>
      </w:r>
    </w:p>
    <w:p>
      <w:pPr>
        <w:pStyle w:val="ListParagraph"/>
        <w:numPr>
          <w:ilvl w:val="0"/>
          <w:numId w:val="2"/>
        </w:numPr>
        <w:spacing w:after="80"/>
      </w:pPr>
      <w:r>
        <w:rPr>
          <w:b/>
          <w:bCs/>
        </w:rPr>
        <w:t xml:space="preserve">[A CONFIRMAR NO PAINEL DA VILLA] </w:t>
      </w:r>
      <w:r>
        <w:t xml:space="preserve">Existência de um App separado dedicado a Mídias Sociais (distinto de qualquer App usado para WhatsApp).</w:t>
      </w:r>
    </w:p>
    <w:p>
      <w:pPr>
        <w:pStyle w:val="ListParagraph"/>
        <w:numPr>
          <w:ilvl w:val="0"/>
          <w:numId w:val="2"/>
        </w:numPr>
        <w:spacing w:after="80"/>
      </w:pPr>
      <w:r>
        <w:rPr>
          <w:b/>
          <w:bCs/>
        </w:rPr>
        <w:t xml:space="preserve">[A CONFIRMAR NO PAINEL DA VILLA] </w:t>
      </w:r>
      <w:r>
        <w:t xml:space="preserve">Avaliar o App antigo "Villa teste inativo" — se pode ser reaproveitado, reativado, ou se deve ser deixado como está (nunca-cancelar: nada será desativado sem sua autorização).</w:t>
      </w:r>
    </w:p>
    <w:p>
      <w:pPr>
        <w:pStyle w:val="ListParagraph"/>
        <w:numPr>
          <w:ilvl w:val="0"/>
          <w:numId w:val="2"/>
        </w:numPr>
        <w:spacing w:after="80"/>
      </w:pPr>
      <w:r>
        <w:rPr>
          <w:b/>
          <w:bCs/>
        </w:rPr>
        <w:t xml:space="preserve">[A CONFIRMAR NO PAINEL DA VILLA] </w:t>
      </w:r>
      <w:r>
        <w:t xml:space="preserve">Modo atual do App (Desenvolvimento ou Live).</w:t>
      </w:r>
    </w:p>
    <w:p>
      <w:pPr>
        <w:pStyle w:val="ListParagraph"/>
        <w:numPr>
          <w:ilvl w:val="0"/>
          <w:numId w:val="2"/>
        </w:numPr>
        <w:spacing w:after="80"/>
      </w:pPr>
      <w:r>
        <w:rPr>
          <w:b/>
          <w:bCs/>
        </w:rPr>
        <w:t xml:space="preserve">[A CONFIRMAR NO PAINEL DA VILLA] </w:t>
      </w:r>
      <w:r>
        <w:t xml:space="preserve">Produtos já adicionados ao App (ex.: Instagram Graph API, Facebook Login).</w:t>
      </w:r>
    </w:p>
    <w:p>
      <w:pPr>
        <w:pStyle w:val="ListParagraph"/>
        <w:numPr>
          <w:ilvl w:val="0"/>
          <w:numId w:val="2"/>
        </w:numPr>
        <w:spacing w:after="80"/>
      </w:pPr>
      <w:r>
        <w:rPr>
          <w:b/>
          <w:bCs/>
        </w:rPr>
        <w:t xml:space="preserve">[A CONFIRMAR NO PAINEL DA VILLA] </w:t>
      </w:r>
      <w:r>
        <w:t xml:space="preserve">Permissões já concedidas/testadas no App.</w:t>
      </w:r>
    </w:p>
    <w:p>
      <w:pPr>
        <w:spacing w:after="160"/>
      </w:pPr>
      <w:r>
        <w:rPr>
          <w:b/>
          <w:bCs/>
          <w:i w:val="false"/>
          <w:iCs w:val="false"/>
        </w:rPr>
        <w:t xml:space="preserve">Nenhum ativo Meta foi ou será alterado nesta fase — apenas auditoria.</w:t>
      </w:r>
    </w:p>
    <w:p>
      <w:pPr>
        <w:pBdr>
          <w:bottom w:val="single" w:color="999999" w:sz="6" w:space="1"/>
        </w:pBdr>
        <w:spacing w:after="240"/>
      </w:pPr>
    </w:p>
    <w:p>
      <w:pPr>
        <w:pStyle w:val="Heading1"/>
        <w:spacing w:after="160" w:before="360"/>
      </w:pPr>
      <w:r>
        <w:t xml:space="preserve">2. Documentação oficial atual da Meta (consultada agora, não de memória)</w:t>
      </w:r>
    </w:p>
    <w:p>
      <w:pPr>
        <w:spacing w:after="160"/>
      </w:pPr>
      <w:r>
        <w:rPr>
          <w:b w:val="false"/>
          <w:bCs w:val="false"/>
          <w:i w:val="false"/>
          <w:iCs w:val="false"/>
        </w:rPr>
        <w:t xml:space="preserve">Consultei agora developers.facebook.com (changelog da Graph API e documentação da Instagram Platform). Fontes completas na seção "Fontes" ao final do documento. Distingo explicitamente o que está confirmado na documentação oficial do que precisa ser confirmado no ambiente real da Villa.</w:t>
      </w:r>
    </w:p>
    <w:p>
      <w:pPr>
        <w:pStyle w:val="Heading2"/>
        <w:spacing w:after="120" w:before="240"/>
      </w:pPr>
      <w:r>
        <w:t xml:space="preserve">Versão da Graph API</w:t>
      </w:r>
    </w:p>
    <w:p>
      <w:pPr>
        <w:pStyle w:val="ListParagraph"/>
        <w:numPr>
          <w:ilvl w:val="0"/>
          <w:numId w:val="2"/>
        </w:numPr>
        <w:spacing w:after="80"/>
      </w:pPr>
      <w:r>
        <w:rPr>
          <w:b/>
          <w:bCs/>
        </w:rPr>
        <w:t xml:space="preserve">[CONFIRMADO NA DOCUMENTAÇÃO OFICIAL] </w:t>
      </w:r>
      <w:r>
        <w:t xml:space="preserve">Versão atual: v24.0, lançada em 8 de outubro de 2025. Cada versão é mantida por aproximadamente 16 meses a partir do lançamento (ex.: v20.0 de maio/2024 até setembro/2026). Recomenda-se usar v24.0 na implementação e revalidar a data de expiração dela no momento da implementação real.</w:t>
      </w:r>
    </w:p>
    <w:p>
      <w:pPr>
        <w:pStyle w:val="Heading2"/>
        <w:spacing w:after="120" w:before="240"/>
      </w:pPr>
      <w:r>
        <w:t xml:space="preserve">Autenticação e vínculo com Página</w:t>
      </w:r>
    </w:p>
    <w:p>
      <w:pPr>
        <w:pStyle w:val="ListParagraph"/>
        <w:numPr>
          <w:ilvl w:val="0"/>
          <w:numId w:val="2"/>
        </w:numPr>
        <w:spacing w:after="80"/>
      </w:pPr>
      <w:r>
        <w:rPr>
          <w:b/>
          <w:bCs/>
        </w:rPr>
        <w:t xml:space="preserve">[CONFIRMADO NA DOCUMENTAÇÃO OFICIAL] </w:t>
      </w:r>
      <w:r>
        <w:t xml:space="preserve">A Instagram Platform oferece dois caminhos: "Business Login for Instagram" (autenticação só com credenciais Instagram, SEM exigir Página do Facebook) e "Facebook Login for Business" (exige a conta profissional do Instagram vinculada a uma Página, login com credenciais Facebook). Ou seja, Página do Facebook NÃO é universalmente obrigatória — depende de qual caminho de autenticação escolhermos.</w:t>
      </w:r>
    </w:p>
    <w:p>
      <w:pPr>
        <w:pStyle w:val="ListParagraph"/>
        <w:numPr>
          <w:ilvl w:val="0"/>
          <w:numId w:val="2"/>
        </w:numPr>
        <w:spacing w:after="80"/>
      </w:pPr>
      <w:r>
        <w:rPr>
          <w:b/>
          <w:bCs/>
        </w:rPr>
        <w:t xml:space="preserve">[A CONFIRMAR NO PAINEL DA VILLA] </w:t>
      </w:r>
      <w:r>
        <w:t xml:space="preserve">Qual dos dois caminhos já está em uso (ou foi planejado) para @villapumps, e se há uma Página do Facebook oficial já vinculada.</w:t>
      </w:r>
    </w:p>
    <w:p>
      <w:pPr>
        <w:pStyle w:val="Heading2"/>
        <w:spacing w:after="120" w:before="240"/>
      </w:pPr>
      <w:r>
        <w:t xml:space="preserve">Standard Access × Advanced Access e necessidade de App Review</w:t>
      </w:r>
    </w:p>
    <w:p>
      <w:pPr>
        <w:pStyle w:val="ListParagraph"/>
        <w:numPr>
          <w:ilvl w:val="0"/>
          <w:numId w:val="2"/>
        </w:numPr>
        <w:spacing w:after="80"/>
      </w:pPr>
      <w:r>
        <w:rPr>
          <w:b/>
          <w:bCs/>
        </w:rPr>
        <w:t xml:space="preserve">[CONFIRMADO NA DOCUMENTAÇÃO OFICIAL] </w:t>
      </w:r>
      <w:r>
        <w:t xml:space="preserve">Standard Access é o padrão e serve apps usados apenas pelas próprias contas gerenciadas por quem tem papel no App — é suficiente quando o App atende só a contas próprias/gerenciadas pela mesma empresa.</w:t>
      </w:r>
    </w:p>
    <w:p>
      <w:pPr>
        <w:pStyle w:val="ListParagraph"/>
        <w:numPr>
          <w:ilvl w:val="0"/>
          <w:numId w:val="2"/>
        </w:numPr>
        <w:spacing w:after="80"/>
      </w:pPr>
      <w:r>
        <w:rPr>
          <w:b/>
          <w:bCs/>
        </w:rPr>
        <w:t xml:space="preserve">[CONFIRMADO NA DOCUMENTAÇÃO OFICIAL] </w:t>
      </w:r>
      <w:r>
        <w:t xml:space="preserve">Advanced Access (que exige App Review e Business Verification) só é necessária quando o App atende contas de terceiros que o usuário do App não possui nem gerencia.</w:t>
      </w:r>
    </w:p>
    <w:p>
      <w:pPr>
        <w:pStyle w:val="ListParagraph"/>
        <w:numPr>
          <w:ilvl w:val="0"/>
          <w:numId w:val="2"/>
        </w:numPr>
        <w:spacing w:after="80"/>
      </w:pPr>
      <w:r>
        <w:rPr>
          <w:b/>
          <w:bCs/>
        </w:rPr>
        <w:t xml:space="preserve">[CONFIRMADO NA DOCUMENTAÇÃO OFICIAL] </w:t>
      </w:r>
      <w:r>
        <w:t xml:space="preserve">Para um App que serve apenas a própria conta @villapumps (não contas de terceiros), Standard Access é suficiente e App Review NÃO é necessário — é possível obter tokens de longa duração diretamente pelo App Dashboard, sem passar pelo fluxo de login OAuth completo.</w:t>
      </w:r>
    </w:p>
    <w:p>
      <w:pPr>
        <w:spacing w:after="160"/>
      </w:pPr>
      <w:r>
        <w:rPr>
          <w:b/>
          <w:bCs/>
          <w:i w:val="false"/>
          <w:iCs w:val="false"/>
        </w:rPr>
        <w:t xml:space="preserve">Este é o achado mais importante desta seção: a Sprint 2, por ser só para a conta própria da Villa, provavelmente NÃO precisa de App Review — o que reduz bastante o tempo e a incerteza para viabilizar tecnicamente esta Sprint.</w:t>
      </w:r>
    </w:p>
    <w:p>
      <w:pPr>
        <w:pStyle w:val="Heading2"/>
        <w:spacing w:after="120" w:before="240"/>
      </w:pPr>
      <w:r>
        <w:t xml:space="preserve">Permissões necessárias</w:t>
      </w:r>
    </w:p>
    <w:p>
      <w:pPr>
        <w:pStyle w:val="ListParagraph"/>
        <w:numPr>
          <w:ilvl w:val="0"/>
          <w:numId w:val="2"/>
        </w:numPr>
        <w:spacing w:after="80"/>
      </w:pPr>
      <w:r>
        <w:rPr>
          <w:b/>
          <w:bCs/>
        </w:rPr>
        <w:t xml:space="preserve">[CONFIRMADO NA DOCUMENTAÇÃO OFICIAL] </w:t>
      </w:r>
      <w:r>
        <w:t xml:space="preserve">Para ler Insights de conta/mídia: permissão instagram_manage_insights (caminho Facebook Login for Business) ou a permissão equivalente de Instagram Login para o caminho Business Login for Instagram. O nome exato da permissão no caminho "Instagram Login" precisa ser reconfirmado no Graph API Explorer no momento da implementação.</w:t>
      </w:r>
    </w:p>
    <w:p>
      <w:pPr>
        <w:pStyle w:val="Heading2"/>
        <w:spacing w:after="120" w:before="240"/>
      </w:pPr>
      <w:r>
        <w:t xml:space="preserve">Instagram Insights — métricas de conta</w:t>
      </w:r>
    </w:p>
    <w:p>
      <w:pPr>
        <w:pStyle w:val="ListParagraph"/>
        <w:numPr>
          <w:ilvl w:val="0"/>
          <w:numId w:val="2"/>
        </w:numPr>
        <w:spacing w:after="80"/>
      </w:pPr>
      <w:r>
        <w:t xml:space="preserve">Ativas (segundo a documentação atual): impressions, reach, accounts_engaged, total_interactions, likes, comments, saves, shares, story_replies, follower_count, profile_visits, website_clicks, profile_action_taps, e as métricas demográficas engaged_audience_demographics / reached_audience_demographics / follower_demographics (com quebra por país, cidade e gênero; demografia exige parâmetro timeframe e só retorna dado se o engajamento no período superar 100).</w:t>
      </w:r>
    </w:p>
    <w:p>
      <w:pPr>
        <w:pStyle w:val="ListParagraph"/>
        <w:numPr>
          <w:ilvl w:val="0"/>
          <w:numId w:val="2"/>
        </w:numPr>
        <w:spacing w:after="80"/>
      </w:pPr>
      <w:r>
        <w:rPr>
          <w:b/>
          <w:bCs/>
        </w:rPr>
        <w:t xml:space="preserve">[CONFIRMADO NA DOCUMENTAÇÃO OFICIAL] </w:t>
      </w:r>
      <w:r>
        <w:t xml:space="preserve">Descontinuadas em 8 de janeiro de 2025: email_contacts, get_direction_links, phone_call_clicks, text_message_clicks. A mesma fonte oficial listou "profile_views" e "website_clicks" tanto como ativas quanto como descontinuadas em passagens diferentes — há uma contradição na minha coleta que preciso sinalizar com honestidade em vez de resolver sozinho.</w:t>
      </w:r>
    </w:p>
    <w:p>
      <w:pPr>
        <w:pStyle w:val="ListParagraph"/>
        <w:numPr>
          <w:ilvl w:val="0"/>
          <w:numId w:val="2"/>
        </w:numPr>
        <w:spacing w:after="80"/>
      </w:pPr>
      <w:r>
        <w:rPr>
          <w:b/>
          <w:bCs/>
        </w:rPr>
        <w:t xml:space="preserve">[A CONFIRMAR NO PAINEL DA VILLA] </w:t>
      </w:r>
      <w:r>
        <w:t xml:space="preserve">Resolver a contradição acima (profile_views/website_clicks ativas ou não) diretamente no Graph API Explorer contra a conta @villapumps antes de codificar qualquer chamada que dependa delas.</w:t>
      </w:r>
    </w:p>
    <w:p>
      <w:pPr>
        <w:pStyle w:val="ListParagraph"/>
        <w:numPr>
          <w:ilvl w:val="0"/>
          <w:numId w:val="2"/>
        </w:numPr>
        <w:spacing w:after="80"/>
      </w:pPr>
      <w:r>
        <w:rPr>
          <w:b/>
          <w:bCs/>
        </w:rPr>
        <w:t xml:space="preserve">[CONFIRMADO NA DOCUMENTAÇÃO OFICIAL] </w:t>
      </w:r>
      <w:r>
        <w:t xml:space="preserve">follower_count e online_followers não ficam disponíveis para contas com menos de 100 seguidores — não é uma restrição relevante para @villapumps (baseline manual já mostra 2.894 seguidores).</w:t>
      </w:r>
    </w:p>
    <w:p>
      <w:pPr>
        <w:pStyle w:val="ListParagraph"/>
        <w:numPr>
          <w:ilvl w:val="0"/>
          <w:numId w:val="2"/>
        </w:numPr>
        <w:spacing w:after="80"/>
      </w:pPr>
      <w:r>
        <w:rPr>
          <w:b/>
          <w:bCs/>
        </w:rPr>
        <w:t xml:space="preserve">[CONFIRMADO NA DOCUMENTAÇÃO OFICIAL] </w:t>
      </w:r>
      <w:r>
        <w:t xml:space="preserve">Retenção: os dados de Insights de conta ficam armazenados por até 90 dias do lado da Meta. Ou seja, a API não é uma fonte de histórico de longo prazo — reforça a necessidade dos snapshots próprios do Villa CRM (item 4) para qualquer comparação além de ~90 dias.</w:t>
      </w:r>
    </w:p>
    <w:p>
      <w:pPr>
        <w:pStyle w:val="Heading2"/>
        <w:spacing w:after="120" w:before="240"/>
      </w:pPr>
      <w:r>
        <w:t xml:space="preserve">Instagram Insights — métricas de conteúdo (mídia)</w:t>
      </w:r>
    </w:p>
    <w:p>
      <w:pPr>
        <w:pStyle w:val="ListParagraph"/>
        <w:numPr>
          <w:ilvl w:val="0"/>
          <w:numId w:val="2"/>
        </w:numPr>
        <w:spacing w:after="80"/>
      </w:pPr>
      <w:r>
        <w:rPr>
          <w:b/>
          <w:bCs/>
        </w:rPr>
        <w:t xml:space="preserve">[CONFIRMADO NA DOCUMENTAÇÃO OFICIAL] </w:t>
      </w:r>
      <w:r>
        <w:t xml:space="preserve">Confirmadas na documentação consultada agora: engagement (curtidas + comentários), impressions, reach. A documentação também menciona a existência de uma referência completa ("API Reference") com a lista total de métricas por tipo de mídia (Reels, Carrossel, Stories) que não veio completa na página consultada.</w:t>
      </w:r>
    </w:p>
    <w:p>
      <w:pPr>
        <w:pStyle w:val="ListParagraph"/>
        <w:numPr>
          <w:ilvl w:val="0"/>
          <w:numId w:val="2"/>
        </w:numPr>
        <w:spacing w:after="80"/>
      </w:pPr>
      <w:r>
        <w:rPr>
          <w:b/>
          <w:bCs/>
        </w:rPr>
        <w:t xml:space="preserve">[A CONFIRMAR NO PAINEL DA VILLA] </w:t>
      </w:r>
      <w:r>
        <w:t xml:space="preserve">Lista completa e definitiva de métricas por tipo de conteúdo (Reel: plays/visualizações; Carrossel: métricas agregadas vs por item; Stories: exit/reply/navegação; se "saves"/"shares" se aplicam a todos os tipos) — confirmar no Graph API Explorer / API Reference completa no momento da implementação, usando conteúdo real de @villapumps para validar quais campos realmente retornam valor.</w:t>
      </w:r>
    </w:p>
    <w:p>
      <w:pPr>
        <w:pStyle w:val="ListParagraph"/>
        <w:numPr>
          <w:ilvl w:val="0"/>
          <w:numId w:val="2"/>
        </w:numPr>
        <w:spacing w:after="80"/>
      </w:pPr>
      <w:r>
        <w:rPr>
          <w:b/>
          <w:bCs/>
        </w:rPr>
        <w:t xml:space="preserve">[A CONFIRMAR NO PAINEL DA VILLA] </w:t>
      </w:r>
      <w:r>
        <w:t xml:space="preserve">Retenção/expiração de insights de Stories (Stories somem do feed em 24h — por quanto tempo os Insights daquela Story continuam consultáveis via API) não veio confirmada nas páginas consultadas.</w:t>
      </w:r>
    </w:p>
    <w:p>
      <w:pPr>
        <w:pStyle w:val="Heading2"/>
        <w:spacing w:after="120" w:before="240"/>
      </w:pPr>
      <w:r>
        <w:t xml:space="preserve">Token: obtenção, expiração e renovação</w:t>
      </w:r>
    </w:p>
    <w:p>
      <w:pPr>
        <w:pStyle w:val="ListParagraph"/>
        <w:numPr>
          <w:ilvl w:val="0"/>
          <w:numId w:val="2"/>
        </w:numPr>
        <w:spacing w:after="80"/>
      </w:pPr>
      <w:r>
        <w:rPr>
          <w:b/>
          <w:bCs/>
        </w:rPr>
        <w:t xml:space="preserve">[CONFIRMADO NA DOCUMENTAÇÃO OFICIAL] </w:t>
      </w:r>
      <w:r>
        <w:t xml:space="preserve">Para uma conta própria com Standard Access, é possível obter tokens de longa duração direto pelo App Dashboard, sem fluxo de login.</w:t>
      </w:r>
    </w:p>
    <w:p>
      <w:pPr>
        <w:pStyle w:val="ListParagraph"/>
        <w:numPr>
          <w:ilvl w:val="0"/>
          <w:numId w:val="2"/>
        </w:numPr>
        <w:spacing w:after="80"/>
      </w:pPr>
      <w:r>
        <w:rPr>
          <w:b/>
          <w:bCs/>
        </w:rPr>
        <w:t xml:space="preserve">[A CONFIRMAR NO PAINEL DA VILLA] </w:t>
      </w:r>
      <w:r>
        <w:t xml:space="preserve">Duração exata do token de longa duração (historicamente da ordem de 60 dias para tokens de usuário, tokens de Página sem expiração quando derivados de um token de usuário de longa duração) precisa ser reconfirmada no momento da implementação, gerando e inspecionando um token real via debug_token, já que não veio confirmada com uma fonte primária nesta pesquisa.</w:t>
      </w:r>
    </w:p>
    <w:p>
      <w:pPr>
        <w:pStyle w:val="Heading2"/>
        <w:spacing w:after="120" w:before="240"/>
      </w:pPr>
      <w:r>
        <w:t xml:space="preserve">Paginação e rate limits</w:t>
      </w:r>
    </w:p>
    <w:p>
      <w:pPr>
        <w:pStyle w:val="ListParagraph"/>
        <w:numPr>
          <w:ilvl w:val="0"/>
          <w:numId w:val="2"/>
        </w:numPr>
        <w:spacing w:after="80"/>
      </w:pPr>
      <w:r>
        <w:rPr>
          <w:b/>
          <w:bCs/>
        </w:rPr>
        <w:t xml:space="preserve">[A CONFIRMAR NO PAINEL DA VILLA] </w:t>
      </w:r>
      <w:r>
        <w:t xml:space="preserve">A Graph API usa paginação via cursors (before/after) em endpoints de listagem (ex.: lista de mídias). Limites de taxa (rate limits) variam por tipo de chamada e por nível de uso da app — os valores exatos de rate limit para o volume de chamadas da Sprint 2 devem ser confirmados no painel do App (aba de Uso da API) no momento da implementação.</w:t>
      </w:r>
    </w:p>
    <w:p>
      <w:pPr>
        <w:spacing w:after="160"/>
      </w:pPr>
      <w:r>
        <w:rPr>
          <w:b/>
          <w:bCs/>
          <w:i w:val="false"/>
          <w:iCs w:val="false"/>
        </w:rPr>
        <w:t xml:space="preserve">Resumo da seção: a informação mais decisiva (Standard Access sem App Review para conta própria) está confirmada com boa confiança na documentação oficial. Vários detalhes finos de métricas específicas por tipo de conteúdo, retenção de Stories e duração exata de token precisam de uma verificação final direta no Graph API Explorer antes da Sprint 2 ser codificada — não estou tratando fontes secundárias/blogs como certeza.</w:t>
      </w:r>
    </w:p>
    <w:p>
      <w:pPr>
        <w:pBdr>
          <w:bottom w:val="single" w:color="999999" w:sz="6" w:space="1"/>
        </w:pBdr>
        <w:spacing w:after="240"/>
      </w:pPr>
    </w:p>
    <w:p>
      <w:pPr>
        <w:pStyle w:val="Heading1"/>
        <w:spacing w:after="160" w:before="360"/>
      </w:pPr>
      <w:r>
        <w:t xml:space="preserve">3. Escopo exato da Sprint 2</w:t>
      </w:r>
    </w:p>
    <w:p>
      <w:pPr>
        <w:pStyle w:val="Heading2"/>
        <w:spacing w:after="120" w:before="240"/>
      </w:pPr>
      <w:r>
        <w:t xml:space="preserve">Conta</w:t>
      </w:r>
    </w:p>
    <w:p>
      <w:pPr>
        <w:pStyle w:val="ListParagraph"/>
        <w:numPr>
          <w:ilvl w:val="0"/>
          <w:numId w:val="2"/>
        </w:numPr>
        <w:spacing w:after="80"/>
      </w:pPr>
      <w:r>
        <w:t xml:space="preserve">username</w:t>
      </w:r>
    </w:p>
    <w:p>
      <w:pPr>
        <w:pStyle w:val="ListParagraph"/>
        <w:numPr>
          <w:ilvl w:val="0"/>
          <w:numId w:val="2"/>
        </w:numPr>
        <w:spacing w:after="80"/>
      </w:pPr>
      <w:r>
        <w:t xml:space="preserve">nome</w:t>
      </w:r>
    </w:p>
    <w:p>
      <w:pPr>
        <w:pStyle w:val="ListParagraph"/>
        <w:numPr>
          <w:ilvl w:val="0"/>
          <w:numId w:val="2"/>
        </w:numPr>
        <w:spacing w:after="80"/>
      </w:pPr>
      <w:r>
        <w:t xml:space="preserve">seguidores (follower_count)</w:t>
      </w:r>
    </w:p>
    <w:p>
      <w:pPr>
        <w:pStyle w:val="ListParagraph"/>
        <w:numPr>
          <w:ilvl w:val="0"/>
          <w:numId w:val="2"/>
        </w:numPr>
        <w:spacing w:after="80"/>
      </w:pPr>
      <w:r>
        <w:t xml:space="preserve">quantidade de mídia/posts</w:t>
      </w:r>
    </w:p>
    <w:p>
      <w:pPr>
        <w:pStyle w:val="ListParagraph"/>
        <w:numPr>
          <w:ilvl w:val="0"/>
          <w:numId w:val="2"/>
        </w:numPr>
        <w:spacing w:after="80"/>
      </w:pPr>
      <w:r>
        <w:t xml:space="preserve">outros dados básicos do IG User realmente expostos pelo endpoint de perfil (ex.: biography, website, profile_picture_url)</w:t>
      </w:r>
    </w:p>
    <w:p>
      <w:pPr>
        <w:pStyle w:val="Heading2"/>
        <w:spacing w:after="120" w:before="240"/>
      </w:pPr>
      <w:r>
        <w:t xml:space="preserve">Audiência / perfil</w:t>
      </w:r>
    </w:p>
    <w:p>
      <w:pPr>
        <w:pStyle w:val="ListParagraph"/>
        <w:numPr>
          <w:ilvl w:val="0"/>
          <w:numId w:val="2"/>
        </w:numPr>
        <w:spacing w:after="80"/>
      </w:pPr>
      <w:r>
        <w:t xml:space="preserve">alcance (reach)</w:t>
      </w:r>
    </w:p>
    <w:p>
      <w:pPr>
        <w:pStyle w:val="ListParagraph"/>
        <w:numPr>
          <w:ilvl w:val="0"/>
          <w:numId w:val="2"/>
        </w:numPr>
        <w:spacing w:after="80"/>
      </w:pPr>
      <w:r>
        <w:t xml:space="preserve">impressões/visualizações conforme confirmado na API no momento da implementação</w:t>
      </w:r>
    </w:p>
    <w:p>
      <w:pPr>
        <w:pStyle w:val="ListParagraph"/>
        <w:numPr>
          <w:ilvl w:val="0"/>
          <w:numId w:val="2"/>
        </w:numPr>
        <w:spacing w:after="80"/>
      </w:pPr>
      <w:r>
        <w:t xml:space="preserve">visitas ao perfil (profile_visits, sujeito à reconfirmação da seção 2)</w:t>
      </w:r>
    </w:p>
    <w:p>
      <w:pPr>
        <w:pStyle w:val="ListParagraph"/>
        <w:numPr>
          <w:ilvl w:val="0"/>
          <w:numId w:val="2"/>
        </w:numPr>
        <w:spacing w:after="80"/>
      </w:pPr>
      <w:r>
        <w:t xml:space="preserve">interações (total_interactions, likes, comments, saves, shares)</w:t>
      </w:r>
    </w:p>
    <w:p>
      <w:pPr>
        <w:pStyle w:val="ListParagraph"/>
        <w:numPr>
          <w:ilvl w:val="0"/>
          <w:numId w:val="2"/>
        </w:numPr>
        <w:spacing w:after="80"/>
      </w:pPr>
      <w:r>
        <w:t xml:space="preserve">crescimento (derivado dos snapshots de seguidores ao longo do tempo — ver item 4)</w:t>
      </w:r>
    </w:p>
    <w:p>
      <w:pPr>
        <w:pStyle w:val="ListParagraph"/>
        <w:numPr>
          <w:ilvl w:val="0"/>
          <w:numId w:val="2"/>
        </w:numPr>
        <w:spacing w:after="80"/>
      </w:pPr>
      <w:r>
        <w:t xml:space="preserve">demografia de audiência quando o engajamento no período ultrapassar o piso de 100 exigido pela API</w:t>
      </w:r>
    </w:p>
    <w:p>
      <w:pPr>
        <w:spacing w:after="160"/>
      </w:pPr>
      <w:r>
        <w:rPr>
          <w:b/>
          <w:bCs/>
          <w:i w:val="false"/>
          <w:iCs w:val="false"/>
        </w:rPr>
        <w:t xml:space="preserve">Nenhuma métrica que a API não fornecer será inventada ou estimada como se fosse real.</w:t>
      </w:r>
    </w:p>
    <w:p>
      <w:pPr>
        <w:pStyle w:val="Heading2"/>
        <w:spacing w:after="120" w:before="240"/>
      </w:pPr>
      <w:r>
        <w:t xml:space="preserve">Conteúdo publicado</w:t>
      </w:r>
    </w:p>
    <w:p>
      <w:pPr>
        <w:pStyle w:val="ListParagraph"/>
        <w:numPr>
          <w:ilvl w:val="0"/>
          <w:numId w:val="2"/>
        </w:numPr>
        <w:spacing w:after="80"/>
      </w:pPr>
      <w:r>
        <w:t xml:space="preserve">posts</w:t>
      </w:r>
    </w:p>
    <w:p>
      <w:pPr>
        <w:pStyle w:val="ListParagraph"/>
        <w:numPr>
          <w:ilvl w:val="0"/>
          <w:numId w:val="2"/>
        </w:numPr>
        <w:spacing w:after="80"/>
      </w:pPr>
      <w:r>
        <w:t xml:space="preserve">Reels</w:t>
      </w:r>
    </w:p>
    <w:p>
      <w:pPr>
        <w:pStyle w:val="ListParagraph"/>
        <w:numPr>
          <w:ilvl w:val="0"/>
          <w:numId w:val="2"/>
        </w:numPr>
        <w:spacing w:after="80"/>
      </w:pPr>
      <w:r>
        <w:t xml:space="preserve">carrosséis</w:t>
      </w:r>
    </w:p>
    <w:p>
      <w:pPr>
        <w:pStyle w:val="ListParagraph"/>
        <w:numPr>
          <w:ilvl w:val="0"/>
          <w:numId w:val="2"/>
        </w:numPr>
        <w:spacing w:after="80"/>
      </w:pPr>
      <w:r>
        <w:t xml:space="preserve">Stories, quando tecnicamente disponível (ver reconfirmação de retenção na seção 2)</w:t>
      </w:r>
    </w:p>
    <w:p>
      <w:pPr>
        <w:pStyle w:val="ListParagraph"/>
        <w:numPr>
          <w:ilvl w:val="0"/>
          <w:numId w:val="2"/>
        </w:numPr>
        <w:spacing w:after="80"/>
      </w:pPr>
      <w:r>
        <w:t xml:space="preserve">data de publicação</w:t>
      </w:r>
    </w:p>
    <w:p>
      <w:pPr>
        <w:pStyle w:val="ListParagraph"/>
        <w:numPr>
          <w:ilvl w:val="0"/>
          <w:numId w:val="2"/>
        </w:numPr>
        <w:spacing w:after="80"/>
      </w:pPr>
      <w:r>
        <w:t xml:space="preserve">legenda (caption)</w:t>
      </w:r>
    </w:p>
    <w:p>
      <w:pPr>
        <w:pStyle w:val="ListParagraph"/>
        <w:numPr>
          <w:ilvl w:val="0"/>
          <w:numId w:val="2"/>
        </w:numPr>
        <w:spacing w:after="80"/>
      </w:pPr>
      <w:r>
        <w:t xml:space="preserve">media type</w:t>
      </w:r>
    </w:p>
    <w:p>
      <w:pPr>
        <w:pStyle w:val="ListParagraph"/>
        <w:numPr>
          <w:ilvl w:val="0"/>
          <w:numId w:val="2"/>
        </w:numPr>
        <w:spacing w:after="80"/>
      </w:pPr>
      <w:r>
        <w:t xml:space="preserve">permalink/ID externo quando permitido pela API</w:t>
      </w:r>
    </w:p>
    <w:p>
      <w:pPr>
        <w:pStyle w:val="ListParagraph"/>
        <w:numPr>
          <w:ilvl w:val="0"/>
          <w:numId w:val="2"/>
        </w:numPr>
        <w:spacing w:after="80"/>
      </w:pPr>
      <w:r>
        <w:t xml:space="preserve">thumbnail/capa quando disponível</w:t>
      </w:r>
    </w:p>
    <w:p>
      <w:pPr>
        <w:pStyle w:val="ListParagraph"/>
        <w:numPr>
          <w:ilvl w:val="0"/>
          <w:numId w:val="2"/>
        </w:numPr>
        <w:spacing w:after="80"/>
      </w:pPr>
      <w:r>
        <w:t xml:space="preserve">métricas por conteúdo (reach, engagement, impressions, e demais confirmadas por tipo)</w:t>
      </w:r>
    </w:p>
    <w:p>
      <w:pPr>
        <w:pBdr>
          <w:bottom w:val="single" w:color="999999" w:sz="6" w:space="1"/>
        </w:pBdr>
        <w:spacing w:after="240"/>
      </w:pPr>
    </w:p>
    <w:p>
      <w:pPr>
        <w:pStyle w:val="Heading1"/>
        <w:spacing w:after="160" w:before="360"/>
      </w:pPr>
      <w:r>
        <w:t xml:space="preserve">4. Snapshots históricos — modelagem e trade-offs</w:t>
      </w:r>
    </w:p>
    <w:p>
      <w:pPr>
        <w:spacing w:after="160"/>
      </w:pPr>
      <w:r>
        <w:rPr>
          <w:b w:val="false"/>
          <w:bCs w:val="false"/>
          <w:i w:val="false"/>
          <w:iCs w:val="false"/>
        </w:rPr>
        <w:t xml:space="preserve">Auditoria do schema atual: hoje só existe RedeSocialConta (conexão/configuração). Não existe nenhuma tabela de métricas, snapshot ou série histórica ainda — nada a reaproveitar diretamente, mas o padrão de nomenclatura e os enums já existentes (RedeSocialTipo) devem ser reutilizados como referência de estilo.</w:t>
      </w:r>
    </w:p>
    <w:p>
      <w:pPr>
        <w:pStyle w:val="Heading2"/>
        <w:spacing w:after="120" w:before="240"/>
      </w:pPr>
      <w:r>
        <w:t xml:space="preserve">Trade-off: tabela genérica (chave/valor) × tabela larga (uma coluna por métrica)</w:t>
      </w:r>
    </w:p>
    <w:p>
      <w:pPr>
        <w:pStyle w:val="ListParagraph"/>
        <w:numPr>
          <w:ilvl w:val="0"/>
          <w:numId w:val="2"/>
        </w:numPr>
        <w:spacing w:after="80"/>
      </w:pPr>
      <w:r>
        <w:rPr>
          <w:b/>
          <w:bCs/>
        </w:rPr>
        <w:t xml:space="preserve">Genérica (EAV — entidade/atributo/valor): </w:t>
      </w:r>
      <w:r>
        <w:t xml:space="preserve">uma linha por métrica por snapshot (ex.: contaId, capturadoEm, chave="seguidores", valor=2894). Vantagem: adicionar uma métrica nova nunca exige migration. Desvantagem: consultas de série temporal e comparação de períodos exigem pivotar linhas em colunas toda vez, o que complica queries e o desempenho em relatórios (a query fica cheia de agregações condicionais); também dificulta tipar corretamente valores numéricos vs percentuais vs texto.</w:t>
      </w:r>
    </w:p>
    <w:p>
      <w:pPr>
        <w:pStyle w:val="ListParagraph"/>
        <w:numPr>
          <w:ilvl w:val="0"/>
          <w:numId w:val="2"/>
        </w:numPr>
        <w:spacing w:after="80"/>
      </w:pPr>
      <w:r>
        <w:rPr>
          <w:b/>
          <w:bCs/>
        </w:rPr>
        <w:t xml:space="preserve">Larga (uma coluna por métrica): </w:t>
      </w:r>
      <w:r>
        <w:t xml:space="preserve">rápida e simples de consultar (SELECT direto), mas qualquer métrica nova da Meta exige uma migration, e o histórico acumula colunas nulas para métricas que só passaram a existir depois.</w:t>
      </w:r>
    </w:p>
    <w:p>
      <w:pPr>
        <w:pStyle w:val="Heading2"/>
        <w:spacing w:after="120" w:before="240"/>
      </w:pPr>
      <w:r>
        <w:t xml:space="preserve">Recomendação: modelo híbrido</w:t>
      </w:r>
    </w:p>
    <w:p>
      <w:pPr>
        <w:spacing w:after="160"/>
      </w:pPr>
      <w:r>
        <w:rPr>
          <w:b w:val="false"/>
          <w:bCs w:val="false"/>
          <w:i w:val="false"/>
          <w:iCs w:val="false"/>
        </w:rPr>
        <w:t xml:space="preserve">MetricaSocialSnapshot com colunas de primeira classe para as ~6-8 métricas que a Sprint 2 realmente precisa consultar em série temporal e comparação de períodos (seguidores, alcance, visualizacoes/impressoes, interacoes, visitasPerfil, cliquesBio, quantidadePosts), mais uma coluna metricasExtra Json? para qualquer métrica adicional ou futura (ex.: as quebras percentuais do baseline manual, ou uma métrica nova que a Meta adicionar) sem forçar uma migration a cada mudança.</w:t>
      </w:r>
    </w:p>
    <w:p>
      <w:pPr>
        <w:spacing w:after="160"/>
      </w:pPr>
      <w:r>
        <w:rPr>
          <w:b w:val="false"/>
          <w:bCs w:val="false"/>
          <w:i w:val="false"/>
          <w:iCs w:val="false"/>
        </w:rPr>
        <w:t xml:space="preserve">Estrutura mínima proposta (conceitual, sem SQL nesta etapa):</w:t>
      </w:r>
    </w:p>
    <w:p>
      <w:pPr>
        <w:pStyle w:val="ListParagraph"/>
        <w:numPr>
          <w:ilvl w:val="0"/>
          <w:numId w:val="2"/>
        </w:numPr>
        <w:spacing w:after="80"/>
      </w:pPr>
      <w:r>
        <w:t xml:space="preserve">id, redeSocialContaId (FK para RedeSocialConta)</w:t>
      </w:r>
    </w:p>
    <w:p>
      <w:pPr>
        <w:pStyle w:val="ListParagraph"/>
        <w:numPr>
          <w:ilvl w:val="0"/>
          <w:numId w:val="2"/>
        </w:numPr>
        <w:spacing w:after="80"/>
      </w:pPr>
      <w:r>
        <w:t xml:space="preserve">tipo: CONTA | MEDIA (permite reaproveitar a mesma tabela para snapshot de conta e, futuramente, se fizer sentido, de conteúdo agregado — a decidir junto do item 5)</w:t>
      </w:r>
    </w:p>
    <w:p>
      <w:pPr>
        <w:pStyle w:val="ListParagraph"/>
        <w:numPr>
          <w:ilvl w:val="0"/>
          <w:numId w:val="2"/>
        </w:numPr>
        <w:spacing w:after="80"/>
      </w:pPr>
      <w:r>
        <w:t xml:space="preserve">origem: MANUAL | API (obrigatório — ver item 6)</w:t>
      </w:r>
    </w:p>
    <w:p>
      <w:pPr>
        <w:pStyle w:val="ListParagraph"/>
        <w:numPr>
          <w:ilvl w:val="0"/>
          <w:numId w:val="2"/>
        </w:numPr>
        <w:spacing w:after="80"/>
      </w:pPr>
      <w:r>
        <w:t xml:space="preserve">capturadoEm: DateTime (quando o dado foi obtido)</w:t>
      </w:r>
    </w:p>
    <w:p>
      <w:pPr>
        <w:pStyle w:val="ListParagraph"/>
        <w:numPr>
          <w:ilvl w:val="0"/>
          <w:numId w:val="2"/>
        </w:numPr>
        <w:spacing w:after="80"/>
      </w:pPr>
      <w:r>
        <w:t xml:space="preserve">periodoInicio / periodoFim: DateTime? (quando a métrica se refere a uma janela, ex. últimos 30 dias)</w:t>
      </w:r>
    </w:p>
    <w:p>
      <w:pPr>
        <w:pStyle w:val="ListParagraph"/>
        <w:numPr>
          <w:ilvl w:val="0"/>
          <w:numId w:val="2"/>
        </w:numPr>
        <w:spacing w:after="80"/>
      </w:pPr>
      <w:r>
        <w:t xml:space="preserve">seguidores, alcance, visualizacoes, interacoes, visitasPerfil, cliquesBio, quantidadePosts: campos numéricos nulos (nem toda origem preenche todos)</w:t>
      </w:r>
    </w:p>
    <w:p>
      <w:pPr>
        <w:pStyle w:val="ListParagraph"/>
        <w:numPr>
          <w:ilvl w:val="0"/>
          <w:numId w:val="2"/>
        </w:numPr>
        <w:spacing w:after="80"/>
      </w:pPr>
      <w:r>
        <w:t xml:space="preserve">metricasExtra: Json? (percentuais, breakdowns, métricas futuras)</w:t>
      </w:r>
    </w:p>
    <w:p>
      <w:pPr>
        <w:pStyle w:val="ListParagraph"/>
        <w:numPr>
          <w:ilvl w:val="0"/>
          <w:numId w:val="2"/>
        </w:numPr>
        <w:spacing w:after="80"/>
      </w:pPr>
      <w:r>
        <w:t xml:space="preserve">status: COMPLETO | PARCIAL (ver item 14)</w:t>
      </w:r>
    </w:p>
    <w:p>
      <w:pPr>
        <w:pStyle w:val="ListParagraph"/>
        <w:numPr>
          <w:ilvl w:val="0"/>
          <w:numId w:val="2"/>
        </w:numPr>
        <w:spacing w:after="80"/>
      </w:pPr>
      <w:r>
        <w:t xml:space="preserve">createdAt</w:t>
      </w:r>
    </w:p>
    <w:p>
      <w:pPr>
        <w:spacing w:after="160"/>
      </w:pPr>
      <w:r>
        <w:rPr>
          <w:b w:val="false"/>
          <w:bCs w:val="false"/>
          <w:i w:val="false"/>
          <w:iCs w:val="false"/>
        </w:rPr>
        <w:t xml:space="preserve">Cada sincronização ou baseline manual gera uma NOVA linha (append-only) — nunca atualiza uma linha existente, para preservar a série histórica intacta.</w:t>
      </w:r>
    </w:p>
    <w:p>
      <w:pPr>
        <w:pBdr>
          <w:bottom w:val="single" w:color="999999" w:sz="6" w:space="1"/>
        </w:pBdr>
        <w:spacing w:after="240"/>
      </w:pPr>
    </w:p>
    <w:p>
      <w:pPr>
        <w:pStyle w:val="Heading1"/>
        <w:spacing w:after="160" w:before="360"/>
      </w:pPr>
      <w:r>
        <w:t xml:space="preserve">5. Estratégia de ConteudoSocial</w:t>
      </w:r>
    </w:p>
    <w:p>
      <w:pPr>
        <w:spacing w:after="160"/>
      </w:pPr>
      <w:r>
        <w:rPr>
          <w:b w:val="false"/>
          <w:bCs w:val="false"/>
          <w:i w:val="false"/>
          <w:iCs w:val="false"/>
        </w:rPr>
        <w:t xml:space="preserve">Sim, faz sentido criar e popular ConteudoSocial já nesta Sprint — é o que permite a sincronização correta do conteúdo (item central do pedido), mesmo sem classificação Villa ainda.</w:t>
      </w:r>
    </w:p>
    <w:p>
      <w:pPr>
        <w:pStyle w:val="Heading2"/>
        <w:spacing w:after="120" w:before="240"/>
      </w:pPr>
      <w:r>
        <w:t xml:space="preserve">Campos mínimos propostos</w:t>
      </w:r>
    </w:p>
    <w:p>
      <w:pPr>
        <w:pStyle w:val="ListParagraph"/>
        <w:numPr>
          <w:ilvl w:val="0"/>
          <w:numId w:val="2"/>
        </w:numPr>
        <w:spacing w:after="80"/>
      </w:pPr>
      <w:r>
        <w:t xml:space="preserve">id</w:t>
      </w:r>
    </w:p>
    <w:p>
      <w:pPr>
        <w:pStyle w:val="ListParagraph"/>
        <w:numPr>
          <w:ilvl w:val="0"/>
          <w:numId w:val="2"/>
        </w:numPr>
        <w:spacing w:after="80"/>
      </w:pPr>
      <w:r>
        <w:t xml:space="preserve">redeSocialContaId (FK)</w:t>
      </w:r>
    </w:p>
    <w:p>
      <w:pPr>
        <w:pStyle w:val="ListParagraph"/>
        <w:numPr>
          <w:ilvl w:val="0"/>
          <w:numId w:val="2"/>
        </w:numPr>
        <w:spacing w:after="80"/>
      </w:pPr>
      <w:r>
        <w:t xml:space="preserve">rede: RedeSocialTipo (reaproveita o enum existente)</w:t>
      </w:r>
    </w:p>
    <w:p>
      <w:pPr>
        <w:pStyle w:val="ListParagraph"/>
        <w:numPr>
          <w:ilvl w:val="0"/>
          <w:numId w:val="2"/>
        </w:numPr>
        <w:spacing w:after="80"/>
      </w:pPr>
      <w:r>
        <w:t xml:space="preserve">externalMediaId: String (ID do post/reel/carrossel/story na Meta)</w:t>
      </w:r>
    </w:p>
    <w:p>
      <w:pPr>
        <w:pStyle w:val="ListParagraph"/>
        <w:numPr>
          <w:ilvl w:val="0"/>
          <w:numId w:val="2"/>
        </w:numPr>
        <w:spacing w:after="80"/>
      </w:pPr>
      <w:r>
        <w:t xml:space="preserve">tipo: POST | REEL | CARROSSEL | STORY</w:t>
      </w:r>
    </w:p>
    <w:p>
      <w:pPr>
        <w:pStyle w:val="ListParagraph"/>
        <w:numPr>
          <w:ilvl w:val="0"/>
          <w:numId w:val="2"/>
        </w:numPr>
        <w:spacing w:after="80"/>
      </w:pPr>
      <w:r>
        <w:t xml:space="preserve">publicadoEm: DateTime</w:t>
      </w:r>
    </w:p>
    <w:p>
      <w:pPr>
        <w:pStyle w:val="ListParagraph"/>
        <w:numPr>
          <w:ilvl w:val="0"/>
          <w:numId w:val="2"/>
        </w:numPr>
        <w:spacing w:after="80"/>
      </w:pPr>
      <w:r>
        <w:t xml:space="preserve">legenda: String? @db.Text</w:t>
      </w:r>
    </w:p>
    <w:p>
      <w:pPr>
        <w:pStyle w:val="ListParagraph"/>
        <w:numPr>
          <w:ilvl w:val="0"/>
          <w:numId w:val="2"/>
        </w:numPr>
        <w:spacing w:after="80"/>
      </w:pPr>
      <w:r>
        <w:t xml:space="preserve">url/permalink: String?</w:t>
      </w:r>
    </w:p>
    <w:p>
      <w:pPr>
        <w:pStyle w:val="ListParagraph"/>
        <w:numPr>
          <w:ilvl w:val="0"/>
          <w:numId w:val="2"/>
        </w:numPr>
        <w:spacing w:after="80"/>
      </w:pPr>
      <w:r>
        <w:t xml:space="preserve">thumbnailUrl: String?</w:t>
      </w:r>
    </w:p>
    <w:p>
      <w:pPr>
        <w:pStyle w:val="ListParagraph"/>
        <w:numPr>
          <w:ilvl w:val="0"/>
          <w:numId w:val="2"/>
        </w:numPr>
        <w:spacing w:after="80"/>
      </w:pPr>
      <w:r>
        <w:t xml:space="preserve">métricas mais recentes inline (alcance, interacoes, curtidas, comentarios, salvamentos, compartilhamentos) — os valores mais atuais, atualizados a cada sync</w:t>
      </w:r>
    </w:p>
    <w:p>
      <w:pPr>
        <w:pStyle w:val="ListParagraph"/>
        <w:numPr>
          <w:ilvl w:val="0"/>
          <w:numId w:val="2"/>
        </w:numPr>
        <w:spacing w:after="80"/>
      </w:pPr>
      <w:r>
        <w:t xml:space="preserve">ultimaSincronizacaoEm: DateTime</w:t>
      </w:r>
    </w:p>
    <w:p>
      <w:pPr>
        <w:pStyle w:val="ListParagraph"/>
        <w:numPr>
          <w:ilvl w:val="0"/>
          <w:numId w:val="2"/>
        </w:numPr>
        <w:spacing w:after="80"/>
      </w:pPr>
      <w:r>
        <w:t xml:space="preserve">createdAt / updatedAt</w:t>
      </w:r>
    </w:p>
    <w:p>
      <w:pPr>
        <w:pStyle w:val="Heading2"/>
        <w:spacing w:after="120" w:before="240"/>
      </w:pPr>
      <w:r>
        <w:t xml:space="preserve">Idempotência</w:t>
      </w:r>
    </w:p>
    <w:p>
      <w:pPr>
        <w:spacing w:after="160"/>
      </w:pPr>
      <w:r>
        <w:rPr>
          <w:b w:val="false"/>
          <w:bCs w:val="false"/>
          <w:i w:val="false"/>
          <w:iCs w:val="false"/>
        </w:rPr>
        <w:t xml:space="preserve">@@unique([rede, externalMediaId]) — cada sincronização faz um upsert por essa chave. Nunca duplica um post a cada sync; se o post já existe, apenas atualiza os campos de métrica e ultimaSincronizacaoEm.</w:t>
      </w:r>
    </w:p>
    <w:p>
      <w:pPr>
        <w:pStyle w:val="Heading2"/>
        <w:spacing w:after="120" w:before="240"/>
      </w:pPr>
      <w:r>
        <w:t xml:space="preserve">Classificação Villa (Máquina em ação, Case de obra, Engenharia, Bastidores, Comercial)</w:t>
      </w:r>
    </w:p>
    <w:p>
      <w:pPr>
        <w:spacing w:after="160"/>
      </w:pPr>
      <w:r>
        <w:rPr>
          <w:b w:val="false"/>
          <w:bCs w:val="false"/>
          <w:i w:val="false"/>
          <w:iCs w:val="false"/>
        </w:rPr>
        <w:t xml:space="preserve">Recomendo NÃO adicionar nenhum campo de classificação ao schema nesta Sprint — nem como coluna vazia "para o futuro". Isso respeita diretamente o seu próprio item 19 ("não antecipar schema de fases futuras sem necessidade comprovada"). Quando a classificação manual/IA for de fato priorizada, ela entra como uma migration aditiva própria, num Sprint dedicado, sem misturar com a sincronização de conteúdo desta Sprint 2.</w:t>
      </w:r>
    </w:p>
    <w:p>
      <w:pPr>
        <w:pBdr>
          <w:bottom w:val="single" w:color="999999" w:sz="6" w:space="1"/>
        </w:pBdr>
        <w:spacing w:after="240"/>
      </w:pPr>
    </w:p>
    <w:p>
      <w:pPr>
        <w:pStyle w:val="Heading1"/>
        <w:spacing w:after="160" w:before="360"/>
      </w:pPr>
      <w:r>
        <w:t xml:space="preserve">6. Baseline manual — 20/08/2026</w:t>
      </w:r>
    </w:p>
    <w:p>
      <w:pPr>
        <w:spacing w:after="160"/>
      </w:pPr>
      <w:r>
        <w:rPr>
          <w:b w:val="false"/>
          <w:bCs w:val="false"/>
          <w:i w:val="false"/>
          <w:iCs w:val="false"/>
        </w:rPr>
        <w:t xml:space="preserve">Representada como uma linha em MetricaSocialSnapshot com origem = MANUAL, tipo = CONTA, capturadoEm = 2026-08-20:</w:t>
      </w:r>
    </w:p>
    <w:p>
      <w:pPr>
        <w:pStyle w:val="ListParagraph"/>
        <w:numPr>
          <w:ilvl w:val="0"/>
          <w:numId w:val="2"/>
        </w:numPr>
        <w:spacing w:after="80"/>
      </w:pPr>
      <w:r>
        <w:t xml:space="preserve">seguidores: 2894</w:t>
      </w:r>
    </w:p>
    <w:p>
      <w:pPr>
        <w:pStyle w:val="ListParagraph"/>
        <w:numPr>
          <w:ilvl w:val="0"/>
          <w:numId w:val="2"/>
        </w:numPr>
        <w:spacing w:after="80"/>
      </w:pPr>
      <w:r>
        <w:t xml:space="preserve">quantidadePosts: 467</w:t>
      </w:r>
    </w:p>
    <w:p>
      <w:pPr>
        <w:pStyle w:val="ListParagraph"/>
        <w:numPr>
          <w:ilvl w:val="0"/>
          <w:numId w:val="2"/>
        </w:numPr>
        <w:spacing w:after="80"/>
      </w:pPr>
      <w:r>
        <w:t xml:space="preserve">visualizacoes (janela de 30 dias): 11919</w:t>
      </w:r>
    </w:p>
    <w:p>
      <w:pPr>
        <w:pStyle w:val="ListParagraph"/>
        <w:numPr>
          <w:ilvl w:val="0"/>
          <w:numId w:val="2"/>
        </w:numPr>
        <w:spacing w:after="80"/>
      </w:pPr>
      <w:r>
        <w:t xml:space="preserve">interacoes: 280</w:t>
      </w:r>
    </w:p>
    <w:p>
      <w:pPr>
        <w:pStyle w:val="ListParagraph"/>
        <w:numPr>
          <w:ilvl w:val="0"/>
          <w:numId w:val="2"/>
        </w:numPr>
        <w:spacing w:after="80"/>
      </w:pPr>
      <w:r>
        <w:t xml:space="preserve">visitasPerfil: 192</w:t>
      </w:r>
    </w:p>
    <w:p>
      <w:pPr>
        <w:pStyle w:val="ListParagraph"/>
        <w:numPr>
          <w:ilvl w:val="0"/>
          <w:numId w:val="2"/>
        </w:numPr>
        <w:spacing w:after="80"/>
      </w:pPr>
      <w:r>
        <w:t xml:space="preserve">cliquesBio: 8</w:t>
      </w:r>
    </w:p>
    <w:p>
      <w:pPr>
        <w:spacing w:after="160"/>
      </w:pPr>
      <w:r>
        <w:rPr>
          <w:b w:val="false"/>
          <w:bCs w:val="false"/>
          <w:i w:val="false"/>
          <w:iCs w:val="false"/>
        </w:rPr>
        <w:t xml:space="preserve">Os percentuais e quebras que não cabem nas colunas numéricas de primeira classe (78,8% seguidores / 21,2% não seguidores; 96,1% interações de seguidores; contas alcançadas com engajamento: 106; distribuição por formato — Stories 60,3% / Posts 26,7% / Reels 12,9%) vão para metricasExtra (JSON), documentados com as mesmas chaves nomeadas nesta lista para rastreabilidade.</w:t>
      </w:r>
    </w:p>
    <w:p>
      <w:pPr>
        <w:pStyle w:val="Heading2"/>
        <w:spacing w:after="120" w:before="240"/>
      </w:pPr>
      <w:r>
        <w:t xml:space="preserve">Separação visual manual × API</w:t>
      </w:r>
    </w:p>
    <w:p>
      <w:pPr>
        <w:spacing w:after="160"/>
      </w:pPr>
      <w:r>
        <w:rPr>
          <w:b w:val="false"/>
          <w:bCs w:val="false"/>
          <w:i w:val="false"/>
          <w:iCs w:val="false"/>
        </w:rPr>
        <w:t xml:space="preserve">A UI deve exibir um selo/rótulo explícito de origem ("Baseline manual" vs "Sincronizado via API") em qualquer ponto do gráfico/tabela que venha do snapshot manual. A comparação de períodos (item 12) não deve tratar o baseline manual como um ponto normal de série — ele deve ser identificável separadamente, e qualquer variação calculada a partir dele deve ser rotulada como "comparação com baseline manual", nunca apresentada como se fosse uma comparação API-para-API.</w:t>
      </w:r>
    </w:p>
    <w:p>
      <w:pPr>
        <w:pBdr>
          <w:bottom w:val="single" w:color="999999" w:sz="6" w:space="1"/>
        </w:pBdr>
        <w:spacing w:after="240"/>
      </w:pPr>
    </w:p>
    <w:p>
      <w:pPr>
        <w:pStyle w:val="Heading1"/>
        <w:spacing w:after="160" w:before="360"/>
      </w:pPr>
      <w:r>
        <w:t xml:space="preserve">7. Arquitetura de sincronização</w:t>
      </w:r>
    </w:p>
    <w:p>
      <w:pPr>
        <w:pStyle w:val="Heading2"/>
        <w:spacing w:after="120" w:before="240"/>
      </w:pPr>
      <w:r>
        <w:t xml:space="preserve">Manual × automático</w:t>
      </w:r>
    </w:p>
    <w:p>
      <w:pPr>
        <w:spacing w:after="160"/>
      </w:pPr>
      <w:r>
        <w:rPr>
          <w:b w:val="false"/>
          <w:bCs w:val="false"/>
          <w:i w:val="false"/>
          <w:iCs w:val="false"/>
        </w:rPr>
        <w:t xml:space="preserve">Sprint 2: ambos. Um botão "Sincronizar agora" (chama POST /api/midias-sociais/sync) para uso manual/on-demand, mais uma sincronização automática agendada.</w:t>
      </w:r>
    </w:p>
    <w:p>
      <w:pPr>
        <w:pStyle w:val="Heading2"/>
        <w:spacing w:after="120" w:before="240"/>
      </w:pPr>
      <w:r>
        <w:t xml:space="preserve">Frequência recomendada</w:t>
      </w:r>
    </w:p>
    <w:p>
      <w:pPr>
        <w:spacing w:after="160"/>
      </w:pPr>
      <w:r>
        <w:rPr>
          <w:b w:val="false"/>
          <w:bCs w:val="false"/>
          <w:i w:val="false"/>
          <w:iCs w:val="false"/>
        </w:rPr>
        <w:t xml:space="preserve">Diária (a cada 24h) — você mesmo definiu que não precisamos de tempo real e que dados de marketing podem ser atualizados periodicamente. Uma sincronização diária, fora do horário comercial, é suficiente para os Insights de conta e conteúdo, e reduz o consumo de rate limit.</w:t>
      </w:r>
    </w:p>
    <w:p>
      <w:pPr>
        <w:pStyle w:val="Heading2"/>
        <w:spacing w:after="120" w:before="240"/>
      </w:pPr>
      <w:r>
        <w:t xml:space="preserve">Mecanismo de agendamento</w:t>
      </w:r>
    </w:p>
    <w:p>
      <w:pPr>
        <w:spacing w:after="160"/>
      </w:pPr>
      <w:r>
        <w:rPr>
          <w:b w:val="false"/>
          <w:bCs w:val="false"/>
          <w:i w:val="false"/>
          <w:iCs w:val="false"/>
        </w:rPr>
        <w:t xml:space="preserve">Como o Villa CRM está hospedado no Vercel, o caminho natural é um Vercel Cron Job chamando um endpoint interno protegido (ex.: POST /api/midias-sociais/sync com autenticação de sistema, não de usuário comum) — a confirmar contra a configuração de deploy real do projeto no momento da implementação.</w:t>
      </w:r>
    </w:p>
    <w:p>
      <w:pPr>
        <w:pStyle w:val="Heading2"/>
        <w:spacing w:after="120" w:before="240"/>
      </w:pPr>
      <w:r>
        <w:t xml:space="preserve">Retries e backoff</w:t>
      </w:r>
    </w:p>
    <w:p>
      <w:pPr>
        <w:spacing w:after="160"/>
      </w:pPr>
      <w:r>
        <w:rPr>
          <w:b w:val="false"/>
          <w:bCs w:val="false"/>
          <w:i w:val="false"/>
          <w:iCs w:val="false"/>
        </w:rPr>
        <w:t xml:space="preserve">Backoff exponencial limitado (ex.: até 3 tentativas: 1 min, 5 min, 15 min) aplicado somente a erros transitórios (timeout, 5xx, rate limit). Erros de autenticação (token inválido/expirado) NÃO devem ser reter tentados automaticamente — devem marcar o estado da conexão como TOKEN_EXPIRADO imediatamente (ver item 9).</w:t>
      </w:r>
    </w:p>
    <w:p>
      <w:pPr>
        <w:pStyle w:val="Heading2"/>
        <w:spacing w:after="120" w:before="240"/>
      </w:pPr>
      <w:r>
        <w:t xml:space="preserve">Idempotência</w:t>
      </w:r>
    </w:p>
    <w:p>
      <w:pPr>
        <w:spacing w:after="160"/>
      </w:pPr>
      <w:r>
        <w:rPr>
          <w:b w:val="false"/>
          <w:bCs w:val="false"/>
          <w:i w:val="false"/>
          <w:iCs w:val="false"/>
        </w:rPr>
        <w:t xml:space="preserve">Conteúdo: upsert por (rede, externalMediaId) — nunca duplica. Métricas de conta/conteúdo: cada sync sempre insere um NOVO snapshot (nunca sobrescreve um snapshot já existente) — histórico é append-only e imutável.</w:t>
      </w:r>
    </w:p>
    <w:p>
      <w:pPr>
        <w:pStyle w:val="Heading2"/>
        <w:spacing w:after="120" w:before="240"/>
      </w:pPr>
      <w:r>
        <w:t xml:space="preserve">Logs e erro</w:t>
      </w:r>
    </w:p>
    <w:p>
      <w:pPr>
        <w:spacing w:after="160"/>
      </w:pPr>
      <w:r>
        <w:rPr>
          <w:b w:val="false"/>
          <w:bCs w:val="false"/>
          <w:i w:val="false"/>
          <w:iCs w:val="false"/>
        </w:rPr>
        <w:t xml:space="preserve">Cada execução de sync grava um registro (ver item 16) com início, fim, conta, contagens obtidas, duração e erro, se houver.</w:t>
      </w:r>
    </w:p>
    <w:p>
      <w:pPr>
        <w:pStyle w:val="Heading2"/>
        <w:spacing w:after="120" w:before="240"/>
      </w:pPr>
      <w:r>
        <w:t xml:space="preserve">Sincronização parcial — se um endpoint falhar e outro funcionar</w:t>
      </w:r>
    </w:p>
    <w:p>
      <w:pPr>
        <w:spacing w:after="160"/>
      </w:pPr>
      <w:r>
        <w:rPr>
          <w:b w:val="false"/>
          <w:bCs w:val="false"/>
          <w:i w:val="false"/>
          <w:iCs w:val="false"/>
        </w:rPr>
        <w:t xml:space="preserve">O que tiver funcionado é persistido normalmente (novos snapshots/conteúdos gravados); o que falhou é registrado como erro específico daquele endpoint, e o status geral do sync fica PARCIAL, não ERRO total. Nada do que já teve sucesso é descartado — mesma filosofia da Governança de migrations ("não fazer rollback automático, auditar primeiro"), aplicada aqui ao nível de sincronização, não de banco.</w:t>
      </w:r>
    </w:p>
    <w:p>
      <w:pPr>
        <w:pBdr>
          <w:bottom w:val="single" w:color="999999" w:sz="6" w:space="1"/>
        </w:pBdr>
        <w:spacing w:after="240"/>
      </w:pPr>
    </w:p>
    <w:p>
      <w:pPr>
        <w:pStyle w:val="Heading1"/>
        <w:spacing w:after="160" w:before="360"/>
      </w:pPr>
      <w:r>
        <w:t xml:space="preserve">8. Não depender da API durante o render</w:t>
      </w:r>
    </w:p>
    <w:p>
      <w:pPr>
        <w:spacing w:after="160"/>
      </w:pPr>
      <w:r>
        <w:rPr>
          <w:b w:val="false"/>
          <w:bCs w:val="false"/>
          <w:i w:val="false"/>
          <w:iCs w:val="false"/>
        </w:rPr>
        <w:t xml:space="preserve">Concordo integralmente com a arquitetura proposta: Meta → job de sincronização → Postgres → CRM lê Postgres.</w:t>
      </w:r>
    </w:p>
    <w:p>
      <w:pPr>
        <w:spacing w:after="160"/>
      </w:pPr>
      <w:r>
        <w:rPr>
          <w:b w:val="false"/>
          <w:bCs w:val="false"/>
          <w:i w:val="false"/>
          <w:iCs w:val="false"/>
        </w:rPr>
        <w:t xml:space="preserve">Implementação: a página /midias-sociais/instagram e as rotas GET internas (item 15) só fazem SELECT no Postgres via Prisma — nunca chamam a Graph API da Meta no caminho de leitura/render. A única chamada à Meta acontece dentro do job/rota de sincronização (POST /api/midias-sociais/sync), disparado pelo cron ou pelo botão manual. O cockpit sempre mostra o último dado sincronizado com sucesso, junto com o timestamp de "última sincronização" — se a Meta estiver temporariamente indisponível, o cockpit continua funcionando normalmente com esse último dado, apenas sem atualizar.</w:t>
      </w:r>
    </w:p>
    <w:p>
      <w:pPr>
        <w:pBdr>
          <w:bottom w:val="single" w:color="999999" w:sz="6" w:space="1"/>
        </w:pBdr>
        <w:spacing w:after="240"/>
      </w:pPr>
    </w:p>
    <w:p>
      <w:pPr>
        <w:pStyle w:val="Heading1"/>
        <w:spacing w:after="160" w:before="360"/>
      </w:pPr>
      <w:r>
        <w:t xml:space="preserve">9. Status da conexão (RedeSocialConta)</w:t>
      </w:r>
    </w:p>
    <w:p>
      <w:pPr>
        <w:pStyle w:val="Heading2"/>
        <w:spacing w:after="120" w:before="240"/>
      </w:pPr>
      <w:r>
        <w:t xml:space="preserve">Quando mudar cada estado</w:t>
      </w:r>
    </w:p>
    <w:p>
      <w:pPr>
        <w:pStyle w:val="ListParagraph"/>
        <w:numPr>
          <w:ilvl w:val="0"/>
          <w:numId w:val="2"/>
        </w:numPr>
        <w:spacing w:after="80"/>
      </w:pPr>
      <w:r>
        <w:t xml:space="preserve">NAO_CONECTADO → CONECTADO: após a primeira validação de token bem-sucedida seguida do primeiro sync completo com sucesso.</w:t>
      </w:r>
    </w:p>
    <w:p>
      <w:pPr>
        <w:pStyle w:val="ListParagraph"/>
        <w:numPr>
          <w:ilvl w:val="0"/>
          <w:numId w:val="2"/>
        </w:numPr>
        <w:spacing w:after="80"/>
      </w:pPr>
      <w:r>
        <w:t xml:space="preserve">CONECTADO → ERRO: qualquer falha de sync que NÃO seja especificamente identificada como token expirado/inválido (ex.: timeout persistente após todas as tentativas, erro inesperado da API).</w:t>
      </w:r>
    </w:p>
    <w:p>
      <w:pPr>
        <w:pStyle w:val="ListParagraph"/>
        <w:numPr>
          <w:ilvl w:val="0"/>
          <w:numId w:val="2"/>
        </w:numPr>
        <w:spacing w:after="80"/>
      </w:pPr>
      <w:r>
        <w:t xml:space="preserve">CONECTADO ou ERRO → TOKEN_EXPIRADO: especificamente quando a Meta retornar um código de erro de autenticação/token inválido ou expirado.</w:t>
      </w:r>
    </w:p>
    <w:p>
      <w:pPr>
        <w:pStyle w:val="ListParagraph"/>
        <w:numPr>
          <w:ilvl w:val="0"/>
          <w:numId w:val="2"/>
        </w:numPr>
        <w:spacing w:after="80"/>
      </w:pPr>
      <w:r>
        <w:t xml:space="preserve">TOKEN_EXPIRADO → CONECTADO: só manualmente, após um novo token ser configurado e validado — nunca automaticamente com o mesmo token.</w:t>
      </w:r>
    </w:p>
    <w:p>
      <w:pPr>
        <w:pStyle w:val="Heading2"/>
        <w:spacing w:after="120" w:before="240"/>
      </w:pPr>
      <w:r>
        <w:t xml:space="preserve">Dados a manter</w:t>
      </w:r>
    </w:p>
    <w:p>
      <w:pPr>
        <w:pStyle w:val="ListParagraph"/>
        <w:numPr>
          <w:ilvl w:val="0"/>
          <w:numId w:val="2"/>
        </w:numPr>
        <w:spacing w:after="80"/>
      </w:pPr>
      <w:r>
        <w:t xml:space="preserve">ultimaSincronizacaoEm (já existe no schema atual)</w:t>
      </w:r>
    </w:p>
    <w:p>
      <w:pPr>
        <w:pStyle w:val="ListParagraph"/>
        <w:numPr>
          <w:ilvl w:val="0"/>
          <w:numId w:val="2"/>
        </w:numPr>
        <w:spacing w:after="80"/>
      </w:pPr>
      <w:r>
        <w:t xml:space="preserve">ultimoErro (já existe)</w:t>
      </w:r>
    </w:p>
    <w:p>
      <w:pPr>
        <w:pStyle w:val="ListParagraph"/>
        <w:numPr>
          <w:ilvl w:val="0"/>
          <w:numId w:val="2"/>
        </w:numPr>
        <w:spacing w:after="80"/>
      </w:pPr>
      <w:r>
        <w:t xml:space="preserve">IDs Meta armazenados: businessId, pageId, contaAnunciosId (já existem) — avaliar se falta um campo específico para o Instagram Business Account ID, que é distinto do Page ID (a confirmar durante a implementação, provável necessidade de um novo campo, ex. instagramBusinessAccountId)</w:t>
      </w:r>
    </w:p>
    <w:p>
      <w:pPr>
        <w:pStyle w:val="ListParagraph"/>
        <w:numPr>
          <w:ilvl w:val="0"/>
          <w:numId w:val="2"/>
        </w:numPr>
        <w:spacing w:after="80"/>
      </w:pPr>
      <w:r>
        <w:t xml:space="preserve">accessTokenEnvVar (já existe — armazena só o NOME da variável de ambiente, nunca o valor, seguindo o mesmo padrão do CanalWhatsapp)</w:t>
      </w:r>
    </w:p>
    <w:p>
      <w:pPr>
        <w:pBdr>
          <w:bottom w:val="single" w:color="999999" w:sz="6" w:space="1"/>
        </w:pBdr>
        <w:spacing w:after="240"/>
      </w:pPr>
    </w:p>
    <w:p>
      <w:pPr>
        <w:pStyle w:val="Heading1"/>
        <w:spacing w:after="160" w:before="360"/>
      </w:pPr>
      <w:r>
        <w:t xml:space="preserve">10. Segurança do token</w:t>
      </w:r>
    </w:p>
    <w:p>
      <w:pPr>
        <w:pStyle w:val="ListParagraph"/>
        <w:numPr>
          <w:ilvl w:val="0"/>
          <w:numId w:val="2"/>
        </w:numPr>
        <w:spacing w:after="80"/>
      </w:pPr>
      <w:r>
        <w:t xml:space="preserve">O token em si nunca é gravado no banco — só o nome da env var (accessTokenEnvVar), seguindo exatamente o padrão já usado no WhatsApp (lib/whatsapp/env-allowlist.ts).</w:t>
      </w:r>
    </w:p>
    <w:p>
      <w:pPr>
        <w:pStyle w:val="ListParagraph"/>
        <w:numPr>
          <w:ilvl w:val="0"/>
          <w:numId w:val="2"/>
        </w:numPr>
        <w:spacing w:after="80"/>
      </w:pPr>
      <w:r>
        <w:t xml:space="preserve">Desenvolvimento: .env local (já confirmado gitignored/não versionado nesta sessão).</w:t>
      </w:r>
    </w:p>
    <w:p>
      <w:pPr>
        <w:pStyle w:val="ListParagraph"/>
        <w:numPr>
          <w:ilvl w:val="0"/>
          <w:numId w:val="2"/>
        </w:numPr>
        <w:spacing w:after="80"/>
      </w:pPr>
      <w:r>
        <w:t xml:space="preserve">Produção/Vercel: variável de ambiente configurada no painel do Vercel (nunca em código, nunca em arquivo versionado).</w:t>
      </w:r>
    </w:p>
    <w:p>
      <w:pPr>
        <w:pStyle w:val="ListParagraph"/>
        <w:numPr>
          <w:ilvl w:val="0"/>
          <w:numId w:val="2"/>
        </w:numPr>
        <w:spacing w:after="80"/>
      </w:pPr>
      <w:r>
        <w:t xml:space="preserve">Rotação/expiração: propor uma verificação periódica (dentro do próprio job de sync ou separada) que consulte o endpoint debug_token da Meta e alerte quando o token estiver próximo de expirar — detalhe exato de prazo a confirmar na seção 2.</w:t>
      </w:r>
    </w:p>
    <w:p>
      <w:pPr>
        <w:pStyle w:val="ListParagraph"/>
        <w:numPr>
          <w:ilvl w:val="0"/>
          <w:numId w:val="2"/>
        </w:numPr>
        <w:spacing w:after="80"/>
      </w:pPr>
      <w:r>
        <w:t xml:space="preserve">Alertas: falha de sync por erro de autenticação deve refletir visivelmente no cockpit (estado TOKEN_EXPIRADO) — notificação ativa (e-mail/Slack) fica como proposta de fast-follow, fora do escopo mínimo da Sprint 2 a menos que seja trivial de incluir.</w:t>
      </w:r>
    </w:p>
    <w:p>
      <w:pPr>
        <w:pStyle w:val="ListParagraph"/>
        <w:numPr>
          <w:ilvl w:val="0"/>
          <w:numId w:val="2"/>
        </w:numPr>
        <w:spacing w:after="80"/>
      </w:pPr>
      <w:r>
        <w:t xml:space="preserve">Nunca retornar o token em nenhuma API interna ou no frontend.</w:t>
      </w:r>
    </w:p>
    <w:p>
      <w:pPr>
        <w:pStyle w:val="ListParagraph"/>
        <w:numPr>
          <w:ilvl w:val="0"/>
          <w:numId w:val="2"/>
        </w:numPr>
        <w:spacing w:after="80"/>
      </w:pPr>
      <w:r>
        <w:t xml:space="preserve">Nunca logar o token, nem parcialmente.</w:t>
      </w:r>
    </w:p>
    <w:p>
      <w:pPr>
        <w:pStyle w:val="ListParagraph"/>
        <w:numPr>
          <w:ilvl w:val="0"/>
          <w:numId w:val="2"/>
        </w:numPr>
        <w:spacing w:after="80"/>
      </w:pPr>
      <w:r>
        <w:t xml:space="preserve">Reaproveitar o padrão de allowlist de env vars do WhatsApp: accessTokenEnvVar só pode apontar para um nome de variável pré-aprovado, nunca para um nome arbitrário.</w:t>
      </w:r>
    </w:p>
    <w:p>
      <w:pPr>
        <w:pBdr>
          <w:bottom w:val="single" w:color="999999" w:sz="6" w:space="1"/>
        </w:pBdr>
        <w:spacing w:after="240"/>
      </w:pPr>
    </w:p>
    <w:p>
      <w:pPr>
        <w:pStyle w:val="Heading1"/>
        <w:spacing w:after="160" w:before="360"/>
      </w:pPr>
      <w:r>
        <w:t xml:space="preserve">11. Cockpit Instagram — hierarquia da tela</w:t>
      </w:r>
    </w:p>
    <w:p>
      <w:pPr>
        <w:spacing w:after="160"/>
      </w:pPr>
      <w:r>
        <w:rPr>
          <w:b/>
          <w:bCs/>
          <w:i w:val="false"/>
          <w:iCs w:val="false"/>
        </w:rPr>
        <w:t xml:space="preserve">Campos comerciais que a Sprint 2 não alimenta com dado real permanecem exatamente como você pediu:</w:t>
      </w:r>
    </w:p>
    <w:p>
      <w:pPr>
        <w:pStyle w:val="ListParagraph"/>
        <w:numPr>
          <w:ilvl w:val="0"/>
          <w:numId w:val="2"/>
        </w:numPr>
        <w:spacing w:after="80"/>
      </w:pPr>
      <w:r>
        <w:t xml:space="preserve">Leads: — (ou "Ainda não integrado", conforme o padrão visual já usado em outras telas do CRM)</w:t>
      </w:r>
    </w:p>
    <w:p>
      <w:pPr>
        <w:pStyle w:val="ListParagraph"/>
        <w:numPr>
          <w:ilvl w:val="0"/>
          <w:numId w:val="2"/>
        </w:numPr>
        <w:spacing w:after="80"/>
      </w:pPr>
      <w:r>
        <w:t xml:space="preserve">Qualificados: — (ou "Ainda não integrado", conforme o padrão visual já usado em outras telas do CRM)</w:t>
      </w:r>
    </w:p>
    <w:p>
      <w:pPr>
        <w:pStyle w:val="ListParagraph"/>
        <w:numPr>
          <w:ilvl w:val="0"/>
          <w:numId w:val="2"/>
        </w:numPr>
        <w:spacing w:after="80"/>
      </w:pPr>
      <w:r>
        <w:t xml:space="preserve">Oportunidades: — (ou "Ainda não integrado", conforme o padrão visual já usado em outras telas do CRM)</w:t>
      </w:r>
    </w:p>
    <w:p>
      <w:pPr>
        <w:pStyle w:val="ListParagraph"/>
        <w:numPr>
          <w:ilvl w:val="0"/>
          <w:numId w:val="2"/>
        </w:numPr>
        <w:spacing w:after="80"/>
      </w:pPr>
      <w:r>
        <w:t xml:space="preserve">Propostas: — (ou "Ainda não integrado", conforme o padrão visual já usado em outras telas do CRM)</w:t>
      </w:r>
    </w:p>
    <w:p>
      <w:pPr>
        <w:pStyle w:val="ListParagraph"/>
        <w:numPr>
          <w:ilvl w:val="0"/>
          <w:numId w:val="2"/>
        </w:numPr>
        <w:spacing w:after="80"/>
      </w:pPr>
      <w:r>
        <w:t xml:space="preserve">Contratado: — (ou "Ainda não integrado", conforme o padrão visual já usado em outras telas do CRM)</w:t>
      </w:r>
    </w:p>
    <w:p>
      <w:pPr>
        <w:pStyle w:val="Heading2"/>
        <w:spacing w:after="120" w:before="240"/>
      </w:pPr>
      <w:r>
        <w:t xml:space="preserve">Área Analytics real</w:t>
      </w:r>
    </w:p>
    <w:p>
      <w:pPr>
        <w:pStyle w:val="Heading2"/>
        <w:spacing w:after="120" w:before="240"/>
      </w:pPr>
      <w:r>
        <w:t xml:space="preserve">Conta</w:t>
      </w:r>
    </w:p>
    <w:p>
      <w:pPr>
        <w:pStyle w:val="ListParagraph"/>
        <w:numPr>
          <w:ilvl w:val="0"/>
          <w:numId w:val="2"/>
        </w:numPr>
        <w:spacing w:after="80"/>
      </w:pPr>
      <w:r>
        <w:t xml:space="preserve">seguidores</w:t>
      </w:r>
    </w:p>
    <w:p>
      <w:pPr>
        <w:pStyle w:val="ListParagraph"/>
        <w:numPr>
          <w:ilvl w:val="0"/>
          <w:numId w:val="2"/>
        </w:numPr>
        <w:spacing w:after="80"/>
      </w:pPr>
      <w:r>
        <w:t xml:space="preserve">crescimento (derivado da série de snapshots)</w:t>
      </w:r>
    </w:p>
    <w:p>
      <w:pPr>
        <w:pStyle w:val="ListParagraph"/>
        <w:numPr>
          <w:ilvl w:val="0"/>
          <w:numId w:val="2"/>
        </w:numPr>
        <w:spacing w:after="80"/>
      </w:pPr>
      <w:r>
        <w:t xml:space="preserve">conteúdo publicado (contagem)</w:t>
      </w:r>
    </w:p>
    <w:p>
      <w:pPr>
        <w:pStyle w:val="Heading2"/>
        <w:spacing w:after="120" w:before="240"/>
      </w:pPr>
      <w:r>
        <w:t xml:space="preserve">Alcance</w:t>
      </w:r>
    </w:p>
    <w:p>
      <w:pPr>
        <w:pStyle w:val="ListParagraph"/>
        <w:numPr>
          <w:ilvl w:val="0"/>
          <w:numId w:val="2"/>
        </w:numPr>
        <w:spacing w:after="80"/>
      </w:pPr>
      <w:r>
        <w:t xml:space="preserve">alcance</w:t>
      </w:r>
    </w:p>
    <w:p>
      <w:pPr>
        <w:pStyle w:val="ListParagraph"/>
        <w:numPr>
          <w:ilvl w:val="0"/>
          <w:numId w:val="2"/>
        </w:numPr>
        <w:spacing w:after="80"/>
      </w:pPr>
      <w:r>
        <w:t xml:space="preserve">visualizações/impressões</w:t>
      </w:r>
    </w:p>
    <w:p>
      <w:pPr>
        <w:pStyle w:val="ListParagraph"/>
        <w:numPr>
          <w:ilvl w:val="0"/>
          <w:numId w:val="2"/>
        </w:numPr>
        <w:spacing w:after="80"/>
      </w:pPr>
      <w:r>
        <w:t xml:space="preserve">não seguidores, apenas se a métrica realmente estiver disponível (reach por audiência engajada/alcançada, sujeito à reconfirmação da seção 2)</w:t>
      </w:r>
    </w:p>
    <w:p>
      <w:pPr>
        <w:pStyle w:val="Heading2"/>
        <w:spacing w:after="120" w:before="240"/>
      </w:pPr>
      <w:r>
        <w:t xml:space="preserve">Engajamento</w:t>
      </w:r>
    </w:p>
    <w:p>
      <w:pPr>
        <w:pStyle w:val="ListParagraph"/>
        <w:numPr>
          <w:ilvl w:val="0"/>
          <w:numId w:val="2"/>
        </w:numPr>
        <w:spacing w:after="80"/>
      </w:pPr>
      <w:r>
        <w:t xml:space="preserve">interações</w:t>
      </w:r>
    </w:p>
    <w:p>
      <w:pPr>
        <w:pStyle w:val="ListParagraph"/>
        <w:numPr>
          <w:ilvl w:val="0"/>
          <w:numId w:val="2"/>
        </w:numPr>
        <w:spacing w:after="80"/>
      </w:pPr>
      <w:r>
        <w:t xml:space="preserve">taxa de engajamento calculada apenas com a fórmula explicitada na tela (ver item 13)</w:t>
      </w:r>
    </w:p>
    <w:p>
      <w:pPr>
        <w:pStyle w:val="Heading2"/>
        <w:spacing w:after="120" w:before="240"/>
      </w:pPr>
      <w:r>
        <w:t xml:space="preserve">Perfil</w:t>
      </w:r>
    </w:p>
    <w:p>
      <w:pPr>
        <w:pStyle w:val="ListParagraph"/>
        <w:numPr>
          <w:ilvl w:val="0"/>
          <w:numId w:val="2"/>
        </w:numPr>
        <w:spacing w:after="80"/>
      </w:pPr>
      <w:r>
        <w:t xml:space="preserve">visitas ao perfil</w:t>
      </w:r>
    </w:p>
    <w:p>
      <w:pPr>
        <w:pStyle w:val="ListParagraph"/>
        <w:numPr>
          <w:ilvl w:val="0"/>
          <w:numId w:val="2"/>
        </w:numPr>
        <w:spacing w:after="80"/>
      </w:pPr>
      <w:r>
        <w:t xml:space="preserve">cliques (na bio ou em ações de perfil), apenas se a API fornecer confirmadamente</w:t>
      </w:r>
    </w:p>
    <w:p>
      <w:pPr>
        <w:pStyle w:val="Heading2"/>
        <w:spacing w:after="120" w:before="240"/>
      </w:pPr>
      <w:r>
        <w:t xml:space="preserve">Conteúdo</w:t>
      </w:r>
    </w:p>
    <w:p>
      <w:pPr>
        <w:pStyle w:val="ListParagraph"/>
        <w:numPr>
          <w:ilvl w:val="0"/>
          <w:numId w:val="2"/>
        </w:numPr>
        <w:spacing w:after="80"/>
      </w:pPr>
      <w:r>
        <w:t xml:space="preserve">melhor Reel</w:t>
      </w:r>
    </w:p>
    <w:p>
      <w:pPr>
        <w:pStyle w:val="ListParagraph"/>
        <w:numPr>
          <w:ilvl w:val="0"/>
          <w:numId w:val="2"/>
        </w:numPr>
        <w:spacing w:after="80"/>
      </w:pPr>
      <w:r>
        <w:t xml:space="preserve">melhor Post</w:t>
      </w:r>
    </w:p>
    <w:p>
      <w:pPr>
        <w:pStyle w:val="ListParagraph"/>
        <w:numPr>
          <w:ilvl w:val="0"/>
          <w:numId w:val="2"/>
        </w:numPr>
        <w:spacing w:after="80"/>
      </w:pPr>
      <w:r>
        <w:t xml:space="preserve">melhor Carrossel</w:t>
      </w:r>
    </w:p>
    <w:p>
      <w:pPr>
        <w:pStyle w:val="ListParagraph"/>
        <w:numPr>
          <w:ilvl w:val="0"/>
          <w:numId w:val="2"/>
        </w:numPr>
        <w:spacing w:after="80"/>
      </w:pPr>
      <w:r>
        <w:t xml:space="preserve">conteúdo com maior alcance</w:t>
      </w:r>
    </w:p>
    <w:p>
      <w:pPr>
        <w:pStyle w:val="ListParagraph"/>
        <w:numPr>
          <w:ilvl w:val="0"/>
          <w:numId w:val="2"/>
        </w:numPr>
        <w:spacing w:after="80"/>
      </w:pPr>
      <w:r>
        <w:t xml:space="preserve">conteúdo com maior interação</w:t>
      </w:r>
    </w:p>
    <w:p>
      <w:pPr>
        <w:pBdr>
          <w:bottom w:val="single" w:color="999999" w:sz="6" w:space="1"/>
        </w:pBdr>
        <w:spacing w:after="240"/>
      </w:pPr>
    </w:p>
    <w:p>
      <w:pPr>
        <w:pStyle w:val="Heading1"/>
        <w:spacing w:after="160" w:before="360"/>
      </w:pPr>
      <w:r>
        <w:t xml:space="preserve">12. Comparação de períodos</w:t>
      </w:r>
    </w:p>
    <w:p>
      <w:pPr>
        <w:spacing w:after="160"/>
      </w:pPr>
      <w:r>
        <w:rPr>
          <w:b w:val="false"/>
          <w:bCs w:val="false"/>
          <w:i w:val="false"/>
          <w:iCs w:val="false"/>
        </w:rPr>
        <w:t xml:space="preserve">Filtros: 7 dias, 30 dias, 90 dias, personalizado.</w:t>
      </w:r>
    </w:p>
    <w:p>
      <w:pPr>
        <w:spacing w:after="160"/>
      </w:pPr>
      <w:r>
        <w:rPr>
          <w:b w:val="false"/>
          <w:bCs w:val="false"/>
          <w:i w:val="false"/>
          <w:iCs w:val="false"/>
        </w:rPr>
        <w:t xml:space="preserve">Para cada métrica: valor atual + variação absoluta + variação percentual — mas só quando existir histórico suficiente cobrindo integralmente o período solicitado (ex.: comparar 30 dias exige pelo menos um snapshot de referência de ~30 dias atrás). Se não houver, mostrar "Histórico insuficiente" em vez de calcular uma comparação enganosa (ex.: comparar contra um snapshot de apenas 3 dias atrás e rotular como "variação em 30 dias").</w:t>
      </w:r>
    </w:p>
    <w:p>
      <w:pPr>
        <w:spacing w:after="160"/>
      </w:pPr>
      <w:r>
        <w:rPr>
          <w:b w:val="false"/>
          <w:bCs w:val="false"/>
          <w:i w:val="false"/>
          <w:iCs w:val="false"/>
        </w:rPr>
        <w:t xml:space="preserve">Comparações que envolvam o baseline manual (20/08) devem ser rotuladas explicitamente como "comparação com baseline manual", nunca misturadas silenciosamente com pontos de série vindos da API.</w:t>
      </w:r>
    </w:p>
    <w:p>
      <w:pPr>
        <w:pBdr>
          <w:bottom w:val="single" w:color="999999" w:sz="6" w:space="1"/>
        </w:pBdr>
        <w:spacing w:after="240"/>
      </w:pPr>
    </w:p>
    <w:p>
      <w:pPr>
        <w:pStyle w:val="Heading1"/>
        <w:spacing w:after="160" w:before="360"/>
      </w:pPr>
      <w:r>
        <w:t xml:space="preserve">13. Métricas derivadas — Meta × Villa CRM</w:t>
      </w:r>
    </w:p>
    <w:p>
      <w:pPr>
        <w:pStyle w:val="ListParagraph"/>
        <w:numPr>
          <w:ilvl w:val="0"/>
          <w:numId w:val="2"/>
        </w:numPr>
        <w:spacing w:after="80"/>
      </w:pPr>
      <w:r>
        <w:rPr>
          <w:b/>
          <w:bCs/>
        </w:rPr>
        <w:t xml:space="preserve">Métrica Meta: </w:t>
      </w:r>
      <w:r>
        <w:t xml:space="preserve">valor retornado diretamente pela API, sem nenhum cálculo do Villa CRM (ex.: reach, follower_count, total_interactions).</w:t>
      </w:r>
    </w:p>
    <w:p>
      <w:pPr>
        <w:pStyle w:val="ListParagraph"/>
        <w:numPr>
          <w:ilvl w:val="0"/>
          <w:numId w:val="2"/>
        </w:numPr>
        <w:spacing w:after="80"/>
      </w:pPr>
      <w:r>
        <w:rPr>
          <w:b/>
          <w:bCs/>
        </w:rPr>
        <w:t xml:space="preserve">Métrica calculada pelo Villa CRM: </w:t>
      </w:r>
      <w:r>
        <w:t xml:space="preserve">qualquer número derivado localmente. Exemplos previstos: taxa de engajamento = interações / alcance; taxa de crescimento = (seguidores_atual − seguidores_anterior) / seguidores_anterior.</w:t>
      </w:r>
    </w:p>
    <w:p>
      <w:pPr>
        <w:spacing w:after="160"/>
      </w:pPr>
      <w:r>
        <w:rPr>
          <w:b w:val="false"/>
          <w:bCs w:val="false"/>
          <w:i w:val="false"/>
          <w:iCs w:val="false"/>
        </w:rPr>
        <w:t xml:space="preserve">Toda métrica calculada deve ter sua fórmula documentada tanto no código (comentário) quanto na própria interface (ex.: tooltip "calculado pelo Villa CRM: interações ÷ alcance"). Nunca uma métrica calculada será apresentada como se fosse retornada diretamente pela Meta.</w:t>
      </w:r>
    </w:p>
    <w:p>
      <w:pPr>
        <w:pBdr>
          <w:bottom w:val="single" w:color="999999" w:sz="6" w:space="1"/>
        </w:pBdr>
        <w:spacing w:after="240"/>
      </w:pPr>
    </w:p>
    <w:p>
      <w:pPr>
        <w:pStyle w:val="Heading1"/>
        <w:spacing w:after="160" w:before="360"/>
      </w:pPr>
      <w:r>
        <w:t xml:space="preserve">14. Qualidade dos dados</w:t>
      </w:r>
    </w:p>
    <w:p>
      <w:pPr>
        <w:pStyle w:val="ListParagraph"/>
        <w:numPr>
          <w:ilvl w:val="0"/>
          <w:numId w:val="2"/>
        </w:numPr>
        <w:spacing w:after="80"/>
      </w:pPr>
      <w:r>
        <w:t xml:space="preserve">origem: MANUAL | API</w:t>
      </w:r>
    </w:p>
    <w:p>
      <w:pPr>
        <w:pStyle w:val="ListParagraph"/>
        <w:numPr>
          <w:ilvl w:val="0"/>
          <w:numId w:val="2"/>
        </w:numPr>
        <w:spacing w:after="80"/>
      </w:pPr>
      <w:r>
        <w:t xml:space="preserve">coletadoEm: timestamp exato da coleta</w:t>
      </w:r>
    </w:p>
    <w:p>
      <w:pPr>
        <w:pStyle w:val="ListParagraph"/>
        <w:numPr>
          <w:ilvl w:val="0"/>
          <w:numId w:val="2"/>
        </w:numPr>
        <w:spacing w:after="80"/>
      </w:pPr>
      <w:r>
        <w:t xml:space="preserve">periodoInicio / periodoFim: janela a que a métrica se refere, quando aplicável</w:t>
      </w:r>
    </w:p>
    <w:p>
      <w:pPr>
        <w:pStyle w:val="ListParagraph"/>
        <w:numPr>
          <w:ilvl w:val="0"/>
          <w:numId w:val="2"/>
        </w:numPr>
        <w:spacing w:after="80"/>
      </w:pPr>
      <w:r>
        <w:t xml:space="preserve">status: COMPLETO | PARCIAL</w:t>
      </w:r>
    </w:p>
    <w:p>
      <w:pPr>
        <w:pStyle w:val="ListParagraph"/>
        <w:numPr>
          <w:ilvl w:val="0"/>
          <w:numId w:val="2"/>
        </w:numPr>
        <w:spacing w:after="80"/>
      </w:pPr>
      <w:r>
        <w:t xml:space="preserve">ultimoSync / ultimoErro (já existentes em RedeSocialConta, reaproveitados)</w:t>
      </w:r>
    </w:p>
    <w:p>
      <w:pPr>
        <w:spacing w:after="160"/>
      </w:pPr>
      <w:r>
        <w:rPr>
          <w:b w:val="false"/>
          <w:bCs w:val="false"/>
          <w:i w:val="false"/>
          <w:iCs w:val="false"/>
        </w:rPr>
        <w:t xml:space="preserve">Esses campos existem para que uma IA (ou qualquer análise futura) saiba se pode confiar no dado antes de interpretá-lo — um snapshot PARCIAL ou muito antigo não deve alimentar uma conclusão automática sem sinalização explícita dessa limitação.</w:t>
      </w:r>
    </w:p>
    <w:p>
      <w:pPr>
        <w:pBdr>
          <w:bottom w:val="single" w:color="999999" w:sz="6" w:space="1"/>
        </w:pBdr>
        <w:spacing w:after="240"/>
      </w:pPr>
    </w:p>
    <w:p>
      <w:pPr>
        <w:pStyle w:val="Heading1"/>
        <w:spacing w:after="160" w:before="360"/>
      </w:pPr>
      <w:r>
        <w:t xml:space="preserve">15. Rotas internas propostas (conceituais)</w:t>
      </w:r>
    </w:p>
    <w:p>
      <w:pPr>
        <w:spacing w:after="160"/>
      </w:pPr>
      <w:r>
        <w:rPr>
          <w:rFonts w:ascii="Courier New" w:cs="Courier New" w:eastAsia="Courier New" w:hAnsi="Courier New"/>
          <w:sz w:val="20"/>
          <w:szCs w:val="20"/>
        </w:rPr>
        <w:t xml:space="preserve">GET /api/midias-sociais/instagram/resumo</w:t>
      </w:r>
      <w:r>
        <w:t xml:space="preserve"> — snapshot de conta mais recente + comparação de períodos.</w:t>
      </w:r>
    </w:p>
    <w:p>
      <w:pPr>
        <w:spacing w:after="160"/>
      </w:pPr>
      <w:r>
        <w:rPr>
          <w:rFonts w:ascii="Courier New" w:cs="Courier New" w:eastAsia="Courier New" w:hAnsi="Courier New"/>
          <w:sz w:val="20"/>
          <w:szCs w:val="20"/>
        </w:rPr>
        <w:t xml:space="preserve">GET /api/midias-sociais/instagram/conteudos</w:t>
      </w:r>
      <w:r>
        <w:t xml:space="preserve"> — lista paginada de conteúdos com métricas, filtrável por período e tipo.</w:t>
      </w:r>
    </w:p>
    <w:p>
      <w:pPr>
        <w:spacing w:after="160"/>
      </w:pPr>
      <w:r>
        <w:rPr>
          <w:rFonts w:ascii="Courier New" w:cs="Courier New" w:eastAsia="Courier New" w:hAnsi="Courier New"/>
          <w:sz w:val="20"/>
          <w:szCs w:val="20"/>
        </w:rPr>
        <w:t xml:space="preserve">POST /api/midias-sociais/sync</w:t>
      </w:r>
      <w:r>
        <w:t xml:space="preserve"> — dispara a sincronização (uso manual ou pelo cron), restrito por permissão (ver lib/auth/permissions.ts — "midias_sociais" já tem allActions para ADMIN, read-only para GERENTE/COMERCIAL, sem acesso para OPERACIONAL).</w:t>
      </w:r>
    </w:p>
    <w:p>
      <w:pPr>
        <w:spacing w:after="160"/>
      </w:pPr>
      <w:r>
        <w:rPr>
          <w:b w:val="false"/>
          <w:bCs w:val="false"/>
          <w:i w:val="false"/>
          <w:iCs w:val="false"/>
        </w:rPr>
        <w:t xml:space="preserve">Nomes conceituais — antes de criar, respeitar os padrões de rota, autenticação e resposta já estabelecidos em app/api/midias-sociais/contas/route.ts (Sprint 1), evitando divergência de estilo dentro do mesmo módulo.</w:t>
      </w:r>
    </w:p>
    <w:p>
      <w:pPr>
        <w:pBdr>
          <w:bottom w:val="single" w:color="999999" w:sz="6" w:space="1"/>
        </w:pBdr>
        <w:spacing w:after="240"/>
      </w:pPr>
    </w:p>
    <w:p>
      <w:pPr>
        <w:pStyle w:val="Heading1"/>
        <w:spacing w:after="160" w:before="360"/>
      </w:pPr>
      <w:r>
        <w:t xml:space="preserve">16. Logs e auditoria de sincronização</w:t>
      </w:r>
    </w:p>
    <w:p>
      <w:pPr>
        <w:spacing w:after="160"/>
      </w:pPr>
      <w:r>
        <w:rPr>
          <w:b w:val="false"/>
          <w:bCs w:val="false"/>
          <w:i w:val="false"/>
          <w:iCs w:val="false"/>
        </w:rPr>
        <w:t xml:space="preserve">Proposta de um modelo de log de sincronização (nome final a definir na implementação, ex. SincronizacaoLog), com:</w:t>
      </w:r>
    </w:p>
    <w:p>
      <w:pPr>
        <w:pStyle w:val="ListParagraph"/>
        <w:numPr>
          <w:ilvl w:val="0"/>
          <w:numId w:val="2"/>
        </w:numPr>
        <w:spacing w:after="80"/>
      </w:pPr>
      <w:r>
        <w:t xml:space="preserve">redeSocialContaId</w:t>
      </w:r>
    </w:p>
    <w:p>
      <w:pPr>
        <w:pStyle w:val="ListParagraph"/>
        <w:numPr>
          <w:ilvl w:val="0"/>
          <w:numId w:val="2"/>
        </w:numPr>
        <w:spacing w:after="80"/>
      </w:pPr>
      <w:r>
        <w:t xml:space="preserve">iniciadoEm / finalizadoEm</w:t>
      </w:r>
    </w:p>
    <w:p>
      <w:pPr>
        <w:pStyle w:val="ListParagraph"/>
        <w:numPr>
          <w:ilvl w:val="0"/>
          <w:numId w:val="2"/>
        </w:numPr>
        <w:spacing w:after="80"/>
      </w:pPr>
      <w:r>
        <w:t xml:space="preserve">status: SUCESSO | PARCIAL | ERRO</w:t>
      </w:r>
    </w:p>
    <w:p>
      <w:pPr>
        <w:pStyle w:val="ListParagraph"/>
        <w:numPr>
          <w:ilvl w:val="0"/>
          <w:numId w:val="2"/>
        </w:numPr>
        <w:spacing w:after="80"/>
      </w:pPr>
      <w:r>
        <w:t xml:space="preserve">contagemMetricas / contagemConteudos obtidos</w:t>
      </w:r>
    </w:p>
    <w:p>
      <w:pPr>
        <w:pStyle w:val="ListParagraph"/>
        <w:numPr>
          <w:ilvl w:val="0"/>
          <w:numId w:val="2"/>
        </w:numPr>
        <w:spacing w:after="80"/>
      </w:pPr>
      <w:r>
        <w:t xml:space="preserve">duracaoMs</w:t>
      </w:r>
    </w:p>
    <w:p>
      <w:pPr>
        <w:pStyle w:val="ListParagraph"/>
        <w:numPr>
          <w:ilvl w:val="0"/>
          <w:numId w:val="2"/>
        </w:numPr>
        <w:spacing w:after="80"/>
      </w:pPr>
      <w:r>
        <w:t xml:space="preserve">erro (texto, sem payload sensível)</w:t>
      </w:r>
    </w:p>
    <w:p>
      <w:pPr>
        <w:pStyle w:val="ListParagraph"/>
        <w:numPr>
          <w:ilvl w:val="0"/>
          <w:numId w:val="2"/>
        </w:numPr>
        <w:spacing w:after="80"/>
      </w:pPr>
      <w:r>
        <w:t xml:space="preserve">tentativa (número de retry, se houve)</w:t>
      </w:r>
    </w:p>
    <w:p>
      <w:pPr>
        <w:spacing w:after="160"/>
      </w:pPr>
      <w:r>
        <w:rPr>
          <w:b w:val="false"/>
          <w:bCs w:val="false"/>
          <w:i w:val="false"/>
          <w:iCs w:val="false"/>
        </w:rPr>
        <w:t xml:space="preserve">Não guardar o corpo bruto da resposta da API (payload completo) por padrão — apenas contagens e resumos, evitando armazenar dado desnecessário ou potencialmente sensível.</w:t>
      </w:r>
    </w:p>
    <w:p>
      <w:pPr>
        <w:pBdr>
          <w:bottom w:val="single" w:color="999999" w:sz="6" w:space="1"/>
        </w:pBdr>
        <w:spacing w:after="240"/>
      </w:pPr>
    </w:p>
    <w:p>
      <w:pPr>
        <w:pStyle w:val="Heading1"/>
        <w:spacing w:after="160" w:before="360"/>
      </w:pPr>
      <w:r>
        <w:t xml:space="preserve">17. Migration prevista</w:t>
      </w:r>
    </w:p>
    <w:p>
      <w:pPr>
        <w:spacing w:after="160"/>
      </w:pPr>
      <w:r>
        <w:rPr>
          <w:b w:val="false"/>
          <w:bCs w:val="false"/>
          <w:i w:val="false"/>
          <w:iCs w:val="false"/>
        </w:rPr>
        <w:t xml:space="preserve">Seguindo obrigatoriamente docs/GOVERNANCA_DATABASE_MIGRATIONS.md.</w:t>
      </w:r>
    </w:p>
    <w:p>
      <w:pPr>
        <w:pStyle w:val="Heading2"/>
        <w:spacing w:after="120" w:before="240"/>
      </w:pPr>
      <w:r>
        <w:t xml:space="preserve">Modelos novos previstos</w:t>
      </w:r>
    </w:p>
    <w:p>
      <w:pPr>
        <w:pStyle w:val="ListParagraph"/>
        <w:numPr>
          <w:ilvl w:val="0"/>
          <w:numId w:val="2"/>
        </w:numPr>
        <w:spacing w:after="80"/>
      </w:pPr>
      <w:r>
        <w:t xml:space="preserve">MetricaSocialSnapshot (item 4)</w:t>
      </w:r>
    </w:p>
    <w:p>
      <w:pPr>
        <w:pStyle w:val="ListParagraph"/>
        <w:numPr>
          <w:ilvl w:val="0"/>
          <w:numId w:val="2"/>
        </w:numPr>
        <w:spacing w:after="80"/>
      </w:pPr>
      <w:r>
        <w:t xml:space="preserve">ConteudoSocial (item 5)</w:t>
      </w:r>
    </w:p>
    <w:p>
      <w:pPr>
        <w:pStyle w:val="ListParagraph"/>
        <w:numPr>
          <w:ilvl w:val="0"/>
          <w:numId w:val="2"/>
        </w:numPr>
        <w:spacing w:after="80"/>
      </w:pPr>
      <w:r>
        <w:t xml:space="preserve">SincronizacaoLog (item 16)</w:t>
      </w:r>
    </w:p>
    <w:p>
      <w:pPr>
        <w:pStyle w:val="Heading2"/>
        <w:spacing w:after="120" w:before="240"/>
      </w:pPr>
      <w:r>
        <w:t xml:space="preserve">Campos novos previstos em RedeSocialConta</w:t>
      </w:r>
    </w:p>
    <w:p>
      <w:pPr>
        <w:pStyle w:val="ListParagraph"/>
        <w:numPr>
          <w:ilvl w:val="0"/>
          <w:numId w:val="2"/>
        </w:numPr>
        <w:spacing w:after="80"/>
      </w:pPr>
      <w:r>
        <w:t xml:space="preserve">Possível instagramBusinessAccountId (ou nome equivalente), distinto de pageId — a confirmar exatamente durante a implementação, conforme a resposta real da API para @villapumps.</w:t>
      </w:r>
    </w:p>
    <w:p>
      <w:pPr>
        <w:pStyle w:val="Heading2"/>
        <w:spacing w:after="120" w:before="240"/>
      </w:pPr>
      <w:r>
        <w:t xml:space="preserve">Natureza da migration</w:t>
      </w:r>
    </w:p>
    <w:p>
      <w:pPr>
        <w:spacing w:after="160"/>
      </w:pPr>
      <w:r>
        <w:rPr>
          <w:b w:val="false"/>
          <w:bCs w:val="false"/>
          <w:i w:val="false"/>
          <w:iCs w:val="false"/>
        </w:rPr>
        <w:t xml:space="preserve">Esperada 100% aditiva: novas tabelas e campos novos opcionais em tabela existente — sem DROP, sem TRUNCATE, sem alteração de tipo, sem transformação de dado existente. Não deve, portanto, acionar a seção de "alterações destrutivas" da governança.</w:t>
      </w:r>
    </w:p>
    <w:p>
      <w:pPr>
        <w:pStyle w:val="Heading2"/>
        <w:spacing w:after="120" w:before="240"/>
      </w:pPr>
      <w:r>
        <w:t xml:space="preserve">Riscos</w:t>
      </w:r>
    </w:p>
    <w:p>
      <w:pPr>
        <w:pStyle w:val="ListParagraph"/>
        <w:numPr>
          <w:ilvl w:val="0"/>
          <w:numId w:val="2"/>
        </w:numPr>
        <w:spacing w:after="80"/>
      </w:pPr>
      <w:r>
        <w:rPr>
          <w:b/>
          <w:bCs/>
        </w:rPr>
        <w:t xml:space="preserve">[RISCO] </w:t>
      </w:r>
      <w:r>
        <w:t xml:space="preserve">A migration da Sprint 2 não pode ser deployada isoladamente sem revisão das demais migrations hoje pendentes e não commitadas (Carteiras Estratégicas e João Evidências) — a governança (seção 5) exige aprovação explícita de TODAS as migrations pendentes antes de qualquer deploy, mesmo que só uma seja o alvo da vez.</w:t>
      </w:r>
    </w:p>
    <w:p>
      <w:pPr>
        <w:spacing w:after="160"/>
      </w:pPr>
      <w:r>
        <w:rPr>
          <w:b w:val="false"/>
          <w:bCs w:val="false"/>
          <w:i w:val="false"/>
          <w:iCs w:val="false"/>
        </w:rPr>
        <w:t xml:space="preserve">Nenhuma migration será preparada ou aplicada nesta etapa — isto é só o desenho previsto.</w:t>
      </w:r>
    </w:p>
    <w:p>
      <w:pPr>
        <w:pBdr>
          <w:bottom w:val="single" w:color="999999" w:sz="6" w:space="1"/>
        </w:pBdr>
        <w:spacing w:after="240"/>
      </w:pPr>
    </w:p>
    <w:p>
      <w:pPr>
        <w:pStyle w:val="Heading1"/>
        <w:spacing w:after="160" w:before="360"/>
      </w:pPr>
      <w:r>
        <w:t xml:space="preserve">18. Testes propostos</w:t>
      </w:r>
    </w:p>
    <w:p>
      <w:pPr>
        <w:pStyle w:val="Heading2"/>
        <w:spacing w:after="120" w:before="240"/>
      </w:pPr>
      <w:r>
        <w:t xml:space="preserve">Meta client</w:t>
      </w:r>
    </w:p>
    <w:p>
      <w:pPr>
        <w:pStyle w:val="ListParagraph"/>
        <w:numPr>
          <w:ilvl w:val="0"/>
          <w:numId w:val="2"/>
        </w:numPr>
        <w:spacing w:after="80"/>
      </w:pPr>
      <w:r>
        <w:t xml:space="preserve">sucesso (resposta válida)</w:t>
      </w:r>
    </w:p>
    <w:p>
      <w:pPr>
        <w:pStyle w:val="ListParagraph"/>
        <w:numPr>
          <w:ilvl w:val="0"/>
          <w:numId w:val="2"/>
        </w:numPr>
        <w:spacing w:after="80"/>
      </w:pPr>
      <w:r>
        <w:t xml:space="preserve">token inválido</w:t>
      </w:r>
    </w:p>
    <w:p>
      <w:pPr>
        <w:pStyle w:val="ListParagraph"/>
        <w:numPr>
          <w:ilvl w:val="0"/>
          <w:numId w:val="2"/>
        </w:numPr>
        <w:spacing w:after="80"/>
      </w:pPr>
      <w:r>
        <w:t xml:space="preserve">rate limit</w:t>
      </w:r>
    </w:p>
    <w:p>
      <w:pPr>
        <w:pStyle w:val="ListParagraph"/>
        <w:numPr>
          <w:ilvl w:val="0"/>
          <w:numId w:val="2"/>
        </w:numPr>
        <w:spacing w:after="80"/>
      </w:pPr>
      <w:r>
        <w:t xml:space="preserve">timeout</w:t>
      </w:r>
    </w:p>
    <w:p>
      <w:pPr>
        <w:pStyle w:val="ListParagraph"/>
        <w:numPr>
          <w:ilvl w:val="0"/>
          <w:numId w:val="2"/>
        </w:numPr>
        <w:spacing w:after="80"/>
      </w:pPr>
      <w:r>
        <w:t xml:space="preserve">resposta parcial/campos ausentes</w:t>
      </w:r>
    </w:p>
    <w:p>
      <w:pPr>
        <w:pStyle w:val="Heading2"/>
        <w:spacing w:after="120" w:before="240"/>
      </w:pPr>
      <w:r>
        <w:t xml:space="preserve">Sincronização</w:t>
      </w:r>
    </w:p>
    <w:p>
      <w:pPr>
        <w:pStyle w:val="ListParagraph"/>
        <w:numPr>
          <w:ilvl w:val="0"/>
          <w:numId w:val="2"/>
        </w:numPr>
        <w:spacing w:after="80"/>
      </w:pPr>
      <w:r>
        <w:t xml:space="preserve">primeira sincronização (cria snapshots e conteúdos)</w:t>
      </w:r>
    </w:p>
    <w:p>
      <w:pPr>
        <w:pStyle w:val="ListParagraph"/>
        <w:numPr>
          <w:ilvl w:val="0"/>
          <w:numId w:val="2"/>
        </w:numPr>
        <w:spacing w:after="80"/>
      </w:pPr>
      <w:r>
        <w:t xml:space="preserve">segunda sincronização não duplica conteúdo (idempotência por externalMediaId)</w:t>
      </w:r>
    </w:p>
    <w:p>
      <w:pPr>
        <w:pStyle w:val="ListParagraph"/>
        <w:numPr>
          <w:ilvl w:val="0"/>
          <w:numId w:val="2"/>
        </w:numPr>
        <w:spacing w:after="80"/>
      </w:pPr>
      <w:r>
        <w:t xml:space="preserve">geração correta de snapshot</w:t>
      </w:r>
    </w:p>
    <w:p>
      <w:pPr>
        <w:pStyle w:val="ListParagraph"/>
        <w:numPr>
          <w:ilvl w:val="0"/>
          <w:numId w:val="2"/>
        </w:numPr>
        <w:spacing w:after="80"/>
      </w:pPr>
      <w:r>
        <w:t xml:space="preserve">geração/atualização correta de conteúdo</w:t>
      </w:r>
    </w:p>
    <w:p>
      <w:pPr>
        <w:pStyle w:val="ListParagraph"/>
        <w:numPr>
          <w:ilvl w:val="0"/>
          <w:numId w:val="2"/>
        </w:numPr>
        <w:spacing w:after="80"/>
      </w:pPr>
      <w:r>
        <w:t xml:space="preserve">erro intermediário (um endpoint falha, outro funciona) resulta em status PARCIAL sem perda do que teve sucesso</w:t>
      </w:r>
    </w:p>
    <w:p>
      <w:pPr>
        <w:pStyle w:val="ListParagraph"/>
        <w:numPr>
          <w:ilvl w:val="0"/>
          <w:numId w:val="2"/>
        </w:numPr>
        <w:spacing w:after="80"/>
      </w:pPr>
      <w:r>
        <w:t xml:space="preserve">retry com backoff é acionado e respeita o limite de tentativas</w:t>
      </w:r>
    </w:p>
    <w:p>
      <w:pPr>
        <w:pStyle w:val="Heading2"/>
        <w:spacing w:after="120" w:before="240"/>
      </w:pPr>
      <w:r>
        <w:t xml:space="preserve">API interna</w:t>
      </w:r>
    </w:p>
    <w:p>
      <w:pPr>
        <w:pStyle w:val="ListParagraph"/>
        <w:numPr>
          <w:ilvl w:val="0"/>
          <w:numId w:val="2"/>
        </w:numPr>
        <w:spacing w:after="80"/>
      </w:pPr>
      <w:r>
        <w:t xml:space="preserve">autenticação exigida</w:t>
      </w:r>
    </w:p>
    <w:p>
      <w:pPr>
        <w:pStyle w:val="ListParagraph"/>
        <w:numPr>
          <w:ilvl w:val="0"/>
          <w:numId w:val="2"/>
        </w:numPr>
        <w:spacing w:after="80"/>
      </w:pPr>
      <w:r>
        <w:t xml:space="preserve">permissão por papel (ADMIN/GERENTE/COMERCIAL/OPERACIONAL, conforme já definido em permissions.ts)</w:t>
      </w:r>
    </w:p>
    <w:p>
      <w:pPr>
        <w:pStyle w:val="ListParagraph"/>
        <w:numPr>
          <w:ilvl w:val="0"/>
          <w:numId w:val="2"/>
        </w:numPr>
        <w:spacing w:after="80"/>
      </w:pPr>
      <w:r>
        <w:t xml:space="preserve">resposta correta com dados vazios (conta ainda não sincronizada)</w:t>
      </w:r>
    </w:p>
    <w:p>
      <w:pPr>
        <w:pStyle w:val="ListParagraph"/>
        <w:numPr>
          <w:ilvl w:val="0"/>
          <w:numId w:val="2"/>
        </w:numPr>
        <w:spacing w:after="80"/>
      </w:pPr>
      <w:r>
        <w:t xml:space="preserve">dados reais usados nos testes são sempre mockados — nunca dado real de produção dentro da suíte de testes</w:t>
      </w:r>
    </w:p>
    <w:p>
      <w:pPr>
        <w:pStyle w:val="Heading2"/>
        <w:spacing w:after="120" w:before="240"/>
      </w:pPr>
      <w:r>
        <w:t xml:space="preserve">UI</w:t>
      </w:r>
    </w:p>
    <w:p>
      <w:pPr>
        <w:pStyle w:val="ListParagraph"/>
        <w:numPr>
          <w:ilvl w:val="0"/>
          <w:numId w:val="2"/>
        </w:numPr>
        <w:spacing w:after="80"/>
      </w:pPr>
      <w:r>
        <w:t xml:space="preserve">estado conectado</w:t>
      </w:r>
    </w:p>
    <w:p>
      <w:pPr>
        <w:pStyle w:val="ListParagraph"/>
        <w:numPr>
          <w:ilvl w:val="0"/>
          <w:numId w:val="2"/>
        </w:numPr>
        <w:spacing w:after="80"/>
      </w:pPr>
      <w:r>
        <w:t xml:space="preserve">estado não conectado</w:t>
      </w:r>
    </w:p>
    <w:p>
      <w:pPr>
        <w:pStyle w:val="ListParagraph"/>
        <w:numPr>
          <w:ilvl w:val="0"/>
          <w:numId w:val="2"/>
        </w:numPr>
        <w:spacing w:after="80"/>
      </w:pPr>
      <w:r>
        <w:t xml:space="preserve">estado token expirado</w:t>
      </w:r>
    </w:p>
    <w:p>
      <w:pPr>
        <w:pStyle w:val="ListParagraph"/>
        <w:numPr>
          <w:ilvl w:val="0"/>
          <w:numId w:val="2"/>
        </w:numPr>
        <w:spacing w:after="80"/>
      </w:pPr>
      <w:r>
        <w:t xml:space="preserve">estado de erro</w:t>
      </w:r>
    </w:p>
    <w:p>
      <w:pPr>
        <w:pStyle w:val="ListParagraph"/>
        <w:numPr>
          <w:ilvl w:val="0"/>
          <w:numId w:val="2"/>
        </w:numPr>
        <w:spacing w:after="80"/>
      </w:pPr>
      <w:r>
        <w:t xml:space="preserve">histórico insuficiente (sem comparação)</w:t>
      </w:r>
    </w:p>
    <w:p>
      <w:pPr>
        <w:pStyle w:val="ListParagraph"/>
        <w:numPr>
          <w:ilvl w:val="0"/>
          <w:numId w:val="2"/>
        </w:numPr>
        <w:spacing w:after="80"/>
      </w:pPr>
      <w:r>
        <w:t xml:space="preserve">comparação válida (com histórico suficiente)</w:t>
      </w:r>
    </w:p>
    <w:p>
      <w:pPr>
        <w:pBdr>
          <w:bottom w:val="single" w:color="999999" w:sz="6" w:space="1"/>
        </w:pBdr>
        <w:spacing w:after="240"/>
      </w:pPr>
    </w:p>
    <w:p>
      <w:pPr>
        <w:pStyle w:val="Heading1"/>
        <w:spacing w:after="160" w:before="360"/>
      </w:pPr>
      <w:r>
        <w:t xml:space="preserve">19. Explicitamente fora da Sprint 2</w:t>
      </w:r>
    </w:p>
    <w:p>
      <w:pPr>
        <w:pStyle w:val="ListParagraph"/>
        <w:numPr>
          <w:ilvl w:val="0"/>
          <w:numId w:val="2"/>
        </w:numPr>
        <w:spacing w:after="80"/>
      </w:pPr>
      <w:r>
        <w:t xml:space="preserve">Instagram DM</w:t>
      </w:r>
    </w:p>
    <w:p>
      <w:pPr>
        <w:pStyle w:val="ListParagraph"/>
        <w:numPr>
          <w:ilvl w:val="0"/>
          <w:numId w:val="2"/>
        </w:numPr>
        <w:spacing w:after="80"/>
      </w:pPr>
      <w:r>
        <w:t xml:space="preserve">Maria respondendo Instagram</w:t>
      </w:r>
    </w:p>
    <w:p>
      <w:pPr>
        <w:pStyle w:val="ListParagraph"/>
        <w:numPr>
          <w:ilvl w:val="0"/>
          <w:numId w:val="2"/>
        </w:numPr>
        <w:spacing w:after="80"/>
      </w:pPr>
      <w:r>
        <w:t xml:space="preserve">Lead Ads</w:t>
      </w:r>
    </w:p>
    <w:p>
      <w:pPr>
        <w:pStyle w:val="ListParagraph"/>
        <w:numPr>
          <w:ilvl w:val="0"/>
          <w:numId w:val="2"/>
        </w:numPr>
        <w:spacing w:after="80"/>
      </w:pPr>
      <w:r>
        <w:t xml:space="preserve">atribuição comercial</w:t>
      </w:r>
    </w:p>
    <w:p>
      <w:pPr>
        <w:pStyle w:val="ListParagraph"/>
        <w:numPr>
          <w:ilvl w:val="0"/>
          <w:numId w:val="2"/>
        </w:numPr>
        <w:spacing w:after="80"/>
      </w:pPr>
      <w:r>
        <w:t xml:space="preserve">campanhas Meta Ads</w:t>
      </w:r>
    </w:p>
    <w:p>
      <w:pPr>
        <w:pStyle w:val="ListParagraph"/>
        <w:numPr>
          <w:ilvl w:val="0"/>
          <w:numId w:val="2"/>
        </w:numPr>
        <w:spacing w:after="80"/>
      </w:pPr>
      <w:r>
        <w:t xml:space="preserve">criação de campanhas</w:t>
      </w:r>
    </w:p>
    <w:p>
      <w:pPr>
        <w:pStyle w:val="ListParagraph"/>
        <w:numPr>
          <w:ilvl w:val="0"/>
          <w:numId w:val="2"/>
        </w:numPr>
        <w:spacing w:after="80"/>
      </w:pPr>
      <w:r>
        <w:t xml:space="preserve">calendário editorial</w:t>
      </w:r>
    </w:p>
    <w:p>
      <w:pPr>
        <w:pStyle w:val="ListParagraph"/>
        <w:numPr>
          <w:ilvl w:val="0"/>
          <w:numId w:val="2"/>
        </w:numPr>
        <w:spacing w:after="80"/>
      </w:pPr>
      <w:r>
        <w:t xml:space="preserve">banco de ideias</w:t>
      </w:r>
    </w:p>
    <w:p>
      <w:pPr>
        <w:pStyle w:val="ListParagraph"/>
        <w:numPr>
          <w:ilvl w:val="0"/>
          <w:numId w:val="2"/>
        </w:numPr>
        <w:spacing w:after="80"/>
      </w:pPr>
      <w:r>
        <w:t xml:space="preserve">IA Marketing</w:t>
      </w:r>
    </w:p>
    <w:p>
      <w:pPr>
        <w:pStyle w:val="ListParagraph"/>
        <w:numPr>
          <w:ilvl w:val="0"/>
          <w:numId w:val="2"/>
        </w:numPr>
        <w:spacing w:after="80"/>
      </w:pPr>
      <w:r>
        <w:t xml:space="preserve">comentários</w:t>
      </w:r>
    </w:p>
    <w:p>
      <w:pPr>
        <w:pStyle w:val="ListParagraph"/>
        <w:numPr>
          <w:ilvl w:val="0"/>
          <w:numId w:val="2"/>
        </w:numPr>
        <w:spacing w:after="80"/>
      </w:pPr>
      <w:r>
        <w:t xml:space="preserve">Facebook real</w:t>
      </w:r>
    </w:p>
    <w:p>
      <w:pPr>
        <w:pStyle w:val="ListParagraph"/>
        <w:numPr>
          <w:ilvl w:val="0"/>
          <w:numId w:val="2"/>
        </w:numPr>
        <w:spacing w:after="80"/>
      </w:pPr>
      <w:r>
        <w:t xml:space="preserve">YouTube real</w:t>
      </w:r>
    </w:p>
    <w:p>
      <w:pPr>
        <w:pStyle w:val="ListParagraph"/>
        <w:numPr>
          <w:ilvl w:val="0"/>
          <w:numId w:val="2"/>
        </w:numPr>
        <w:spacing w:after="80"/>
      </w:pPr>
      <w:r>
        <w:t xml:space="preserve">classificação Villa de conteúdo (Máquina em ação, Case de obra, Engenharia, Bastidores, Comercial) — schema também não antecipado, conforme item 5</w:t>
      </w:r>
    </w:p>
    <w:p>
      <w:pPr>
        <w:pBdr>
          <w:bottom w:val="single" w:color="999999" w:sz="6" w:space="1"/>
        </w:pBdr>
        <w:spacing w:after="240"/>
      </w:pPr>
    </w:p>
    <w:p>
      <w:pPr>
        <w:pStyle w:val="Heading1"/>
        <w:spacing w:after="160" w:before="360"/>
      </w:pPr>
      <w:r>
        <w:t xml:space="preserve">20. Critério de sucesso da Sprint 2</w:t>
      </w:r>
    </w:p>
    <w:p>
      <w:pPr>
        <w:spacing w:after="160"/>
      </w:pPr>
      <w:r>
        <w:rPr>
          <w:b w:val="false"/>
          <w:bCs w:val="false"/>
          <w:i w:val="false"/>
          <w:iCs w:val="false"/>
        </w:rPr>
        <w:t xml:space="preserve">A Sprint estará pronta quando, ao abrir Mídias Sociais → Instagram, for possível enxergar:</w:t>
      </w:r>
    </w:p>
    <w:p>
      <w:pPr>
        <w:pStyle w:val="ListParagraph"/>
        <w:numPr>
          <w:ilvl w:val="0"/>
          <w:numId w:val="2"/>
        </w:numPr>
        <w:spacing w:after="80"/>
      </w:pPr>
      <w:r>
        <w:t xml:space="preserve">1. conta @villapumps conectada</w:t>
      </w:r>
    </w:p>
    <w:p>
      <w:pPr>
        <w:pStyle w:val="ListParagraph"/>
        <w:numPr>
          <w:ilvl w:val="0"/>
          <w:numId w:val="2"/>
        </w:numPr>
        <w:spacing w:after="80"/>
      </w:pPr>
      <w:r>
        <w:t xml:space="preserve">2. métricas reais</w:t>
      </w:r>
    </w:p>
    <w:p>
      <w:pPr>
        <w:pStyle w:val="ListParagraph"/>
        <w:numPr>
          <w:ilvl w:val="0"/>
          <w:numId w:val="2"/>
        </w:numPr>
        <w:spacing w:after="80"/>
      </w:pPr>
      <w:r>
        <w:t xml:space="preserve">3. seguidores reais</w:t>
      </w:r>
    </w:p>
    <w:p>
      <w:pPr>
        <w:pStyle w:val="ListParagraph"/>
        <w:numPr>
          <w:ilvl w:val="0"/>
          <w:numId w:val="2"/>
        </w:numPr>
        <w:spacing w:after="80"/>
      </w:pPr>
      <w:r>
        <w:t xml:space="preserve">4. alcance real</w:t>
      </w:r>
    </w:p>
    <w:p>
      <w:pPr>
        <w:pStyle w:val="ListParagraph"/>
        <w:numPr>
          <w:ilvl w:val="0"/>
          <w:numId w:val="2"/>
        </w:numPr>
        <w:spacing w:after="80"/>
      </w:pPr>
      <w:r>
        <w:t xml:space="preserve">5. histórico</w:t>
      </w:r>
    </w:p>
    <w:p>
      <w:pPr>
        <w:pStyle w:val="ListParagraph"/>
        <w:numPr>
          <w:ilvl w:val="0"/>
          <w:numId w:val="2"/>
        </w:numPr>
        <w:spacing w:after="80"/>
      </w:pPr>
      <w:r>
        <w:t xml:space="preserve">6. comparação de períodos</w:t>
      </w:r>
    </w:p>
    <w:p>
      <w:pPr>
        <w:pStyle w:val="ListParagraph"/>
        <w:numPr>
          <w:ilvl w:val="0"/>
          <w:numId w:val="2"/>
        </w:numPr>
        <w:spacing w:after="80"/>
      </w:pPr>
      <w:r>
        <w:t xml:space="preserve">7. conteúdos reais</w:t>
      </w:r>
    </w:p>
    <w:p>
      <w:pPr>
        <w:pStyle w:val="ListParagraph"/>
        <w:numPr>
          <w:ilvl w:val="0"/>
          <w:numId w:val="2"/>
        </w:numPr>
        <w:spacing w:after="80"/>
      </w:pPr>
      <w:r>
        <w:t xml:space="preserve">8. desempenho por conteúdo</w:t>
      </w:r>
    </w:p>
    <w:p>
      <w:pPr>
        <w:pStyle w:val="ListParagraph"/>
        <w:numPr>
          <w:ilvl w:val="0"/>
          <w:numId w:val="2"/>
        </w:numPr>
        <w:spacing w:after="80"/>
      </w:pPr>
      <w:r>
        <w:t xml:space="preserve">9. última sincronização</w:t>
      </w:r>
    </w:p>
    <w:p>
      <w:pPr>
        <w:pStyle w:val="ListParagraph"/>
        <w:numPr>
          <w:ilvl w:val="0"/>
          <w:numId w:val="2"/>
        </w:numPr>
        <w:spacing w:after="80"/>
      </w:pPr>
      <w:r>
        <w:t xml:space="preserve">10. estado da conexão</w:t>
      </w:r>
    </w:p>
    <w:p>
      <w:pPr>
        <w:pStyle w:val="ListParagraph"/>
        <w:numPr>
          <w:ilvl w:val="0"/>
          <w:numId w:val="2"/>
        </w:numPr>
        <w:spacing w:after="80"/>
      </w:pPr>
      <w:r>
        <w:t xml:space="preserve">11. zero métricas fictícias</w:t>
      </w:r>
    </w:p>
    <w:p>
      <w:pPr>
        <w:pStyle w:val="ListParagraph"/>
        <w:numPr>
          <w:ilvl w:val="0"/>
          <w:numId w:val="2"/>
        </w:numPr>
        <w:spacing w:after="80"/>
      </w:pPr>
      <w:r>
        <w:t xml:space="preserve">12. cockpit funcionando mesmo com a Meta temporariamente offline, usando o último dado sincronizado</w:t>
      </w:r>
    </w:p>
    <w:p>
      <w:pPr>
        <w:pBdr>
          <w:bottom w:val="single" w:color="999999" w:sz="6" w:space="1"/>
        </w:pBdr>
        <w:spacing w:after="240"/>
      </w:pPr>
    </w:p>
    <w:p>
      <w:pPr>
        <w:pStyle w:val="Heading1"/>
        <w:spacing w:after="160" w:before="360"/>
      </w:pPr>
      <w:r>
        <w:t xml:space="preserve">21. Plano de implementação por commits (quando aprovado)</w:t>
      </w:r>
    </w:p>
    <w:p>
      <w:pPr>
        <w:spacing w:after="160"/>
      </w:pPr>
      <w:r>
        <w:rPr>
          <w:b w:val="false"/>
          <w:bCs w:val="false"/>
          <w:i w:val="false"/>
          <w:iCs w:val="false"/>
        </w:rPr>
        <w:t xml:space="preserve">Mesma incrementalidade da Sprint 1 — cada commit mostrado para revisão antes de ser criado, nenhum push sem autorização separada.</w:t>
      </w:r>
    </w:p>
    <w:p>
      <w:pPr>
        <w:pStyle w:val="ListParagraph"/>
        <w:numPr>
          <w:ilvl w:val="0"/>
          <w:numId w:val="2"/>
        </w:numPr>
        <w:spacing w:after="80"/>
      </w:pPr>
      <w:r>
        <w:t xml:space="preserve">C1 — schema + migration: MetricaSocialSnapshot, ConteudoSocial, SincronizacaoLog, campos novos em RedeSocialConta. Só schema, sem lógica de sync ainda.</w:t>
      </w:r>
    </w:p>
    <w:p>
      <w:pPr>
        <w:pStyle w:val="ListParagraph"/>
        <w:numPr>
          <w:ilvl w:val="0"/>
          <w:numId w:val="2"/>
        </w:numPr>
        <w:spacing w:after="80"/>
      </w:pPr>
      <w:r>
        <w:t xml:space="preserve">C2 — Meta client (lib/meta/instagram-client.ts), tipado, com testes usando HTTP mockado (sem precisar de token real para rodar a suíte).</w:t>
      </w:r>
    </w:p>
    <w:p>
      <w:pPr>
        <w:pStyle w:val="ListParagraph"/>
        <w:numPr>
          <w:ilvl w:val="0"/>
          <w:numId w:val="2"/>
        </w:numPr>
        <w:spacing w:after="80"/>
      </w:pPr>
      <w:r>
        <w:t xml:space="preserve">C3 — motor de sincronização (idempotência, retry/backoff, logging), com testes de primeira sync, segunda sync sem duplicar, e falha parcial.</w:t>
      </w:r>
    </w:p>
    <w:p>
      <w:pPr>
        <w:pStyle w:val="ListParagraph"/>
        <w:numPr>
          <w:ilvl w:val="0"/>
          <w:numId w:val="2"/>
        </w:numPr>
        <w:spacing w:after="80"/>
      </w:pPr>
      <w:r>
        <w:t xml:space="preserve">C4 — rotas internas (resumo, conteúdos, sync), com testes de autenticação e permissão.</w:t>
      </w:r>
    </w:p>
    <w:p>
      <w:pPr>
        <w:pStyle w:val="ListParagraph"/>
        <w:numPr>
          <w:ilvl w:val="0"/>
          <w:numId w:val="2"/>
        </w:numPr>
        <w:spacing w:after="80"/>
      </w:pPr>
      <w:r>
        <w:t xml:space="preserve">C5 — UI do cockpit (dashboard Instagram), componente de comparação de períodos, estado "histórico insuficiente", selo de estado da conexão.</w:t>
      </w:r>
    </w:p>
    <w:p>
      <w:pPr>
        <w:pStyle w:val="ListParagraph"/>
        <w:numPr>
          <w:ilvl w:val="0"/>
          <w:numId w:val="2"/>
        </w:numPr>
        <w:spacing w:after="80"/>
      </w:pPr>
      <w:r>
        <w:t xml:space="preserve">C6 — carga do baseline manual de 20/08 (script/seed único, revisado separadamente por ser inserção de dado, não mudança de schema).</w:t>
      </w:r>
    </w:p>
    <w:p>
      <w:pPr>
        <w:pBdr>
          <w:bottom w:val="single" w:color="999999" w:sz="6" w:space="1"/>
        </w:pBdr>
        <w:spacing w:after="240"/>
      </w:pPr>
    </w:p>
    <w:p>
      <w:pPr>
        <w:pStyle w:val="Heading1"/>
        <w:spacing w:after="160" w:before="360"/>
      </w:pPr>
      <w:r>
        <w:t xml:space="preserve">Recomendação final</w:t>
      </w:r>
    </w:p>
    <w:p>
      <w:pPr>
        <w:spacing w:after="160"/>
      </w:pPr>
      <w:r>
        <w:rPr>
          <w:b/>
          <w:bCs/>
          <w:sz w:val="28"/>
          <w:szCs w:val="28"/>
        </w:rPr>
        <w:t xml:space="preserve">NÃO APTO PARA INICIAR SPRINT 2 (ainda)</w:t>
      </w:r>
    </w:p>
    <w:p>
      <w:pPr>
        <w:spacing w:after="160"/>
      </w:pPr>
      <w:r>
        <w:rPr>
          <w:b w:val="false"/>
          <w:bCs w:val="false"/>
          <w:i w:val="false"/>
          <w:iCs w:val="false"/>
        </w:rPr>
        <w:t xml:space="preserve">Não por um problema técnico bloqueante — a arquitetura é viável e, pela documentação oficial consultada agora, provavelmente mais simples do que o esperado (Standard Access, sem App Review, para conta própria). Faltam apenas confirmações e decisões que só você (ou o painel real da Meta) pode fornecer:</w:t>
      </w:r>
    </w:p>
    <w:p>
      <w:pPr>
        <w:pStyle w:val="ListParagraph"/>
        <w:numPr>
          <w:ilvl w:val="0"/>
          <w:numId w:val="2"/>
        </w:numPr>
        <w:spacing w:after="80"/>
      </w:pPr>
      <w:r>
        <w:t xml:space="preserve">1. Sincronizar o git antes de qualquer código novo tocar em prisma/schema.prisma (item 0) — mesmo sendo só diagnóstico agora, o merge precisa acontecer antes do C1 do item 21, para não criar uma nova divergência em cima da já existente.</w:t>
      </w:r>
    </w:p>
    <w:p>
      <w:pPr>
        <w:pStyle w:val="ListParagraph"/>
        <w:numPr>
          <w:ilvl w:val="0"/>
          <w:numId w:val="2"/>
        </w:numPr>
        <w:spacing w:after="80"/>
      </w:pPr>
      <w:r>
        <w:t xml:space="preserve">2. Confirmar o estado real dos ativos Meta (Business Manager, Página, vínculo de @villapumps, App "Villa teste inativo") — todos os itens do item 1 seguem como "a confirmar".</w:t>
      </w:r>
    </w:p>
    <w:p>
      <w:pPr>
        <w:pStyle w:val="ListParagraph"/>
        <w:numPr>
          <w:ilvl w:val="0"/>
          <w:numId w:val="2"/>
        </w:numPr>
        <w:spacing w:after="80"/>
      </w:pPr>
      <w:r>
        <w:t xml:space="preserve">3. Obter e configurar o token de acesso (accessTokenEnvVar de RedeSocialConta ainda está vazio para o Instagram).</w:t>
      </w:r>
    </w:p>
    <w:p>
      <w:pPr>
        <w:pStyle w:val="ListParagraph"/>
        <w:numPr>
          <w:ilvl w:val="0"/>
          <w:numId w:val="2"/>
        </w:numPr>
        <w:spacing w:after="80"/>
      </w:pPr>
      <w:r>
        <w:t xml:space="preserve">4. Reconfirmar no Graph API Explorer, contra a conta real, os pontos sinalizados como "a confirmar" na seção 2 (contradição profile_views/website_clicks, lista completa de métricas por tipo de conteúdo, retenção de Stories, duração exata do token).</w:t>
      </w:r>
    </w:p>
    <w:p>
      <w:pPr>
        <w:spacing w:after="160"/>
      </w:pPr>
      <w:r>
        <w:rPr>
          <w:b/>
          <w:bCs/>
          <w:i w:val="false"/>
          <w:iCs w:val="false"/>
        </w:rPr>
        <w:t xml:space="preserve">Assim que esses quatro pontos estiverem resolvidos, a proposta técnica aqui descrita (itens 3 a 21) pode passar de NÃO APTO para APTO sem necessidade de redesenho — o modelo de dados, a arquitetura de sincronização e o plano de commits já estão prontos para essa transição.</w:t>
      </w:r>
    </w:p>
    <w:p>
      <w:pPr>
        <w:pBdr>
          <w:bottom w:val="single" w:color="999999" w:sz="6" w:space="1"/>
        </w:pBdr>
        <w:spacing w:after="240"/>
      </w:pPr>
    </w:p>
    <w:p>
      <w:pPr>
        <w:pStyle w:val="Heading1"/>
        <w:spacing w:after="160" w:before="360"/>
      </w:pPr>
      <w:r>
        <w:t xml:space="preserve">Fontes consultadas</w:t>
      </w:r>
    </w:p>
    <w:p>
      <w:pPr>
        <w:pStyle w:val="ListParagraph"/>
        <w:numPr>
          <w:ilvl w:val="0"/>
          <w:numId w:val="2"/>
        </w:numPr>
        <w:spacing w:after="80"/>
      </w:pPr>
      <w:r>
        <w:t xml:space="preserve">Graph API Changelog — https://developers.facebook.com/docs/graph-api/changelog</w:t>
      </w:r>
    </w:p>
    <w:p>
      <w:pPr>
        <w:pStyle w:val="ListParagraph"/>
        <w:numPr>
          <w:ilvl w:val="0"/>
          <w:numId w:val="2"/>
        </w:numPr>
        <w:spacing w:after="80"/>
      </w:pPr>
      <w:r>
        <w:t xml:space="preserve">Instagram Platform — Overview — https://developers.facebook.com/docs/instagram-platform/overview/</w:t>
      </w:r>
    </w:p>
    <w:p>
      <w:pPr>
        <w:pStyle w:val="ListParagraph"/>
        <w:numPr>
          <w:ilvl w:val="0"/>
          <w:numId w:val="2"/>
        </w:numPr>
        <w:spacing w:after="80"/>
      </w:pPr>
      <w:r>
        <w:t xml:space="preserve">Instagram Platform — Insights — https://developers.facebook.com/docs/instagram-platform/insights/</w:t>
      </w:r>
    </w:p>
    <w:p>
      <w:pPr>
        <w:pStyle w:val="ListParagraph"/>
        <w:numPr>
          <w:ilvl w:val="0"/>
          <w:numId w:val="2"/>
        </w:numPr>
        <w:spacing w:after="80"/>
      </w:pPr>
      <w:r>
        <w:t xml:space="preserve">Instagram Graph API Reference — IG User Insights — https://developers.facebook.com/docs/instagram-platform/instagram-graph-api/reference/ig-user/insights</w:t>
      </w:r>
    </w:p>
    <w:p>
      <w:pPr>
        <w:pStyle w:val="ListParagraph"/>
        <w:numPr>
          <w:ilvl w:val="0"/>
          <w:numId w:val="2"/>
        </w:numPr>
        <w:spacing w:after="80"/>
      </w:pPr>
      <w:r>
        <w:t xml:space="preserve">Instagram Graph API Reference — IG Media Insights — https://developers.facebook.com/docs/instagram-platform/instagram-graph-api/reference/ig-media/insights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2026-08-21T23:06:24.122Z</dcterms:created>
  <dcterms:modified xsi:type="dcterms:W3CDTF">2026-08-21T23:06:24.134Z</dcterms:modified>
</cp:coreProperties>
</file>

<file path=docProps/custom.xml><?xml version="1.0" encoding="utf-8"?>
<Properties xmlns="http://schemas.openxmlformats.org/officeDocument/2006/custom-properties" xmlns:vt="http://schemas.openxmlformats.org/officeDocument/2006/docPropsVTypes"/>
</file>