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46: กรณีศึกษา 1005 - ดวงถึงฆาต เพราะดาวร้ายให้โทษ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ลัคนาราศีกันย์  ภูมิปาโลฤกษ์  เพศชาย  อาชีพทนายความ  มีดาวราหู ( ๘ ) เป็นอุจ โยคหน้า  ดาวพุธ ( ๔ ) โยคหลัง  ดาวอังคาร ( ๓ ) จุลจักร เล็งลัคนา  ดาวพฤหัส ( ๕ ) ตกภพวินาศ  ถูกต้องตามตำราเรื่องอาชีพ  ( ดูพยากรณ์ เรื่องอาชีพ 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มีความรุ่งเรืองในอาชีพเป็นอย่างดี  แต่นอกเวลาทำงาน ชอบกินเหล้า  เมาเป็นประจำ  เป็นที่รู้กันทั่วไป  เพราะดาวราหู ( ๘ ) เป็นอุจ โยคหน้า  ทำให้ลุ่มหลงอะไรสักอย่าง ( แต่ไม่ติดการพนัน 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วันเสียชีวิต ( ป่วยอยู่ก่อนแล้ว )  ดาวเสาร์ ( ๗ ) จร ( อุจจาวิลาส ) ทับลัคนาในราศีกันย์  ดาวมฤตยู ( 0 ) จร เล็งลัคนา  ดาวพุธ ( ๔ ) ซึ่งเป็นดาวตนุลัคน์ จร ตกภพมรณะ  ทำให้ดวงชาตาอ่อนแอ  ดาวอังคาร ( ๓ ) จร เป็นนิจ ( สุขภาพ )  ในราศีกรกฎ ทับดาวมฤตยู ( 0 )  ในพื้นดวงเดิม  หลายอย่างประกอบกัน  แม้ดาวพฤหัส ( ๕ ) จะจรเป็นเกษตร เล็งลัคนาช่วย  ก็ยังช่วยไม่ได้ ( แปลว่าช่วยให้เสียชีวิตอย่างราบรื่น ไม่ทรมาน ก็ได้ )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ข้อสังเกต.-  วันเสียชีวิต  มีดาว 0 ๓ ๗ ๑ สัมพันธ์ถึงลัคนาทุกดวง   ดาวตนุลัคน์ จร ตกภพมรณะ  และดาวอังคาร ( ๓ ) จร ทับดาวมฤตยู ( 0 ) อีกด้วย นับว่าร้ายแรงมาก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