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59: ดาวการเงินเสีย  จะต้องยากจนหรือไม่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ดาวเกษตรเจ้าเรือนภพกฎุมพะ ถึงจะเป็นดาวเสีย  และ / หรือไปตกภพอริ มรณะ วินาศ  หรือมีดาวมฤตยู ( 0 ) อยู่ในภพนี้อย่างไรก็ตาม  ก็ไม่ได้หมายความว่าจะต้องจน  แต่หมายความว่าจะรักษาทรัพย์ไว้ไม่ได้  หรือใช้หมด  ใช้เงินเก่ง  เท่านั้นเอง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ถ้าดวงเข้มแข็ง อาจได้คู่ดี ที่มีเงินหรือทรัพย์สินมาให้ใช้จ่าย  หรืออาจจะหาเองแต่ก็ใช้จ่ายหมดก็ได้   แต่ถ้าดวงไม่เข้มแข็ง ก็มีโอกาสจะจนจริงๆก็ได้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ดวงชาตาผู้ใดที่มีดาวการเงินเสีย  ขอแนะนำ อย่าได้เก็บทรัพย์สินเงินทองไว้เอง เพราะจะใช้จ่ายง่าย  เสียหายง่าย  ถ้ามีทรัพย์สิน ก็ให้ใส่ชื่อคู่ครอง  บุตร หลาน   หรืออย่างน้อย ก็ให้ซื้อเป็นอสังหาริมทรัพย์  เพื่อให้เปลี่ยนแปลงเป็นเงินสด ใช้จ่ายได้ยากขึ้น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แต่ถ้าดาวการเงินดี  คุณภาพเป็นเกษตรจะค่อยๆมั่นคง และมั่นคงมากที่สุดในบั้นปลาย  คุณภาพเป็นมหาจักรก็จะได้ทรัพย์มาโดยวิธีผาดโผน วิธีแปลกๆ เป็นเงินก้อนใหญ่ๆ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ต่อให้ดาวเกษตรเจ้าเรือนกฎุมพะไปตกเรือนอริ  มรณะ  วินาศ อย่างไร ก็ไม่จน  ไม่หมดสิ้น  เพียงแต่ได้มาก็หมดไปโดยง่าย แต่ก็จะมีมาอีก เหมือนมีตาน้ำใหญ่ ใช้จ่ายไม่หมดสิ้น  แต่ก็ส่งผลให้ฐานะไม่มั่นคง ไม่ร่ำรวยเท่าที่ควรเท่านั้น  ( คุณภาพและภพ ทำให้รายละเอียดแตกต่างกัน 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