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85: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ขอถามอีกนิด สมมติว่า บางคน รวยแล้วมีเงินเยอะแล้ว เกิดมานี่ ตั้งปณิธานเลย คู่ที่เขาหวังไว้ ต้องเป็นคนขยัน เอาการเอางาน   ดังนั้นคำว่าคู่ดีของเขา ก็อาจมีคู่เป็นคนขยันแบบที่ตนต้องการ แต่อาจจะฐานะปานกลาง ก็ได้ใช่ไหมครับ ไม่จำเป็นต้องรวยเสมอไป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ใช่ครับ   ดีถูกใจเขา ก็พอแล้ว ไม่จำเป็นต้องรวย เรียนสูง คือดีสำหรับเขาก็พอแล้ว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