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91: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แล้วสมมติ ว่า เวลาดาวเสาร์จร เราพอจะรู้ได้ไหมว่า ควรจะระวังเรื่องอะไรบ้าง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 ทุกเรื่อง อึดอัด เจ็บป่วย ตาย ธุรกิจเสียหาย หรือกลายเป็นดีก็ได้ ถ้าสัมพันธ์กับ ๘ เดิมหรือจรด้วยกัน แล้วแต่ว่า ๘ เดิมนั้นอยู่ในภพอะไร และต้องดูด้วยว่ามีดาวร้ายจรอื่นๆให้โทษด้วยหรือไม่  หนักเบาขนาดไหน ก็ใช้ความระมัดระวังให้มากตามนั้น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