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3847" w14:textId="77777777" w:rsidR="00552F02" w:rsidRDefault="00552F02" w:rsidP="00552F02">
      <w:pPr>
        <w:shd w:val="clear" w:color="auto" w:fill="FFFFFF" w:themeFill="background1"/>
        <w:jc w:val="center"/>
        <w:rPr>
          <w:b/>
          <w:sz w:val="32"/>
          <w:szCs w:val="36"/>
          <w:lang w:val="ro-RO"/>
        </w:rPr>
      </w:pPr>
      <w:r>
        <w:rPr>
          <w:b/>
          <w:sz w:val="32"/>
          <w:szCs w:val="36"/>
          <w:lang w:val="ro-RO"/>
        </w:rPr>
        <w:t xml:space="preserve">Academia de Studii Economice București </w:t>
      </w:r>
    </w:p>
    <w:p w14:paraId="3ECBDAE1" w14:textId="77777777" w:rsidR="00552F02" w:rsidRDefault="00552F02" w:rsidP="00552F02">
      <w:pPr>
        <w:shd w:val="clear" w:color="auto" w:fill="FFFFFF" w:themeFill="background1"/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sz w:val="32"/>
          <w:szCs w:val="36"/>
          <w:lang w:val="ro-RO"/>
        </w:rPr>
        <w:t>Facultatea de Cibernetică, Statistică și Informatică Economică</w:t>
      </w:r>
    </w:p>
    <w:p w14:paraId="2D98B079" w14:textId="77777777" w:rsidR="00552F02" w:rsidRDefault="00552F02" w:rsidP="00552F02">
      <w:pPr>
        <w:shd w:val="clear" w:color="auto" w:fill="FFFFFF" w:themeFill="background1"/>
        <w:jc w:val="center"/>
        <w:rPr>
          <w:b/>
          <w:color w:val="002060"/>
          <w:sz w:val="36"/>
          <w:szCs w:val="36"/>
          <w:lang w:val="ro-RO"/>
        </w:rPr>
      </w:pPr>
    </w:p>
    <w:p w14:paraId="55B6D76A" w14:textId="77777777" w:rsidR="00552F02" w:rsidRDefault="00552F02" w:rsidP="00552F02">
      <w:pPr>
        <w:shd w:val="clear" w:color="auto" w:fill="FFFFFF" w:themeFill="background1"/>
        <w:jc w:val="center"/>
        <w:rPr>
          <w:b/>
          <w:color w:val="002060"/>
          <w:sz w:val="36"/>
          <w:szCs w:val="36"/>
          <w:lang w:val="ro-RO"/>
        </w:rPr>
      </w:pPr>
    </w:p>
    <w:p w14:paraId="6272E5F5" w14:textId="77777777" w:rsidR="00552F02" w:rsidRDefault="00552F02" w:rsidP="00552F02">
      <w:pPr>
        <w:shd w:val="clear" w:color="auto" w:fill="FFFFFF" w:themeFill="background1"/>
        <w:jc w:val="center"/>
        <w:rPr>
          <w:b/>
          <w:color w:val="002060"/>
          <w:sz w:val="36"/>
          <w:szCs w:val="36"/>
          <w:lang w:val="ro-RO"/>
        </w:rPr>
      </w:pPr>
      <w:r>
        <w:rPr>
          <w:b/>
          <w:noProof/>
          <w:color w:val="002060"/>
          <w:sz w:val="36"/>
          <w:szCs w:val="36"/>
          <w:lang w:val="en-US" w:eastAsia="en-US"/>
        </w:rPr>
        <w:drawing>
          <wp:inline distT="0" distB="0" distL="0" distR="0" wp14:anchorId="4D7D7E61" wp14:editId="62662DB9">
            <wp:extent cx="1173480" cy="905510"/>
            <wp:effectExtent l="0" t="0" r="762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C9C8" w14:textId="77777777" w:rsidR="00552F02" w:rsidRDefault="00552F02" w:rsidP="00552F02">
      <w:pPr>
        <w:shd w:val="clear" w:color="auto" w:fill="FFFFFF" w:themeFill="background1"/>
        <w:jc w:val="center"/>
        <w:rPr>
          <w:b/>
          <w:sz w:val="36"/>
          <w:szCs w:val="36"/>
          <w:lang w:val="ro-RO"/>
        </w:rPr>
      </w:pPr>
    </w:p>
    <w:p w14:paraId="5305FF6E" w14:textId="77777777" w:rsidR="00552F02" w:rsidRDefault="00552F02" w:rsidP="00552F02">
      <w:pPr>
        <w:shd w:val="clear" w:color="auto" w:fill="FFFFFF" w:themeFill="background1"/>
        <w:jc w:val="center"/>
        <w:rPr>
          <w:b/>
          <w:sz w:val="36"/>
          <w:szCs w:val="36"/>
          <w:lang w:val="ro-RO"/>
        </w:rPr>
      </w:pPr>
    </w:p>
    <w:p w14:paraId="28250FE1" w14:textId="77777777" w:rsidR="00552F02" w:rsidRDefault="00552F02" w:rsidP="00552F02">
      <w:pPr>
        <w:shd w:val="clear" w:color="auto" w:fill="FFFFFF" w:themeFill="background1"/>
        <w:jc w:val="center"/>
        <w:rPr>
          <w:b/>
          <w:sz w:val="36"/>
          <w:szCs w:val="36"/>
          <w:lang w:val="ro-RO"/>
        </w:rPr>
      </w:pPr>
    </w:p>
    <w:p w14:paraId="30DEFA50" w14:textId="77777777" w:rsidR="00552F02" w:rsidRDefault="00552F02" w:rsidP="00552F02">
      <w:pPr>
        <w:shd w:val="clear" w:color="auto" w:fill="FFFFFF" w:themeFill="background1"/>
        <w:jc w:val="center"/>
        <w:rPr>
          <w:b/>
          <w:sz w:val="36"/>
          <w:szCs w:val="36"/>
          <w:lang w:val="ro-RO"/>
        </w:rPr>
      </w:pPr>
    </w:p>
    <w:p w14:paraId="7535A527" w14:textId="77777777" w:rsidR="00552F02" w:rsidRDefault="00552F02" w:rsidP="00552F02">
      <w:pPr>
        <w:shd w:val="clear" w:color="auto" w:fill="FFFFFF" w:themeFill="background1"/>
        <w:jc w:val="center"/>
        <w:rPr>
          <w:b/>
          <w:sz w:val="36"/>
          <w:szCs w:val="36"/>
          <w:lang w:val="ro-RO"/>
        </w:rPr>
      </w:pPr>
    </w:p>
    <w:p w14:paraId="260DBE0F" w14:textId="753B4739" w:rsidR="00552F02" w:rsidRDefault="00552F02" w:rsidP="00552F02">
      <w:pPr>
        <w:shd w:val="clear" w:color="auto" w:fill="FFFFFF" w:themeFill="background1"/>
        <w:jc w:val="center"/>
        <w:rPr>
          <w:b/>
          <w:color w:val="C00000"/>
          <w:sz w:val="36"/>
          <w:szCs w:val="36"/>
          <w:lang w:val="ro-RO"/>
        </w:rPr>
      </w:pPr>
      <w:r>
        <w:rPr>
          <w:b/>
          <w:color w:val="C00000"/>
          <w:sz w:val="36"/>
          <w:szCs w:val="36"/>
          <w:lang w:val="ro-RO"/>
        </w:rPr>
        <w:t>PROIECT</w:t>
      </w:r>
    </w:p>
    <w:p w14:paraId="784106B5" w14:textId="77777777" w:rsidR="00552F02" w:rsidRDefault="00552F02" w:rsidP="00552F02">
      <w:pPr>
        <w:shd w:val="clear" w:color="auto" w:fill="FFFFFF" w:themeFill="background1"/>
        <w:jc w:val="center"/>
        <w:rPr>
          <w:b/>
          <w:color w:val="C00000"/>
          <w:sz w:val="36"/>
          <w:szCs w:val="36"/>
          <w:lang w:val="ro-RO"/>
        </w:rPr>
      </w:pPr>
      <w:r>
        <w:rPr>
          <w:b/>
          <w:color w:val="C00000"/>
          <w:sz w:val="36"/>
          <w:szCs w:val="36"/>
          <w:lang w:val="ro-RO"/>
        </w:rPr>
        <w:t>AFACERI ELECTRONICE</w:t>
      </w:r>
    </w:p>
    <w:p w14:paraId="71AB55F9" w14:textId="77777777" w:rsidR="00552F02" w:rsidRDefault="00552F02" w:rsidP="00552F02">
      <w:pPr>
        <w:shd w:val="clear" w:color="auto" w:fill="FFFFFF" w:themeFill="background1"/>
        <w:jc w:val="center"/>
        <w:rPr>
          <w:b/>
          <w:color w:val="C00000"/>
          <w:sz w:val="36"/>
          <w:szCs w:val="36"/>
          <w:lang w:val="ro-RO"/>
        </w:rPr>
      </w:pPr>
    </w:p>
    <w:p w14:paraId="550E13FD" w14:textId="21F705A4" w:rsidR="00552F02" w:rsidRDefault="00552F02" w:rsidP="00552F02">
      <w:pPr>
        <w:shd w:val="clear" w:color="auto" w:fill="FFFFFF" w:themeFill="background1"/>
        <w:jc w:val="center"/>
        <w:rPr>
          <w:b/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>Audit de performanță</w:t>
      </w:r>
    </w:p>
    <w:p w14:paraId="1821A55B" w14:textId="77777777" w:rsidR="00552F02" w:rsidRDefault="00552F02" w:rsidP="00552F02">
      <w:pPr>
        <w:shd w:val="clear" w:color="auto" w:fill="FFFFFF" w:themeFill="background1"/>
        <w:jc w:val="center"/>
        <w:rPr>
          <w:lang w:val="ro-RO"/>
        </w:rPr>
      </w:pPr>
    </w:p>
    <w:p w14:paraId="5DD162BB" w14:textId="77777777" w:rsidR="00552F02" w:rsidRDefault="00552F02" w:rsidP="00552F02">
      <w:pPr>
        <w:shd w:val="clear" w:color="auto" w:fill="FFFFFF" w:themeFill="background1"/>
        <w:jc w:val="both"/>
        <w:rPr>
          <w:lang w:val="ro-RO"/>
        </w:rPr>
      </w:pPr>
    </w:p>
    <w:p w14:paraId="44C5957F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6B0502C0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3A4762E1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5FA93790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79C589BE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2A423696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4934D602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0B02E971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09C237F2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7AE8F29C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55B0579C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691DEF22" w14:textId="77777777" w:rsidR="00552F02" w:rsidRDefault="00552F02" w:rsidP="00552F02">
      <w:pPr>
        <w:shd w:val="clear" w:color="auto" w:fill="FFFFFF" w:themeFill="background1"/>
        <w:jc w:val="both"/>
        <w:rPr>
          <w:color w:val="002060"/>
          <w:lang w:val="ro-RO"/>
        </w:rPr>
      </w:pPr>
    </w:p>
    <w:p w14:paraId="3C6BE808" w14:textId="77777777" w:rsidR="00552F02" w:rsidRDefault="00552F02" w:rsidP="00552F02">
      <w:pPr>
        <w:shd w:val="clear" w:color="auto" w:fill="FFFFFF" w:themeFill="background1"/>
        <w:jc w:val="right"/>
        <w:rPr>
          <w:color w:val="002060"/>
          <w:lang w:val="ro-RO"/>
        </w:rPr>
      </w:pPr>
      <w:r>
        <w:rPr>
          <w:color w:val="002060"/>
          <w:lang w:val="ro-RO"/>
        </w:rPr>
        <w:t xml:space="preserve">                                                                           </w:t>
      </w:r>
    </w:p>
    <w:p w14:paraId="12B15E57" w14:textId="77777777" w:rsidR="00552F02" w:rsidRDefault="00552F02" w:rsidP="00552F02">
      <w:pPr>
        <w:shd w:val="clear" w:color="auto" w:fill="FFFFFF" w:themeFill="background1"/>
        <w:tabs>
          <w:tab w:val="left" w:pos="7526"/>
        </w:tabs>
        <w:jc w:val="right"/>
        <w:rPr>
          <w:b/>
          <w:sz w:val="32"/>
          <w:u w:val="single"/>
          <w:lang w:val="ro-RO"/>
        </w:rPr>
      </w:pPr>
      <w:r>
        <w:rPr>
          <w:sz w:val="28"/>
          <w:lang w:val="ro-RO"/>
        </w:rPr>
        <w:t xml:space="preserve"> </w:t>
      </w:r>
      <w:r>
        <w:rPr>
          <w:b/>
          <w:sz w:val="32"/>
          <w:u w:val="single"/>
          <w:lang w:val="ro-RO"/>
        </w:rPr>
        <w:t>Student:</w:t>
      </w:r>
    </w:p>
    <w:p w14:paraId="397CE481" w14:textId="77777777" w:rsidR="00552F02" w:rsidRDefault="00552F02" w:rsidP="00552F02">
      <w:pPr>
        <w:shd w:val="clear" w:color="auto" w:fill="FFFFFF" w:themeFill="background1"/>
        <w:tabs>
          <w:tab w:val="left" w:pos="7526"/>
        </w:tabs>
        <w:jc w:val="right"/>
        <w:rPr>
          <w:sz w:val="28"/>
          <w:lang w:val="ro-RO"/>
        </w:rPr>
      </w:pPr>
      <w:r>
        <w:rPr>
          <w:sz w:val="28"/>
          <w:u w:val="single"/>
          <w:lang w:val="ro-RO"/>
        </w:rPr>
        <w:t>Nume:</w:t>
      </w:r>
      <w:r>
        <w:rPr>
          <w:sz w:val="28"/>
          <w:lang w:val="ro-RO"/>
        </w:rPr>
        <w:t xml:space="preserve"> Țibrea-Marcu</w:t>
      </w:r>
    </w:p>
    <w:p w14:paraId="07570BD9" w14:textId="77777777" w:rsidR="00552F02" w:rsidRDefault="00552F02" w:rsidP="00552F02">
      <w:pPr>
        <w:shd w:val="clear" w:color="auto" w:fill="FFFFFF" w:themeFill="background1"/>
        <w:tabs>
          <w:tab w:val="left" w:pos="7526"/>
        </w:tabs>
        <w:jc w:val="right"/>
        <w:rPr>
          <w:sz w:val="28"/>
          <w:lang w:val="ro-RO"/>
        </w:rPr>
      </w:pPr>
      <w:r>
        <w:rPr>
          <w:sz w:val="28"/>
          <w:u w:val="single"/>
          <w:lang w:val="ro-RO"/>
        </w:rPr>
        <w:t>Prenume:</w:t>
      </w:r>
      <w:r>
        <w:rPr>
          <w:sz w:val="28"/>
          <w:lang w:val="ro-RO"/>
        </w:rPr>
        <w:t xml:space="preserve"> Horațiu-Gabriel</w:t>
      </w:r>
    </w:p>
    <w:p w14:paraId="316E3549" w14:textId="77777777" w:rsidR="00552F02" w:rsidRDefault="00552F02" w:rsidP="00552F02">
      <w:pPr>
        <w:jc w:val="right"/>
        <w:rPr>
          <w:sz w:val="28"/>
          <w:lang w:val="ro-RO"/>
        </w:rPr>
      </w:pPr>
      <w:r>
        <w:rPr>
          <w:sz w:val="28"/>
          <w:u w:val="single"/>
          <w:lang w:val="ro-RO"/>
        </w:rPr>
        <w:t>Grupa:</w:t>
      </w:r>
      <w:r>
        <w:rPr>
          <w:sz w:val="28"/>
          <w:lang w:val="ro-RO"/>
        </w:rPr>
        <w:t xml:space="preserve"> 1115</w:t>
      </w:r>
    </w:p>
    <w:p w14:paraId="6BFF06DC" w14:textId="77777777" w:rsidR="00552F02" w:rsidRDefault="00552F02" w:rsidP="00552F02">
      <w:pPr>
        <w:jc w:val="right"/>
        <w:rPr>
          <w:sz w:val="28"/>
          <w:lang w:val="ro-RO"/>
        </w:rPr>
      </w:pPr>
    </w:p>
    <w:p w14:paraId="31B721DB" w14:textId="77777777" w:rsidR="00552F02" w:rsidRDefault="00552F02" w:rsidP="00552F02">
      <w:pPr>
        <w:jc w:val="right"/>
        <w:rPr>
          <w:sz w:val="28"/>
          <w:lang w:val="ro-RO"/>
        </w:rPr>
      </w:pPr>
    </w:p>
    <w:p w14:paraId="599A92D1" w14:textId="77777777" w:rsidR="00552F02" w:rsidRDefault="00552F02" w:rsidP="00552F02">
      <w:pPr>
        <w:jc w:val="right"/>
        <w:rPr>
          <w:sz w:val="28"/>
          <w:lang w:val="ro-RO"/>
        </w:rPr>
      </w:pPr>
    </w:p>
    <w:p w14:paraId="19FF47FA" w14:textId="77777777" w:rsidR="00552F02" w:rsidRDefault="00552F02" w:rsidP="00552F02">
      <w:pPr>
        <w:jc w:val="right"/>
        <w:rPr>
          <w:sz w:val="28"/>
          <w:lang w:val="ro-RO"/>
        </w:rPr>
      </w:pPr>
    </w:p>
    <w:p w14:paraId="7178F272" w14:textId="77777777" w:rsidR="00552F02" w:rsidRDefault="00552F02" w:rsidP="00552F02">
      <w:pPr>
        <w:jc w:val="right"/>
        <w:rPr>
          <w:sz w:val="28"/>
          <w:lang w:val="ro-RO"/>
        </w:rPr>
      </w:pPr>
    </w:p>
    <w:p w14:paraId="47F9FB32" w14:textId="77777777" w:rsidR="00552F02" w:rsidRDefault="00552F02" w:rsidP="00552F02">
      <w:pPr>
        <w:jc w:val="right"/>
        <w:rPr>
          <w:sz w:val="28"/>
          <w:lang w:val="ro-RO"/>
        </w:rPr>
      </w:pPr>
    </w:p>
    <w:p w14:paraId="053F8C7A" w14:textId="610BA618" w:rsidR="00F70F81" w:rsidRDefault="00552F02" w:rsidP="00552F02">
      <w:pPr>
        <w:jc w:val="center"/>
        <w:rPr>
          <w:sz w:val="28"/>
          <w:lang w:val="ro-RO"/>
        </w:rPr>
      </w:pPr>
      <w:r>
        <w:rPr>
          <w:sz w:val="28"/>
          <w:lang w:val="ro-RO"/>
        </w:rPr>
        <w:t xml:space="preserve">An universitar 2020 </w:t>
      </w:r>
      <w:r w:rsidR="00AF32EC">
        <w:rPr>
          <w:sz w:val="28"/>
          <w:lang w:val="ro-RO"/>
        </w:rPr>
        <w:t>–</w:t>
      </w:r>
      <w:r>
        <w:rPr>
          <w:sz w:val="28"/>
          <w:lang w:val="ro-RO"/>
        </w:rPr>
        <w:t xml:space="preserve"> 2021</w:t>
      </w:r>
    </w:p>
    <w:p w14:paraId="3DEBAA8A" w14:textId="2B526B6D" w:rsidR="00AF32EC" w:rsidRDefault="00AF32EC" w:rsidP="00AF32EC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F32EC">
        <w:rPr>
          <w:b/>
          <w:bCs/>
          <w:sz w:val="28"/>
          <w:szCs w:val="28"/>
          <w:u w:val="single"/>
        </w:rPr>
        <w:lastRenderedPageBreak/>
        <w:t>Arhitectura utilizată</w:t>
      </w:r>
    </w:p>
    <w:p w14:paraId="13F00DD7" w14:textId="14D5C027" w:rsidR="00F240E8" w:rsidRDefault="00F240E8" w:rsidP="00F240E8">
      <w:pPr>
        <w:rPr>
          <w:b/>
          <w:bCs/>
          <w:sz w:val="28"/>
          <w:szCs w:val="28"/>
          <w:u w:val="single"/>
        </w:rPr>
      </w:pPr>
    </w:p>
    <w:p w14:paraId="67395C93" w14:textId="1EB7BC93" w:rsidR="00F240E8" w:rsidRDefault="00B668F0" w:rsidP="00630F49">
      <w:pPr>
        <w:ind w:firstLine="567"/>
        <w:rPr>
          <w:lang w:val="ro-RO"/>
        </w:rPr>
      </w:pPr>
      <w:r w:rsidRPr="00B668F0">
        <w:t>Si</w:t>
      </w:r>
      <w:r>
        <w:t xml:space="preserve">te-ul pe care l-am </w:t>
      </w:r>
      <w:r w:rsidR="00630F49">
        <w:t xml:space="preserve">creat, cu denumirea </w:t>
      </w:r>
      <w:r w:rsidR="00630F49">
        <w:rPr>
          <w:lang w:val="ro-RO"/>
        </w:rPr>
        <w:t>„Librăria școlară”, se are la bază o arhitectură de tipul Single Page Application, descrisă în figura de mai jos:</w:t>
      </w:r>
    </w:p>
    <w:p w14:paraId="09CA048F" w14:textId="261D9B6C" w:rsidR="00630F49" w:rsidRDefault="00630F49" w:rsidP="00630F49">
      <w:pPr>
        <w:ind w:firstLine="567"/>
        <w:rPr>
          <w:lang w:val="ro-RO"/>
        </w:rPr>
      </w:pPr>
    </w:p>
    <w:p w14:paraId="58E03DEC" w14:textId="0B0EF740" w:rsidR="00630F49" w:rsidRDefault="00630F49" w:rsidP="00630F49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23F1C1E" wp14:editId="20CE3359">
            <wp:extent cx="5760720" cy="2784475"/>
            <wp:effectExtent l="19050" t="19050" r="11430" b="1587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52" cy="278990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055181" w14:textId="2649BBBB" w:rsidR="00CE0D4D" w:rsidRPr="00CE0D4D" w:rsidRDefault="00CE0D4D" w:rsidP="00CE0D4D">
      <w:pPr>
        <w:pStyle w:val="Listparagraf"/>
        <w:ind w:left="0"/>
        <w:jc w:val="center"/>
        <w:rPr>
          <w:sz w:val="28"/>
          <w:szCs w:val="28"/>
          <w:u w:val="single"/>
        </w:rPr>
      </w:pPr>
      <w:r w:rsidRPr="00CE0D4D">
        <w:rPr>
          <w:sz w:val="28"/>
          <w:szCs w:val="28"/>
          <w:u w:val="single"/>
        </w:rPr>
        <w:t xml:space="preserve">Figura </w:t>
      </w:r>
      <w:r>
        <w:rPr>
          <w:sz w:val="28"/>
          <w:szCs w:val="28"/>
          <w:u w:val="single"/>
        </w:rPr>
        <w:t>1</w:t>
      </w:r>
      <w:r w:rsidRPr="00CE0D4D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Arhitectura aplicației “Librăria școlară”</w:t>
      </w:r>
    </w:p>
    <w:p w14:paraId="582FFCE2" w14:textId="77777777" w:rsidR="00CE0D4D" w:rsidRPr="00630F49" w:rsidRDefault="00CE0D4D" w:rsidP="00630F49">
      <w:pPr>
        <w:jc w:val="center"/>
        <w:rPr>
          <w:lang w:val="ro-RO"/>
        </w:rPr>
      </w:pPr>
    </w:p>
    <w:p w14:paraId="31EE3DB7" w14:textId="1BC26BA7" w:rsidR="00F240E8" w:rsidRDefault="00F240E8" w:rsidP="00F240E8">
      <w:pPr>
        <w:rPr>
          <w:b/>
          <w:bCs/>
          <w:sz w:val="28"/>
          <w:szCs w:val="28"/>
          <w:u w:val="single"/>
        </w:rPr>
      </w:pPr>
    </w:p>
    <w:p w14:paraId="3EEC1E44" w14:textId="77777777" w:rsidR="00F240E8" w:rsidRPr="00F240E8" w:rsidRDefault="00F240E8" w:rsidP="00F240E8">
      <w:pPr>
        <w:rPr>
          <w:b/>
          <w:bCs/>
          <w:sz w:val="28"/>
          <w:szCs w:val="28"/>
          <w:u w:val="single"/>
        </w:rPr>
      </w:pPr>
    </w:p>
    <w:p w14:paraId="16B02E3A" w14:textId="0351F591" w:rsidR="00F240E8" w:rsidRPr="00F240E8" w:rsidRDefault="00F240E8" w:rsidP="00AF32EC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Teste de performan</w:t>
      </w:r>
      <w:r>
        <w:rPr>
          <w:b/>
          <w:bCs/>
          <w:sz w:val="28"/>
          <w:szCs w:val="28"/>
          <w:u w:val="single"/>
          <w:lang w:val="ro-RO"/>
        </w:rPr>
        <w:t>ță</w:t>
      </w:r>
    </w:p>
    <w:p w14:paraId="25614B11" w14:textId="77E4E4CE" w:rsidR="00F240E8" w:rsidRDefault="00F240E8" w:rsidP="00F240E8">
      <w:pPr>
        <w:pStyle w:val="Listparagraf"/>
        <w:ind w:left="1440"/>
      </w:pPr>
    </w:p>
    <w:p w14:paraId="232AA5DA" w14:textId="50A032B4" w:rsidR="00630F49" w:rsidRDefault="00630F49" w:rsidP="00630F49">
      <w:pPr>
        <w:pStyle w:val="Listparagraf"/>
        <w:ind w:left="709" w:firstLine="425"/>
      </w:pPr>
      <w:r>
        <w:t xml:space="preserve">Pentru a putea crea un audit de performanță asupra site-ului dezvoltat, am utilizat tool-ul oferit de platforma </w:t>
      </w:r>
      <w:hyperlink r:id="rId7" w:history="1">
        <w:r w:rsidRPr="009119DD">
          <w:rPr>
            <w:rStyle w:val="Hyperlink"/>
          </w:rPr>
          <w:t>www.app.k6.io</w:t>
        </w:r>
      </w:hyperlink>
      <w:r>
        <w:t>.</w:t>
      </w:r>
    </w:p>
    <w:p w14:paraId="2CC60147" w14:textId="36201BCB" w:rsidR="00630F49" w:rsidRDefault="00630F49" w:rsidP="00630F49">
      <w:pPr>
        <w:pStyle w:val="Listparagraf"/>
        <w:ind w:left="709" w:firstLine="425"/>
      </w:pPr>
      <w:r>
        <w:t xml:space="preserve">Prima dată, am efectuat un test de 5 minute asupra paginii de start (index.html) și am obținut următoarele rezultate (cum se poate observa și în figura 2): timpul mediu de răspuns al acesteia a fost de 98 ms, iar eu consider că este un timp foarte bun deoarece are câteva imagini sim ult text. Asupra acestei pagini s-au efectuat 4410 </w:t>
      </w:r>
      <w:r w:rsidR="00CE0D4D">
        <w:t>request-uri la o rată de 14 request-uri pe secundă.</w:t>
      </w:r>
    </w:p>
    <w:p w14:paraId="6E9994D6" w14:textId="14EFD101" w:rsidR="00630F49" w:rsidRDefault="00630F49" w:rsidP="00CE0D4D"/>
    <w:p w14:paraId="4F31BF32" w14:textId="77777777" w:rsidR="00630F49" w:rsidRDefault="00630F49" w:rsidP="00F240E8">
      <w:pPr>
        <w:pStyle w:val="Listparagraf"/>
        <w:ind w:left="1440"/>
        <w:rPr>
          <w:b/>
          <w:bCs/>
          <w:sz w:val="28"/>
          <w:szCs w:val="28"/>
          <w:u w:val="single"/>
        </w:rPr>
      </w:pPr>
    </w:p>
    <w:p w14:paraId="59C9848F" w14:textId="7216FC2D" w:rsidR="00F240E8" w:rsidRDefault="00F240E8" w:rsidP="00F240E8">
      <w:pPr>
        <w:pStyle w:val="Listparagraf"/>
        <w:ind w:left="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949A30" wp14:editId="391EEA80">
            <wp:extent cx="5924550" cy="2465070"/>
            <wp:effectExtent l="19050" t="19050" r="19050" b="1143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732" cy="249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35B8" w14:textId="150B3838" w:rsidR="00CE0D4D" w:rsidRDefault="00CE0D4D" w:rsidP="00CE0D4D">
      <w:pPr>
        <w:pStyle w:val="Listparagraf"/>
        <w:ind w:left="0"/>
        <w:jc w:val="center"/>
        <w:rPr>
          <w:sz w:val="28"/>
          <w:szCs w:val="28"/>
          <w:u w:val="single"/>
        </w:rPr>
      </w:pPr>
      <w:r w:rsidRPr="00CE0D4D">
        <w:rPr>
          <w:sz w:val="28"/>
          <w:szCs w:val="28"/>
          <w:u w:val="single"/>
        </w:rPr>
        <w:t>Figura 2. Test de performanță asupra paginii index.html</w:t>
      </w:r>
    </w:p>
    <w:p w14:paraId="608662AC" w14:textId="35ED87D9" w:rsidR="00527E8A" w:rsidRDefault="00527E8A" w:rsidP="00527E8A">
      <w:pPr>
        <w:pStyle w:val="Listparagraf"/>
        <w:ind w:left="709" w:firstLine="425"/>
      </w:pPr>
      <w:r>
        <w:lastRenderedPageBreak/>
        <w:t>A doua dată</w:t>
      </w:r>
      <w:r>
        <w:t>, am efectuat un test de 5 minute asupra paginii d</w:t>
      </w:r>
      <w:r>
        <w:t>e vizualizare, adăugare și ștergerea unei cărți favorite</w:t>
      </w:r>
      <w:r>
        <w:t xml:space="preserve"> (</w:t>
      </w:r>
      <w:r>
        <w:t>books</w:t>
      </w:r>
      <w:r>
        <w:t xml:space="preserve">.html) și am obținut următoarele rezultate (cum se poate observa și în figura </w:t>
      </w:r>
      <w:r>
        <w:t>3</w:t>
      </w:r>
      <w:r>
        <w:t>): timpul mediu de răspuns al acesteia a fost de 9</w:t>
      </w:r>
      <w:r>
        <w:t>7</w:t>
      </w:r>
      <w:r>
        <w:t xml:space="preserve"> ms</w:t>
      </w:r>
      <w:r>
        <w:t xml:space="preserve">. </w:t>
      </w:r>
      <w:r>
        <w:t>Asupra acestei pagini s-au efectuat 441</w:t>
      </w:r>
      <w:r>
        <w:t>4</w:t>
      </w:r>
      <w:r>
        <w:t xml:space="preserve"> request-uri la o rată de 1</w:t>
      </w:r>
      <w:r>
        <w:t>5</w:t>
      </w:r>
      <w:r>
        <w:t xml:space="preserve"> request-uri pe secundă.</w:t>
      </w:r>
    </w:p>
    <w:p w14:paraId="1DECB2D7" w14:textId="77777777" w:rsidR="00527E8A" w:rsidRDefault="00527E8A" w:rsidP="00F704C5">
      <w:pPr>
        <w:pStyle w:val="Listparagraf"/>
        <w:ind w:left="0"/>
        <w:rPr>
          <w:sz w:val="28"/>
          <w:szCs w:val="28"/>
          <w:u w:val="single"/>
        </w:rPr>
      </w:pPr>
    </w:p>
    <w:p w14:paraId="0B951030" w14:textId="43D7FF68" w:rsidR="00CE0D4D" w:rsidRDefault="00F704C5" w:rsidP="00CE0D4D">
      <w:pPr>
        <w:pStyle w:val="Listparagraf"/>
        <w:ind w:left="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982B9D" wp14:editId="57C0A873">
            <wp:extent cx="5760720" cy="3061335"/>
            <wp:effectExtent l="0" t="0" r="0" b="571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E3CC" w14:textId="2C32EF10" w:rsidR="00527E8A" w:rsidRDefault="00527E8A" w:rsidP="00527E8A">
      <w:pPr>
        <w:pStyle w:val="Listparagraf"/>
        <w:ind w:left="0"/>
        <w:jc w:val="center"/>
        <w:rPr>
          <w:sz w:val="28"/>
          <w:szCs w:val="28"/>
          <w:u w:val="single"/>
        </w:rPr>
      </w:pPr>
      <w:r w:rsidRPr="00CE0D4D">
        <w:rPr>
          <w:sz w:val="28"/>
          <w:szCs w:val="28"/>
          <w:u w:val="single"/>
        </w:rPr>
        <w:t xml:space="preserve">Figura </w:t>
      </w:r>
      <w:r>
        <w:rPr>
          <w:sz w:val="28"/>
          <w:szCs w:val="28"/>
          <w:u w:val="single"/>
        </w:rPr>
        <w:t>3</w:t>
      </w:r>
      <w:r w:rsidRPr="00CE0D4D">
        <w:rPr>
          <w:sz w:val="28"/>
          <w:szCs w:val="28"/>
          <w:u w:val="single"/>
        </w:rPr>
        <w:t xml:space="preserve">. Test de performanță asupra paginii </w:t>
      </w:r>
      <w:r>
        <w:rPr>
          <w:sz w:val="28"/>
          <w:szCs w:val="28"/>
          <w:u w:val="single"/>
        </w:rPr>
        <w:t>books</w:t>
      </w:r>
      <w:r w:rsidRPr="00CE0D4D">
        <w:rPr>
          <w:sz w:val="28"/>
          <w:szCs w:val="28"/>
          <w:u w:val="single"/>
        </w:rPr>
        <w:t>.html</w:t>
      </w:r>
    </w:p>
    <w:p w14:paraId="2BEACD5F" w14:textId="77777777" w:rsidR="00527E8A" w:rsidRDefault="00527E8A" w:rsidP="00527E8A">
      <w:pPr>
        <w:pStyle w:val="Listparagraf"/>
        <w:ind w:left="0"/>
        <w:rPr>
          <w:sz w:val="28"/>
          <w:szCs w:val="28"/>
          <w:u w:val="single"/>
        </w:rPr>
      </w:pPr>
    </w:p>
    <w:p w14:paraId="524C6469" w14:textId="623011F0" w:rsidR="00527E8A" w:rsidRDefault="00527E8A" w:rsidP="00527E8A">
      <w:pPr>
        <w:pStyle w:val="Listparagraf"/>
        <w:ind w:left="709" w:firstLine="425"/>
      </w:pPr>
      <w:r>
        <w:t xml:space="preserve">A </w:t>
      </w:r>
      <w:r>
        <w:t>treia</w:t>
      </w:r>
      <w:r>
        <w:t xml:space="preserve"> dată, am efectuat un test de 5 minute asupra paginii de vizualizare, adăugare și ștergerea unei cărți favorite (books.html)</w:t>
      </w:r>
      <w:r w:rsidR="00882F04">
        <w:t xml:space="preserve"> cu ajutorul unei arhive de tip “.har”</w:t>
      </w:r>
      <w:r>
        <w:t xml:space="preserve"> și am obținut următoarele rezultate (cum se poate observa și în figura </w:t>
      </w:r>
      <w:r w:rsidR="00882F04">
        <w:t>4</w:t>
      </w:r>
      <w:r>
        <w:t>): timpul mediu de răspuns al acesteia a fost de 9</w:t>
      </w:r>
      <w:r w:rsidR="00882F04">
        <w:t>2</w:t>
      </w:r>
      <w:r>
        <w:t xml:space="preserve"> ms. Asupra acestei pagini s-au efectuat </w:t>
      </w:r>
      <w:r w:rsidR="00882F04">
        <w:t>8184</w:t>
      </w:r>
      <w:r>
        <w:t xml:space="preserve"> request-uri la o rată de </w:t>
      </w:r>
      <w:r w:rsidR="00882F04">
        <w:t>27</w:t>
      </w:r>
      <w:r>
        <w:t xml:space="preserve"> request-uri pe secundă.</w:t>
      </w:r>
    </w:p>
    <w:p w14:paraId="6C6448E2" w14:textId="77777777" w:rsidR="00527E8A" w:rsidRDefault="00527E8A" w:rsidP="00527E8A">
      <w:pPr>
        <w:pStyle w:val="Listparagraf"/>
        <w:ind w:left="0"/>
        <w:rPr>
          <w:sz w:val="28"/>
          <w:szCs w:val="28"/>
          <w:u w:val="single"/>
        </w:rPr>
      </w:pPr>
    </w:p>
    <w:p w14:paraId="3485C151" w14:textId="7E95BEA6" w:rsidR="00527E8A" w:rsidRDefault="00527E8A" w:rsidP="00527E8A">
      <w:pPr>
        <w:pStyle w:val="Listparagraf"/>
        <w:ind w:left="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30485F" wp14:editId="30F0B7F8">
            <wp:extent cx="5760720" cy="305435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2275" w14:textId="2EC31DD3" w:rsidR="00882F04" w:rsidRDefault="00882F04" w:rsidP="00882F04">
      <w:pPr>
        <w:pStyle w:val="Listparagraf"/>
        <w:ind w:left="0"/>
        <w:jc w:val="center"/>
        <w:rPr>
          <w:sz w:val="28"/>
          <w:szCs w:val="28"/>
          <w:u w:val="single"/>
        </w:rPr>
      </w:pPr>
      <w:r w:rsidRPr="00CE0D4D">
        <w:rPr>
          <w:sz w:val="28"/>
          <w:szCs w:val="28"/>
          <w:u w:val="single"/>
        </w:rPr>
        <w:t xml:space="preserve">Figura </w:t>
      </w:r>
      <w:r>
        <w:rPr>
          <w:sz w:val="28"/>
          <w:szCs w:val="28"/>
          <w:u w:val="single"/>
        </w:rPr>
        <w:t>4</w:t>
      </w:r>
      <w:r w:rsidRPr="00CE0D4D">
        <w:rPr>
          <w:sz w:val="28"/>
          <w:szCs w:val="28"/>
          <w:u w:val="single"/>
        </w:rPr>
        <w:t xml:space="preserve">. Test de performanță asupra paginii </w:t>
      </w:r>
      <w:r>
        <w:rPr>
          <w:sz w:val="28"/>
          <w:szCs w:val="28"/>
          <w:u w:val="single"/>
        </w:rPr>
        <w:t>books</w:t>
      </w:r>
      <w:r w:rsidRPr="00CE0D4D">
        <w:rPr>
          <w:sz w:val="28"/>
          <w:szCs w:val="28"/>
          <w:u w:val="single"/>
        </w:rPr>
        <w:t>.html</w:t>
      </w:r>
      <w:r>
        <w:rPr>
          <w:sz w:val="28"/>
          <w:szCs w:val="28"/>
          <w:u w:val="single"/>
        </w:rPr>
        <w:t xml:space="preserve"> cu arhiva “.har”</w:t>
      </w:r>
    </w:p>
    <w:p w14:paraId="7427756A" w14:textId="28D065F6" w:rsidR="00E56179" w:rsidRDefault="00E56179" w:rsidP="00E56179">
      <w:pPr>
        <w:pStyle w:val="Listparagraf"/>
        <w:ind w:left="0"/>
        <w:rPr>
          <w:sz w:val="28"/>
          <w:szCs w:val="28"/>
          <w:u w:val="single"/>
        </w:rPr>
      </w:pPr>
    </w:p>
    <w:p w14:paraId="26483CD6" w14:textId="5CB1C37E" w:rsidR="00E56179" w:rsidRPr="00E56179" w:rsidRDefault="00E56179" w:rsidP="00E56179">
      <w:pPr>
        <w:ind w:firstLine="720"/>
        <w:jc w:val="both"/>
      </w:pPr>
      <w:r>
        <w:lastRenderedPageBreak/>
        <w:t>Î</w:t>
      </w:r>
      <w:r>
        <w:t>n concluzie site-ul poate fi dedicat unui num</w:t>
      </w:r>
      <w:r>
        <w:t>ă</w:t>
      </w:r>
      <w:r>
        <w:t>r restr</w:t>
      </w:r>
      <w:r>
        <w:t>â</w:t>
      </w:r>
      <w:r>
        <w:t>ns de utilizatori simultan</w:t>
      </w:r>
      <w:r>
        <w:t xml:space="preserve"> deoarece cu cât ar crește numărul de utilizatori, cu atât ar crește și viteza de răspuns</w:t>
      </w:r>
      <w:r>
        <w:t>. Este necesar sa existe mai multe “Best practices” atunci c</w:t>
      </w:r>
      <w:r>
        <w:t>â</w:t>
      </w:r>
      <w:r>
        <w:t>nd vine vorba de un site, deoarece cu c</w:t>
      </w:r>
      <w:r>
        <w:t>â</w:t>
      </w:r>
      <w:r>
        <w:t>t num</w:t>
      </w:r>
      <w:r>
        <w:t>ă</w:t>
      </w:r>
      <w:r>
        <w:t>rul acestora este mai mare cu at</w:t>
      </w:r>
      <w:r>
        <w:t>â</w:t>
      </w:r>
      <w:r>
        <w:t>t performan</w:t>
      </w:r>
      <w:r>
        <w:t>ț</w:t>
      </w:r>
      <w:r>
        <w:t>a va cre</w:t>
      </w:r>
      <w:r>
        <w:t>ș</w:t>
      </w:r>
      <w:r>
        <w:t>te.</w:t>
      </w:r>
      <w:r>
        <w:t xml:space="preserve"> Un exemplu de “Best practices” este acela de a utiliza protocolul HTTPS.</w:t>
      </w:r>
      <w:r>
        <w:t xml:space="preserve"> Un alt factor care poate infulenta cresterea performantei este folosirea de cache pentru imagini, chiar si folosirea unor limbaje mai noi ajut</w:t>
      </w:r>
      <w:r>
        <w:t>ă</w:t>
      </w:r>
      <w:r>
        <w:t xml:space="preserve"> la cre</w:t>
      </w:r>
      <w:r>
        <w:t>ș</w:t>
      </w:r>
      <w:r>
        <w:t>terea acestui indicator.</w:t>
      </w:r>
    </w:p>
    <w:p w14:paraId="5DE44AFC" w14:textId="77777777" w:rsidR="00E56179" w:rsidRDefault="00E56179" w:rsidP="00E56179">
      <w:pPr>
        <w:pStyle w:val="Listparagraf"/>
        <w:ind w:left="0"/>
        <w:rPr>
          <w:sz w:val="28"/>
          <w:szCs w:val="28"/>
          <w:u w:val="single"/>
        </w:rPr>
      </w:pPr>
    </w:p>
    <w:p w14:paraId="51BFF4AB" w14:textId="77777777" w:rsidR="00882F04" w:rsidRPr="00CE0D4D" w:rsidRDefault="00882F04" w:rsidP="00527E8A">
      <w:pPr>
        <w:pStyle w:val="Listparagraf"/>
        <w:ind w:left="0"/>
        <w:rPr>
          <w:sz w:val="28"/>
          <w:szCs w:val="28"/>
          <w:u w:val="single"/>
        </w:rPr>
      </w:pPr>
    </w:p>
    <w:sectPr w:rsidR="00882F04" w:rsidRPr="00CE0D4D" w:rsidSect="00567520">
      <w:pgSz w:w="11907" w:h="16840" w:code="9"/>
      <w:pgMar w:top="1134" w:right="1134" w:bottom="1134" w:left="1701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44091"/>
    <w:multiLevelType w:val="multilevel"/>
    <w:tmpl w:val="F6C0D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F2"/>
    <w:rsid w:val="00527E8A"/>
    <w:rsid w:val="00552F02"/>
    <w:rsid w:val="00567520"/>
    <w:rsid w:val="00630F49"/>
    <w:rsid w:val="00882F04"/>
    <w:rsid w:val="00AF32EC"/>
    <w:rsid w:val="00B668F0"/>
    <w:rsid w:val="00B83C4E"/>
    <w:rsid w:val="00CE0D4D"/>
    <w:rsid w:val="00E56179"/>
    <w:rsid w:val="00F240E8"/>
    <w:rsid w:val="00F704C5"/>
    <w:rsid w:val="00F70F81"/>
    <w:rsid w:val="00F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30E9"/>
  <w15:chartTrackingRefBased/>
  <w15:docId w15:val="{B9DAD248-3EDB-4CF6-A705-8A8F317A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32E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240E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2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pp.k6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395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tibreamarcu i horatiu gabriel</dc:creator>
  <cp:keywords/>
  <dc:description/>
  <cp:lastModifiedBy>tibreamarcu i horatiu gabriel</cp:lastModifiedBy>
  <cp:revision>6</cp:revision>
  <dcterms:created xsi:type="dcterms:W3CDTF">2021-01-18T21:46:00Z</dcterms:created>
  <dcterms:modified xsi:type="dcterms:W3CDTF">2021-01-19T12:03:00Z</dcterms:modified>
</cp:coreProperties>
</file>