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Військового коледжу сержантського складу Харківського національного університету Повітряних Сил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{{дата_початку_відпустки}} у відпустці для лікування у зв’язку з хворобою,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 курсів перепідготовки та підвищення кваліфікації Харківського національного університету Повітряних Сил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