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6EE2F1" w14:textId="77777777" w:rsidR="007C703B" w:rsidRDefault="007C703B" w:rsidP="007C703B">
      <w:pPr>
        <w:jc w:val="center"/>
        <w:rPr>
          <w:rFonts w:ascii="Times New Roman" w:hAnsi="Times New Roman" w:cs="Times New Roman"/>
          <w:caps/>
          <w:sz w:val="28"/>
          <w:szCs w:val="28"/>
        </w:rPr>
      </w:pPr>
      <w:r w:rsidRPr="007C703B">
        <w:rPr>
          <w:rFonts w:ascii="Times New Roman" w:hAnsi="Times New Roman" w:cs="Times New Roman"/>
          <w:caps/>
          <w:sz w:val="28"/>
          <w:szCs w:val="28"/>
        </w:rPr>
        <w:t xml:space="preserve">Отчет </w:t>
      </w:r>
    </w:p>
    <w:p w14:paraId="675BE4E5" w14:textId="7FD228A9" w:rsidR="007D7BB8" w:rsidRPr="006A04CC" w:rsidRDefault="007C703B" w:rsidP="007C703B">
      <w:pPr>
        <w:jc w:val="center"/>
        <w:rPr>
          <w:rFonts w:ascii="Times New Roman" w:hAnsi="Times New Roman" w:cs="Times New Roman"/>
          <w:caps/>
          <w:sz w:val="28"/>
          <w:szCs w:val="28"/>
        </w:rPr>
      </w:pPr>
      <w:r w:rsidRPr="007C703B">
        <w:rPr>
          <w:rFonts w:ascii="Times New Roman" w:hAnsi="Times New Roman" w:cs="Times New Roman"/>
          <w:caps/>
          <w:sz w:val="28"/>
          <w:szCs w:val="28"/>
        </w:rPr>
        <w:t>по лабораторной работе № 7</w:t>
      </w:r>
    </w:p>
    <w:p w14:paraId="7404B7DC" w14:textId="3620509A" w:rsidR="007C703B" w:rsidRPr="007C703B" w:rsidRDefault="007C703B" w:rsidP="007C703B">
      <w:pPr>
        <w:jc w:val="center"/>
        <w:rPr>
          <w:sz w:val="28"/>
          <w:szCs w:val="28"/>
        </w:rPr>
      </w:pPr>
      <w:r w:rsidRPr="007C703B">
        <w:rPr>
          <w:sz w:val="28"/>
          <w:szCs w:val="28"/>
        </w:rPr>
        <w:t>по дисциплине БАЗЫ ДАННЫХ</w:t>
      </w:r>
    </w:p>
    <w:p w14:paraId="10C0EECD" w14:textId="58977EE7" w:rsidR="007C703B" w:rsidRDefault="007C703B" w:rsidP="007C703B"/>
    <w:p w14:paraId="46EC5642" w14:textId="77777777" w:rsidR="00683CAC" w:rsidRDefault="00683CAC" w:rsidP="007C703B"/>
    <w:p w14:paraId="17AD7A8F" w14:textId="63F41986" w:rsidR="007C703B" w:rsidRPr="007C703B" w:rsidRDefault="007C703B" w:rsidP="007C703B">
      <w:pPr>
        <w:ind w:left="5103"/>
        <w:rPr>
          <w:rFonts w:ascii="Times New Roman" w:hAnsi="Times New Roman" w:cs="Times New Roman"/>
          <w:sz w:val="28"/>
          <w:szCs w:val="28"/>
        </w:rPr>
      </w:pPr>
      <w:r w:rsidRPr="007C703B">
        <w:rPr>
          <w:rFonts w:ascii="Times New Roman" w:hAnsi="Times New Roman" w:cs="Times New Roman"/>
          <w:sz w:val="28"/>
          <w:szCs w:val="28"/>
        </w:rPr>
        <w:t>Выполнил Кадарметов Д.Н.</w:t>
      </w:r>
    </w:p>
    <w:p w14:paraId="268408FE" w14:textId="4F719DD7" w:rsidR="007C703B" w:rsidRPr="007C703B" w:rsidRDefault="007C703B" w:rsidP="007C703B">
      <w:pPr>
        <w:ind w:left="5103"/>
        <w:rPr>
          <w:rFonts w:ascii="Times New Roman" w:hAnsi="Times New Roman" w:cs="Times New Roman"/>
          <w:sz w:val="28"/>
          <w:szCs w:val="28"/>
        </w:rPr>
      </w:pPr>
      <w:r w:rsidRPr="007C703B">
        <w:rPr>
          <w:rFonts w:ascii="Times New Roman" w:hAnsi="Times New Roman" w:cs="Times New Roman"/>
          <w:sz w:val="28"/>
          <w:szCs w:val="28"/>
        </w:rPr>
        <w:t>Студент гр. БИВТ-ВП-23</w:t>
      </w:r>
    </w:p>
    <w:p w14:paraId="54C12ECD" w14:textId="7E6A72B1" w:rsidR="00683CAC" w:rsidRDefault="007C703B" w:rsidP="007C703B">
      <w:pPr>
        <w:ind w:left="5103"/>
        <w:rPr>
          <w:rFonts w:ascii="Times New Roman" w:hAnsi="Times New Roman" w:cs="Times New Roman"/>
          <w:sz w:val="28"/>
          <w:szCs w:val="28"/>
        </w:rPr>
      </w:pPr>
      <w:r w:rsidRPr="007C703B">
        <w:rPr>
          <w:rFonts w:ascii="Times New Roman" w:hAnsi="Times New Roman" w:cs="Times New Roman"/>
          <w:sz w:val="28"/>
          <w:szCs w:val="28"/>
        </w:rPr>
        <w:t xml:space="preserve">Проверил </w:t>
      </w:r>
    </w:p>
    <w:p w14:paraId="54BEE1BE" w14:textId="77777777" w:rsidR="00683CAC" w:rsidRDefault="00683C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C27411" w14:textId="68EB7B2D" w:rsidR="00FD60E1" w:rsidRDefault="00683CAC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5BA8584E" w14:textId="75E68CC4" w:rsidR="007C703B" w:rsidRPr="00683CAC" w:rsidRDefault="00683CAC" w:rsidP="00683CAC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83CAC">
        <w:rPr>
          <w:rFonts w:ascii="Times New Roman" w:hAnsi="Times New Roman" w:cs="Times New Roman"/>
          <w:sz w:val="28"/>
          <w:szCs w:val="28"/>
        </w:rPr>
        <w:br w:type="page"/>
      </w:r>
      <w:r w:rsidRPr="00683CAC">
        <w:rPr>
          <w:rFonts w:ascii="Times New Roman" w:hAnsi="Times New Roman" w:cs="Times New Roman"/>
          <w:sz w:val="28"/>
          <w:szCs w:val="28"/>
        </w:rPr>
        <w:lastRenderedPageBreak/>
        <w:t>Задание</w:t>
      </w:r>
    </w:p>
    <w:p w14:paraId="613394C5" w14:textId="175B81A5" w:rsidR="00683CAC" w:rsidRDefault="00683CAC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 w:rsidRPr="00683CAC">
        <w:rPr>
          <w:rFonts w:ascii="Times New Roman" w:hAnsi="Times New Roman" w:cs="Times New Roman"/>
          <w:sz w:val="28"/>
          <w:szCs w:val="28"/>
        </w:rPr>
        <w:t>Постройте диаграмму сущность-связь, предлагаемой предметной области, используя нотацию Чена и нотацию Мартина. В отчёте необходимо описать предлагаемые сущности предметной области и их атрибуты с указанием ключевых атрибутов.</w:t>
      </w:r>
    </w:p>
    <w:p w14:paraId="2C895F66" w14:textId="6C7E3971" w:rsidR="00683CAC" w:rsidRDefault="00683CAC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 w:rsidRPr="00683CAC">
        <w:rPr>
          <w:rFonts w:ascii="Times New Roman" w:hAnsi="Times New Roman" w:cs="Times New Roman"/>
          <w:sz w:val="28"/>
          <w:szCs w:val="28"/>
        </w:rPr>
        <w:t xml:space="preserve">В университете организуется научная конференция, по результатам проведения которой публикуется сборник статей. Конференция имеет наименование и </w:t>
      </w:r>
      <w:proofErr w:type="gramStart"/>
      <w:r w:rsidRPr="00683CAC">
        <w:rPr>
          <w:rFonts w:ascii="Times New Roman" w:hAnsi="Times New Roman" w:cs="Times New Roman"/>
          <w:sz w:val="28"/>
          <w:szCs w:val="28"/>
        </w:rPr>
        <w:t>дату начала</w:t>
      </w:r>
      <w:proofErr w:type="gramEnd"/>
      <w:r w:rsidRPr="00683CAC">
        <w:rPr>
          <w:rFonts w:ascii="Times New Roman" w:hAnsi="Times New Roman" w:cs="Times New Roman"/>
          <w:sz w:val="28"/>
          <w:szCs w:val="28"/>
        </w:rPr>
        <w:t xml:space="preserve"> и дату окончания. Каждый участник конференции отправляет в адрес конференции статью, которая характеризуется наименованием, списком авторов и количеством листов, а также презентацию наименование которой и список авторов совпадает с наименованием статьи. Конференция разделена на секции. Заседания секций происходит в разных аудиториях с 9:00 до 17:00 с перерывом с 12:00 до 13:00. На представление доклада выделяется 30 минут.</w:t>
      </w:r>
    </w:p>
    <w:p w14:paraId="56E1DC2D" w14:textId="2AA17BB8" w:rsidR="006A04CC" w:rsidRDefault="006A04CC" w:rsidP="00487EC7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сущностей предметной области</w:t>
      </w:r>
    </w:p>
    <w:p w14:paraId="416E8A2E" w14:textId="54A4F1EC" w:rsidR="00487EC7" w:rsidRPr="006A04CC" w:rsidRDefault="00487EC7" w:rsidP="006A04CC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A04CC">
        <w:rPr>
          <w:rFonts w:ascii="Times New Roman" w:hAnsi="Times New Roman" w:cs="Times New Roman"/>
          <w:sz w:val="28"/>
          <w:szCs w:val="28"/>
        </w:rPr>
        <w:t>В результате анализа предметной области было выделено шесть сущностей:</w:t>
      </w:r>
    </w:p>
    <w:p w14:paraId="2C534CA1" w14:textId="43C2711F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</w:p>
    <w:p w14:paraId="157A7B8B" w14:textId="172265F8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Статья</w:t>
      </w:r>
    </w:p>
    <w:p w14:paraId="1DAE9DB5" w14:textId="141ED2A9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Презентация</w:t>
      </w:r>
    </w:p>
    <w:p w14:paraId="7D84621A" w14:textId="397AA298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Конференция</w:t>
      </w:r>
    </w:p>
    <w:p w14:paraId="30BC6A0D" w14:textId="0B097F93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Секция конференции </w:t>
      </w:r>
    </w:p>
    <w:p w14:paraId="78A58E3D" w14:textId="758553AA" w:rsidR="00FE16D0" w:rsidRDefault="00487EC7" w:rsidP="00FE16D0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Сборник статей – статьи, опубликованные по результатам конференции</w:t>
      </w:r>
    </w:p>
    <w:p w14:paraId="16E7AA54" w14:textId="77777777" w:rsidR="00FE16D0" w:rsidRPr="00FE16D0" w:rsidRDefault="00FE16D0" w:rsidP="00FE16D0">
      <w:pPr>
        <w:pStyle w:val="a3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14:paraId="63BD7848" w14:textId="61211BD8" w:rsidR="00FD60E1" w:rsidRPr="00FD60E1" w:rsidRDefault="00FD60E1" w:rsidP="00FD60E1">
      <w:pPr>
        <w:pStyle w:val="a3"/>
        <w:numPr>
          <w:ilvl w:val="1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0E1">
        <w:rPr>
          <w:rFonts w:ascii="Times New Roman" w:hAnsi="Times New Roman" w:cs="Times New Roman"/>
          <w:sz w:val="28"/>
          <w:szCs w:val="28"/>
        </w:rPr>
        <w:t>Сущность «Участник»</w:t>
      </w:r>
    </w:p>
    <w:p w14:paraId="732803A7" w14:textId="507E1EDF" w:rsidR="00FD60E1" w:rsidRDefault="00FD60E1" w:rsidP="009F20B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Сущность «Участник» характеризуется уникальным личным номером (главный ключ сущности) и списком авторов</w:t>
      </w:r>
    </w:p>
    <w:p w14:paraId="1173405C" w14:textId="26DF474A" w:rsidR="00FE16D0" w:rsidRDefault="00FE16D0" w:rsidP="009F20B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Атрибуты сущности «Участник»</w:t>
      </w: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2824"/>
        <w:gridCol w:w="2991"/>
        <w:gridCol w:w="2810"/>
      </w:tblGrid>
      <w:tr w:rsidR="00FE16D0" w14:paraId="74329A1D" w14:textId="77777777" w:rsidTr="00FE16D0">
        <w:tc>
          <w:tcPr>
            <w:tcW w:w="3115" w:type="dxa"/>
          </w:tcPr>
          <w:p w14:paraId="6CD41174" w14:textId="5566CC1A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3115" w:type="dxa"/>
          </w:tcPr>
          <w:p w14:paraId="1EAE7199" w14:textId="71644829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2548C823" w14:textId="29AA0AF2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Тип, домен</w:t>
            </w:r>
          </w:p>
        </w:tc>
      </w:tr>
      <w:tr w:rsidR="00FE16D0" w14:paraId="37F37A39" w14:textId="77777777" w:rsidTr="00FE16D0">
        <w:tc>
          <w:tcPr>
            <w:tcW w:w="3115" w:type="dxa"/>
          </w:tcPr>
          <w:p w14:paraId="544F3B9A" w14:textId="6CC15441" w:rsidR="00FE16D0" w:rsidRP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FE16D0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Номер</w:t>
            </w:r>
          </w:p>
        </w:tc>
        <w:tc>
          <w:tcPr>
            <w:tcW w:w="3115" w:type="dxa"/>
          </w:tcPr>
          <w:p w14:paraId="7EAE6087" w14:textId="529B92D8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номер участника в информационной системе. Ключевой атрибут</w:t>
            </w:r>
          </w:p>
        </w:tc>
        <w:tc>
          <w:tcPr>
            <w:tcW w:w="3115" w:type="dxa"/>
          </w:tcPr>
          <w:p w14:paraId="02BA163B" w14:textId="13A0D50A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</w:tr>
      <w:tr w:rsidR="00FE16D0" w14:paraId="5F28EC08" w14:textId="77777777" w:rsidTr="00FE16D0">
        <w:tc>
          <w:tcPr>
            <w:tcW w:w="3115" w:type="dxa"/>
          </w:tcPr>
          <w:p w14:paraId="12A4BDAB" w14:textId="5A64F3EA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</w:t>
            </w:r>
          </w:p>
        </w:tc>
        <w:tc>
          <w:tcPr>
            <w:tcW w:w="3115" w:type="dxa"/>
          </w:tcPr>
          <w:p w14:paraId="550D153F" w14:textId="22BBBB44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авторов, составляющих участника</w:t>
            </w:r>
          </w:p>
        </w:tc>
        <w:tc>
          <w:tcPr>
            <w:tcW w:w="3115" w:type="dxa"/>
          </w:tcPr>
          <w:p w14:paraId="71F500B4" w14:textId="080C3CE2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 строк</w:t>
            </w:r>
          </w:p>
        </w:tc>
      </w:tr>
    </w:tbl>
    <w:p w14:paraId="5EBEA4F1" w14:textId="58886E23" w:rsidR="00FE16D0" w:rsidRDefault="00FE16D0" w:rsidP="00FD60E1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04F60BDC" w14:textId="7D7C4383" w:rsidR="00FE16D0" w:rsidRPr="00FD60E1" w:rsidRDefault="00FE16D0" w:rsidP="00FD60E1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2.2 Сущность «Статья»</w:t>
      </w:r>
    </w:p>
    <w:p w14:paraId="1C9CBB36" w14:textId="45B32B40" w:rsidR="00683CAC" w:rsidRDefault="009F20B4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Сущность «Статья» - слабая сущность, которая не существует без участника. Сущность «Статья» характеризуется уникальным идентификатором (главный ключ сущности), списком авторов, наименованием и количеством листов. </w:t>
      </w:r>
    </w:p>
    <w:p w14:paraId="07A2AFCB" w14:textId="2FC09287" w:rsidR="009F20B4" w:rsidRDefault="009F20B4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Атрибуты сущности «Статья»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F20B4" w14:paraId="1D58A579" w14:textId="77777777" w:rsidTr="009F20B4">
        <w:tc>
          <w:tcPr>
            <w:tcW w:w="3115" w:type="dxa"/>
          </w:tcPr>
          <w:p w14:paraId="6CEACC8A" w14:textId="68024FCD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3115" w:type="dxa"/>
          </w:tcPr>
          <w:p w14:paraId="06B5A89F" w14:textId="73635A25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02129131" w14:textId="18793432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Тип, домен</w:t>
            </w:r>
          </w:p>
        </w:tc>
      </w:tr>
      <w:tr w:rsidR="009F20B4" w14:paraId="5B080459" w14:textId="77777777" w:rsidTr="009F20B4">
        <w:tc>
          <w:tcPr>
            <w:tcW w:w="3115" w:type="dxa"/>
          </w:tcPr>
          <w:p w14:paraId="6CD0CDED" w14:textId="1307FC33" w:rsidR="009F20B4" w:rsidRP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9F20B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Номер</w:t>
            </w:r>
          </w:p>
        </w:tc>
        <w:tc>
          <w:tcPr>
            <w:tcW w:w="3115" w:type="dxa"/>
          </w:tcPr>
          <w:p w14:paraId="2178EC12" w14:textId="3FA34CC0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номер статьи в информационной системе</w:t>
            </w:r>
            <w:r w:rsidR="003E5FCD">
              <w:rPr>
                <w:rFonts w:ascii="Times New Roman" w:hAnsi="Times New Roman" w:cs="Times New Roman"/>
                <w:sz w:val="28"/>
                <w:szCs w:val="28"/>
              </w:rPr>
              <w:t>. Ключевой атрибут</w:t>
            </w:r>
          </w:p>
        </w:tc>
        <w:tc>
          <w:tcPr>
            <w:tcW w:w="3115" w:type="dxa"/>
          </w:tcPr>
          <w:p w14:paraId="37052277" w14:textId="761A65DE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</w:tr>
      <w:tr w:rsidR="009F20B4" w14:paraId="6734F425" w14:textId="77777777" w:rsidTr="009F20B4">
        <w:tc>
          <w:tcPr>
            <w:tcW w:w="3115" w:type="dxa"/>
          </w:tcPr>
          <w:p w14:paraId="5D9BB15B" w14:textId="66BB0F12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</w:t>
            </w:r>
          </w:p>
        </w:tc>
        <w:tc>
          <w:tcPr>
            <w:tcW w:w="3115" w:type="dxa"/>
          </w:tcPr>
          <w:p w14:paraId="38EFE6E5" w14:textId="2390C05E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авторов, написавших статью</w:t>
            </w:r>
          </w:p>
        </w:tc>
        <w:tc>
          <w:tcPr>
            <w:tcW w:w="3115" w:type="dxa"/>
          </w:tcPr>
          <w:p w14:paraId="6679BC2D" w14:textId="21726F13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 строк</w:t>
            </w:r>
          </w:p>
        </w:tc>
      </w:tr>
      <w:tr w:rsidR="009F20B4" w14:paraId="4C2ADB39" w14:textId="77777777" w:rsidTr="009F20B4">
        <w:tc>
          <w:tcPr>
            <w:tcW w:w="3115" w:type="dxa"/>
          </w:tcPr>
          <w:p w14:paraId="75871B8F" w14:textId="212BB914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3115" w:type="dxa"/>
          </w:tcPr>
          <w:p w14:paraId="5B394145" w14:textId="507A6BFE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статьи</w:t>
            </w:r>
          </w:p>
        </w:tc>
        <w:tc>
          <w:tcPr>
            <w:tcW w:w="3115" w:type="dxa"/>
          </w:tcPr>
          <w:p w14:paraId="3E89EBE1" w14:textId="2612A9F4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</w:tr>
      <w:tr w:rsidR="009F20B4" w14:paraId="719E7F6F" w14:textId="77777777" w:rsidTr="009F20B4">
        <w:tc>
          <w:tcPr>
            <w:tcW w:w="3115" w:type="dxa"/>
          </w:tcPr>
          <w:p w14:paraId="2328F44C" w14:textId="534815B2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листов</w:t>
            </w:r>
          </w:p>
        </w:tc>
        <w:tc>
          <w:tcPr>
            <w:tcW w:w="3115" w:type="dxa"/>
          </w:tcPr>
          <w:p w14:paraId="7530D23C" w14:textId="089EE2A9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листов в статье</w:t>
            </w:r>
          </w:p>
        </w:tc>
        <w:tc>
          <w:tcPr>
            <w:tcW w:w="3115" w:type="dxa"/>
          </w:tcPr>
          <w:p w14:paraId="6CFE44B3" w14:textId="4B774295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</w:tr>
    </w:tbl>
    <w:p w14:paraId="09C20E1A" w14:textId="1479DDA0" w:rsidR="009F20B4" w:rsidRDefault="009F20B4" w:rsidP="00683CA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380F1B" w14:textId="12AEE427" w:rsidR="003E5FCD" w:rsidRPr="00CA5258" w:rsidRDefault="00505EC2" w:rsidP="00CA5258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E5FCD" w:rsidRPr="00CA5258">
        <w:rPr>
          <w:rFonts w:ascii="Times New Roman" w:hAnsi="Times New Roman" w:cs="Times New Roman"/>
          <w:sz w:val="28"/>
          <w:szCs w:val="28"/>
        </w:rPr>
        <w:t>Сущность «Презентация»</w:t>
      </w:r>
    </w:p>
    <w:p w14:paraId="58EC48F2" w14:textId="4A9EC5F2" w:rsidR="003E5FCD" w:rsidRDefault="003E5FCD" w:rsidP="003E5FC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Сущность «Презентация» - слабая сущность, которая не существует без участника. Сущность «Презентация» характеризуется уникальным идентификатором (главный ключ сущности), списком авторов и наименованием.</w:t>
      </w:r>
    </w:p>
    <w:p w14:paraId="481CA277" w14:textId="484A50CC" w:rsidR="003E5FCD" w:rsidRDefault="003E5FCD" w:rsidP="003E5FC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Атрибуты сущности «Презентация»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E5FCD" w14:paraId="2F966E0C" w14:textId="77777777" w:rsidTr="003E5FCD">
        <w:tc>
          <w:tcPr>
            <w:tcW w:w="3115" w:type="dxa"/>
          </w:tcPr>
          <w:p w14:paraId="05B701CC" w14:textId="1E770C8E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3115" w:type="dxa"/>
          </w:tcPr>
          <w:p w14:paraId="58CC928D" w14:textId="3571411C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3B1F01D7" w14:textId="1095A04C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Тип, домен</w:t>
            </w:r>
          </w:p>
        </w:tc>
      </w:tr>
      <w:tr w:rsidR="003E5FCD" w14:paraId="387E27D7" w14:textId="77777777" w:rsidTr="003E5FCD">
        <w:tc>
          <w:tcPr>
            <w:tcW w:w="3115" w:type="dxa"/>
          </w:tcPr>
          <w:p w14:paraId="39088D23" w14:textId="16D4CCA8" w:rsidR="003E5FCD" w:rsidRP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3E5FCD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Номер</w:t>
            </w:r>
          </w:p>
        </w:tc>
        <w:tc>
          <w:tcPr>
            <w:tcW w:w="3115" w:type="dxa"/>
          </w:tcPr>
          <w:p w14:paraId="181B5C32" w14:textId="040E4A62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номер презентации в информационной системе. Ключевой атрибут</w:t>
            </w:r>
          </w:p>
        </w:tc>
        <w:tc>
          <w:tcPr>
            <w:tcW w:w="3115" w:type="dxa"/>
          </w:tcPr>
          <w:p w14:paraId="6CACB3E4" w14:textId="1368A0DD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</w:tr>
      <w:tr w:rsidR="003E5FCD" w14:paraId="08564541" w14:textId="77777777" w:rsidTr="003E5FCD">
        <w:tc>
          <w:tcPr>
            <w:tcW w:w="3115" w:type="dxa"/>
          </w:tcPr>
          <w:p w14:paraId="5ACB403D" w14:textId="7DAA75E0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</w:t>
            </w:r>
          </w:p>
        </w:tc>
        <w:tc>
          <w:tcPr>
            <w:tcW w:w="3115" w:type="dxa"/>
          </w:tcPr>
          <w:p w14:paraId="426C5BE5" w14:textId="520AC386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авторов, создавших презентацию</w:t>
            </w:r>
            <w:r w:rsidR="0058635A">
              <w:rPr>
                <w:rFonts w:ascii="Times New Roman" w:hAnsi="Times New Roman" w:cs="Times New Roman"/>
                <w:sz w:val="28"/>
                <w:szCs w:val="28"/>
              </w:rPr>
              <w:t xml:space="preserve"> (совпадает со списком авторов, написавших статью)</w:t>
            </w:r>
          </w:p>
        </w:tc>
        <w:tc>
          <w:tcPr>
            <w:tcW w:w="3115" w:type="dxa"/>
          </w:tcPr>
          <w:p w14:paraId="520E4412" w14:textId="11D7B04E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 строк</w:t>
            </w:r>
          </w:p>
        </w:tc>
      </w:tr>
      <w:tr w:rsidR="003E5FCD" w14:paraId="262253B1" w14:textId="77777777" w:rsidTr="003E5FCD">
        <w:tc>
          <w:tcPr>
            <w:tcW w:w="3115" w:type="dxa"/>
          </w:tcPr>
          <w:p w14:paraId="70AB7280" w14:textId="02D231A2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3115" w:type="dxa"/>
          </w:tcPr>
          <w:p w14:paraId="7C5498EC" w14:textId="1097BB03" w:rsidR="003E5FCD" w:rsidRDefault="0058635A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презентации (совпадает с названием статьи)</w:t>
            </w:r>
          </w:p>
        </w:tc>
        <w:tc>
          <w:tcPr>
            <w:tcW w:w="3115" w:type="dxa"/>
          </w:tcPr>
          <w:p w14:paraId="547BA2D3" w14:textId="44336B53" w:rsidR="003E5FCD" w:rsidRDefault="0058635A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</w:tr>
    </w:tbl>
    <w:p w14:paraId="660A6BD6" w14:textId="5A73688F" w:rsidR="003E5FCD" w:rsidRDefault="003E5FCD" w:rsidP="003E5FC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87F1F3A" w14:textId="259998B3" w:rsidR="00505EC2" w:rsidRPr="00505EC2" w:rsidRDefault="00BD3AD4" w:rsidP="00505EC2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05EC2" w:rsidRPr="00505EC2">
        <w:rPr>
          <w:rFonts w:ascii="Times New Roman" w:hAnsi="Times New Roman" w:cs="Times New Roman"/>
          <w:sz w:val="28"/>
          <w:szCs w:val="28"/>
        </w:rPr>
        <w:t>Сущность «Конференция»</w:t>
      </w:r>
    </w:p>
    <w:p w14:paraId="66DD1BAF" w14:textId="336EBB15" w:rsidR="00505EC2" w:rsidRPr="00505EC2" w:rsidRDefault="00505EC2" w:rsidP="00505EC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Сущность «Конференция» характеризуется </w:t>
      </w:r>
    </w:p>
    <w:sectPr w:rsidR="00505EC2" w:rsidRPr="00505E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B27F02"/>
    <w:multiLevelType w:val="multilevel"/>
    <w:tmpl w:val="9C6A1DA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E925666"/>
    <w:multiLevelType w:val="hybridMultilevel"/>
    <w:tmpl w:val="6838B62A"/>
    <w:lvl w:ilvl="0" w:tplc="4E4298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875755"/>
    <w:multiLevelType w:val="hybridMultilevel"/>
    <w:tmpl w:val="F58A5A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C7332C"/>
    <w:multiLevelType w:val="hybridMultilevel"/>
    <w:tmpl w:val="55A04360"/>
    <w:lvl w:ilvl="0" w:tplc="AD04106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6214AD"/>
    <w:multiLevelType w:val="multilevel"/>
    <w:tmpl w:val="CFDA965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5C626818"/>
    <w:multiLevelType w:val="hybridMultilevel"/>
    <w:tmpl w:val="77C8D03E"/>
    <w:lvl w:ilvl="0" w:tplc="711E0E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72B"/>
    <w:rsid w:val="003E5FCD"/>
    <w:rsid w:val="00467EBA"/>
    <w:rsid w:val="00487EC7"/>
    <w:rsid w:val="00505EC2"/>
    <w:rsid w:val="0058635A"/>
    <w:rsid w:val="0068172B"/>
    <w:rsid w:val="00683CAC"/>
    <w:rsid w:val="006A04CC"/>
    <w:rsid w:val="007C703B"/>
    <w:rsid w:val="007D7BB8"/>
    <w:rsid w:val="009F20B4"/>
    <w:rsid w:val="00A702F9"/>
    <w:rsid w:val="00BD3AD4"/>
    <w:rsid w:val="00CA5258"/>
    <w:rsid w:val="00FD60E1"/>
    <w:rsid w:val="00FE1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3454D"/>
  <w15:chartTrackingRefBased/>
  <w15:docId w15:val="{1C42C9E2-82BD-4C5A-B8FE-FAB6CFC1F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3CAC"/>
    <w:pPr>
      <w:ind w:left="720"/>
      <w:contextualSpacing/>
    </w:pPr>
  </w:style>
  <w:style w:type="table" w:styleId="a4">
    <w:name w:val="Table Grid"/>
    <w:basedOn w:val="a1"/>
    <w:uiPriority w:val="39"/>
    <w:rsid w:val="00FE16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408</Words>
  <Characters>2327</Characters>
  <Application>Microsoft Office Word</Application>
  <DocSecurity>0</DocSecurity>
  <Lines>19</Lines>
  <Paragraphs>5</Paragraphs>
  <ScaleCrop>false</ScaleCrop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Dmitry Kadarmetov</cp:lastModifiedBy>
  <cp:revision>13</cp:revision>
  <dcterms:created xsi:type="dcterms:W3CDTF">2025-11-04T11:15:00Z</dcterms:created>
  <dcterms:modified xsi:type="dcterms:W3CDTF">2025-11-04T15:53:00Z</dcterms:modified>
</cp:coreProperties>
</file>