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1.</w:t>
      </w:r>
    </w:p>
    <w:p>
      <w:pPr>
        <w:pStyle w:val="Heading3"/>
        <w:numPr>
          <w:ilvl w:val="2"/>
          <w:numId w:val="3"/>
        </w:numPr>
        <w:bidi w:val="0"/>
        <w:jc w:val="center"/>
        <w:rPr/>
      </w:pPr>
      <w:r>
        <w:rPr>
          <w:rFonts w:ascii="Times New Roman" w:hAnsi="Times New Roman"/>
        </w:rPr>
        <w:t xml:space="preserve">Установка и настройка программного обеспечения. </w:t>
      </w:r>
    </w:p>
    <w:p>
      <w:pPr>
        <w:pStyle w:val="Heading3"/>
        <w:numPr>
          <w:ilvl w:val="2"/>
          <w:numId w:val="3"/>
        </w:numPr>
        <w:bidi w:val="0"/>
        <w:jc w:val="center"/>
        <w:rPr/>
      </w:pPr>
      <w:r>
        <w:rPr>
          <w:rFonts w:ascii="Times New Roman" w:hAnsi="Times New Roman"/>
        </w:rPr>
        <w:t>Знакомство с правилами написания программного кода.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sz w:val="24"/>
          <w:szCs w:val="24"/>
          <w:lang w:val="ru-RU"/>
        </w:rPr>
        <w:t xml:space="preserve">Необходимо скачать и установить компилятор </w:t>
      </w:r>
      <w:r>
        <w:rPr>
          <w:rFonts w:ascii="Times New Roman" w:hAnsi="Times New Roman"/>
          <w:sz w:val="24"/>
          <w:szCs w:val="24"/>
          <w:lang w:val="en-US"/>
        </w:rPr>
        <w:t xml:space="preserve">MinGW </w:t>
      </w:r>
      <w:r>
        <w:rPr>
          <w:rFonts w:ascii="Times New Roman" w:hAnsi="Times New Roman"/>
          <w:sz w:val="24"/>
          <w:szCs w:val="24"/>
          <w:lang w:val="ru-RU"/>
        </w:rPr>
        <w:t>по ссылке:</w:t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https://sourceforge.net/projects/mingw-w64/files/Toolchains%20targetting%20Win32/Personal%20Builds/mingw-builds/installer/mingw-w64-install.exe/download</w:t>
        </w:r>
      </w:hyperlink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MinGW</w:t>
      </w:r>
      <w:r>
        <w:rPr>
          <w:rFonts w:ascii="Times New Roman" w:hAnsi="Times New Roman"/>
          <w:sz w:val="24"/>
          <w:szCs w:val="24"/>
        </w:rPr>
        <w:t xml:space="preserve"> (Minimalist GNU for Windows) — набор инструментов разработки программного обеспечения для создания приложений под Windows. Включает в себя компилятор, родной программный порт GNU Compiler Collection (GCC) под Windows вместе с набором свободно распространяемых библиотек импорта и заголовочных файлов для Windows API.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GNU Compiler Collection</w:t>
      </w:r>
      <w:r>
        <w:rPr>
          <w:rFonts w:ascii="Times New Roman" w:hAnsi="Times New Roman"/>
          <w:sz w:val="24"/>
          <w:szCs w:val="24"/>
        </w:rPr>
        <w:t xml:space="preserve"> (обычно используется сокращение GCC) — набор компиляторов для различных языков программирования, разработанный в рамках проекта GNU. GCC является свободным программным обеспечением, распространяется фондом свободного программного обеспечения (FSF) на условиях GNU GPL и GNU LGPL и является ключевым компонентом GNU toolchain. Он используется как стандартный компилятор для свободных UNIX-подобных операционных систем.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3081020" cy="225679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Необходимо выбрать архитектуру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x86_64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Normal"/>
        <w:bidi w:val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3145790" cy="23044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00070" cy="22707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86735" cy="22612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93720" cy="226631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Добавьте путь к папке bin Mingw-w64 в переменную среды Windows PATH, выполнив следующие действия: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Нажмите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Win+R</w:t>
      </w:r>
      <w:r>
        <w:rPr>
          <w:rFonts w:ascii="Times New Roman" w:hAnsi="Times New Roman"/>
          <w:sz w:val="24"/>
          <w:szCs w:val="24"/>
          <w:lang w:val="ru-RU"/>
        </w:rPr>
        <w:t xml:space="preserve"> и введите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sysdm.cpl</w:t>
      </w:r>
      <w:r>
        <w:rPr>
          <w:rFonts w:ascii="Times New Roman" w:hAnsi="Times New Roman"/>
          <w:sz w:val="24"/>
          <w:szCs w:val="24"/>
          <w:lang w:val="ru-RU"/>
        </w:rPr>
        <w:t>, чтобы быстро открыть свойства системы. Перейдите во вкладку "Дополнительно" и снизу нажмите на "Переменные среды".</w:t>
      </w:r>
    </w:p>
    <w:p>
      <w:pPr>
        <w:pStyle w:val="TextBody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767330" cy="1335405"/>
            <wp:effectExtent l="0" t="0" r="0" b="0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2800985" cy="3303905"/>
            <wp:effectExtent l="0" t="0" r="0" b="0"/>
            <wp:docPr id="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Выберите переменную Path и затем нажмите "Изменить".</w:t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3277235" cy="3101975"/>
            <wp:effectExtent l="0" t="0" r="0" b="0"/>
            <wp:docPr id="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/>
          <w:sz w:val="24"/>
          <w:szCs w:val="24"/>
          <w:lang w:val="ru-RU"/>
        </w:rPr>
        <w:t xml:space="preserve">Выберите «Создать» и добавьте путь к папке назначения Mingw-w64. Точный путь зависит от того, какую версию Mingw-w64 вы установили и где вы ее установили. Если вы использовали указанные выше настройки для установки Mingw-w64, добавьте этот путь: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C:\Program Files\mingw-w64\x86_64-8.1.0-posix-seh-rt_v6-rev0\mingw64\bin</w:t>
      </w:r>
    </w:p>
    <w:p>
      <w:pPr>
        <w:pStyle w:val="TextBody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609850" cy="2480945"/>
            <wp:effectExtent l="0" t="0" r="0" b="0"/>
            <wp:docPr id="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Нажмите OK, чтобы сохранить обновленный </w:t>
      </w:r>
      <w:r>
        <w:rPr>
          <w:rFonts w:ascii="Times New Roman" w:hAnsi="Times New Roman"/>
          <w:sz w:val="24"/>
          <w:szCs w:val="24"/>
          <w:lang w:val="en-US"/>
        </w:rPr>
        <w:t>Path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5) Чтобы убедиться, что ваши инструменты Mingw-w64 правильно установлены и доступны, откройте новую командную строку (</w:t>
      </w:r>
      <w:r>
        <w:rPr>
          <w:rFonts w:ascii="Times New Roman" w:hAnsi="Times New Roman"/>
          <w:sz w:val="24"/>
          <w:szCs w:val="24"/>
          <w:lang w:val="ru-RU"/>
        </w:rPr>
        <w:t xml:space="preserve">нажмите </w:t>
      </w:r>
      <w:r>
        <w:rPr>
          <w:rFonts w:ascii="Times New Roman" w:hAnsi="Times New Roman"/>
          <w:sz w:val="24"/>
          <w:szCs w:val="24"/>
        </w:rPr>
        <w:t xml:space="preserve">Win + R введите слово </w:t>
      </w:r>
      <w:r>
        <w:rPr>
          <w:rFonts w:ascii="Times New Roman" w:hAnsi="Times New Roman"/>
          <w:sz w:val="24"/>
          <w:szCs w:val="24"/>
          <w:lang w:val="en-US"/>
        </w:rPr>
        <w:t>cmd) и введите:</w:t>
      </w:r>
    </w:p>
    <w:p>
      <w:pPr>
        <w:pStyle w:val="TextBody"/>
        <w:bidi w:val="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gcc --version</w:t>
      </w:r>
    </w:p>
    <w:p>
      <w:pPr>
        <w:pStyle w:val="TextBody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6120130" cy="3200400"/>
            <wp:effectExtent l="0" t="0" r="0" b="0"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/>
          <w:sz w:val="24"/>
          <w:szCs w:val="24"/>
          <w:lang w:val="ru-RU"/>
        </w:rPr>
        <w:t xml:space="preserve">Скачайте и установите </w:t>
      </w:r>
      <w:r>
        <w:rPr>
          <w:rFonts w:ascii="Times New Roman" w:hAnsi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hAnsi="Times New Roman"/>
          <w:sz w:val="24"/>
          <w:szCs w:val="24"/>
          <w:lang w:val="ru-RU"/>
        </w:rPr>
        <w:t xml:space="preserve">по ссылке </w:t>
      </w:r>
      <w:hyperlink r:id="rId14">
        <w:r>
          <w:rPr>
            <w:rFonts w:ascii="Times New Roman" w:hAnsi="Times New Roman"/>
            <w:sz w:val="24"/>
            <w:szCs w:val="24"/>
            <w:lang w:val="ru-RU"/>
          </w:rPr>
          <w:t>https://code.visualstudio.com/</w:t>
        </w:r>
      </w:hyperlink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b/>
          <w:bCs/>
          <w:lang w:val="ru-RU"/>
        </w:rPr>
        <w:t xml:space="preserve">Visual Studio Code </w:t>
      </w:r>
      <w:r>
        <w:rPr>
          <w:lang w:val="ru-RU"/>
        </w:rPr>
        <w:t xml:space="preserve">— редактор исходного кода,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400425" cy="2638425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90265" cy="2630805"/>
            <wp:effectExtent l="0" t="0" r="0" b="0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80740" cy="2623185"/>
            <wp:effectExtent l="0" t="0" r="0" b="0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26130" cy="2580640"/>
            <wp:effectExtent l="0" t="0" r="0" b="0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24860" cy="2580005"/>
            <wp:effectExtent l="0" t="0" r="0" b="0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lang w:val="ru-RU"/>
        </w:rPr>
        <w:t xml:space="preserve">3. Запустите </w:t>
      </w:r>
      <w:r>
        <w:rPr>
          <w:rFonts w:ascii="Times New Roman" w:hAnsi="Times New Roman"/>
          <w:lang w:val="en-US"/>
        </w:rPr>
        <w:t>Visual Studio Code.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По умолчанию в </w:t>
      </w:r>
      <w:r>
        <w:rPr>
          <w:rFonts w:ascii="Times New Roman" w:hAnsi="Times New Roman"/>
          <w:lang w:val="en-US"/>
        </w:rPr>
        <w:t xml:space="preserve">Visual Studio Code </w:t>
      </w:r>
      <w:r>
        <w:rPr>
          <w:rFonts w:ascii="Times New Roman" w:hAnsi="Times New Roman"/>
          <w:lang w:val="ru-RU"/>
        </w:rPr>
        <w:t>используется тёмная тема оформления, которая может не всем подойти для комфорта глаз.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/>
      </w:pPr>
      <w:r>
        <w:rPr>
          <w:lang w:val="en-US"/>
        </w:rPr>
        <w:t xml:space="preserve">Чтобы </w:t>
      </w:r>
      <w:r>
        <w:rPr>
          <w:lang w:val="ru-RU"/>
        </w:rPr>
        <w:t>поменять</w:t>
      </w:r>
      <w:r>
        <w:rPr>
          <w:lang w:val="en-US"/>
        </w:rPr>
        <w:t xml:space="preserve"> тему </w:t>
      </w:r>
      <w:r>
        <w:rPr>
          <w:lang w:val="ru-RU"/>
        </w:rPr>
        <w:t>оформления</w:t>
      </w:r>
      <w:r>
        <w:rPr>
          <w:lang w:val="en-US"/>
        </w:rPr>
        <w:t xml:space="preserve">, нажмите </w:t>
      </w:r>
      <w:r>
        <w:rPr>
          <w:rStyle w:val="Style11"/>
          <w:lang w:val="en-US"/>
        </w:rPr>
        <w:t>Ctrl + Shift + P</w:t>
      </w:r>
      <w:r>
        <w:rPr>
          <w:lang w:val="en-US"/>
        </w:rPr>
        <w:t>. Откроется палитра команд. Осуществите поиск по слову “</w:t>
      </w:r>
      <w:r>
        <w:rPr>
          <w:rStyle w:val="Style11"/>
          <w:lang w:val="en-US"/>
        </w:rPr>
        <w:t>theme</w:t>
      </w:r>
      <w:r>
        <w:rPr>
          <w:lang w:val="en-US"/>
        </w:rPr>
        <w:t xml:space="preserve">” и выберите опцию </w:t>
      </w:r>
      <w:r>
        <w:rPr>
          <w:rStyle w:val="Style11"/>
          <w:lang w:val="en-US"/>
        </w:rPr>
        <w:t>Color Theme</w:t>
      </w:r>
      <w:r>
        <w:rPr>
          <w:lang w:val="en-US"/>
        </w:rPr>
        <w:t xml:space="preserve">. Чтобы настроить иконки, можете выбрать опцию </w:t>
      </w:r>
      <w:r>
        <w:rPr>
          <w:rStyle w:val="Style11"/>
          <w:lang w:val="en-US"/>
        </w:rPr>
        <w:t>File Icon Theme</w:t>
      </w:r>
      <w:r>
        <w:rPr>
          <w:lang w:val="en-US"/>
        </w:rPr>
        <w:t xml:space="preserve">. 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917440" cy="3688080"/>
            <wp:effectExtent l="0" t="0" r="0" b="0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lang w:val="en-US"/>
        </w:rPr>
        <w:t xml:space="preserve">4. </w:t>
      </w:r>
      <w:r>
        <w:rPr>
          <w:rFonts w:ascii="Times New Roman" w:hAnsi="Times New Roman"/>
          <w:lang w:val="ru-RU"/>
        </w:rPr>
        <w:t xml:space="preserve">Далее необходимо установить расширение </w:t>
      </w:r>
      <w:hyperlink r:id="rId21" w:tgtFrame="_blank">
        <w:r>
          <w:rPr>
            <w:lang w:val="ru-RU"/>
          </w:rPr>
          <w:t>C/C++ extension for VS Code</w:t>
        </w:r>
      </w:hyperlink>
    </w:p>
    <w:p>
      <w:pPr>
        <w:pStyle w:val="Normal"/>
        <w:bidi w:val="0"/>
        <w:jc w:val="both"/>
        <w:rPr/>
      </w:pPr>
      <w:r>
        <w:rPr>
          <w:lang w:val="ru-RU"/>
        </w:rPr>
        <w:t>Вы можете установить расширение C / C ++, выполнив поиск «c++» в меню «</w:t>
      </w:r>
      <w:r>
        <w:rPr>
          <w:lang w:val="en-US"/>
        </w:rPr>
        <w:t>Extensions</w:t>
      </w:r>
      <w:r>
        <w:rPr>
          <w:lang w:val="ru-RU"/>
        </w:rPr>
        <w:t>» (Ctrl + Shift + X). Для установки расширения необходимо нажать кнопку «</w:t>
      </w:r>
      <w:r>
        <w:rPr>
          <w:lang w:val="en-US"/>
        </w:rPr>
        <w:t>Install</w:t>
      </w:r>
      <w:r>
        <w:rPr>
          <w:lang w:val="ru-RU"/>
        </w:rPr>
        <w:t>»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923790" cy="3692525"/>
            <wp:effectExtent l="0" t="0" r="0" b="0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 xml:space="preserve">Через проводник создайте на жёстком диске папку, в которой будете хранить проекты лабораторных работ. Например, папку </w:t>
      </w:r>
      <w:r>
        <w:rPr>
          <w:lang w:val="en-US"/>
        </w:rPr>
        <w:t>projects.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Далее откройте созданную папку в </w:t>
      </w:r>
      <w:r>
        <w:rPr>
          <w:lang w:val="en-US"/>
        </w:rPr>
        <w:t xml:space="preserve">Visual Studio Code. </w:t>
      </w:r>
      <w:r>
        <w:rPr>
          <w:b/>
          <w:bCs/>
          <w:lang w:val="en-US"/>
        </w:rPr>
        <w:t>File→Open folder</w:t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458978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Нажмите по иконке </w:t>
      </w:r>
      <w:r>
        <w:rPr/>
        <w:drawing>
          <wp:inline distT="0" distB="0" distL="0" distR="0">
            <wp:extent cx="259715" cy="27178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и создайте каталог для первого проекта, например </w:t>
      </w:r>
      <w:r>
        <w:rPr>
          <w:b w:val="false"/>
          <w:bCs w:val="false"/>
          <w:lang w:val="en-US"/>
        </w:rPr>
        <w:t>project_1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Перейдите в созданный каталог и создайте новый файл </w:t>
      </w:r>
      <w:r>
        <w:rPr>
          <w:b w:val="false"/>
          <w:bCs w:val="false"/>
          <w:lang w:val="en-US"/>
        </w:rPr>
        <w:t>test.c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6. Напишите первую программу на языке С, которая будет выводить на консоль текст «</w:t>
      </w:r>
      <w:r>
        <w:rPr>
          <w:b w:val="false"/>
          <w:bCs w:val="false"/>
          <w:lang w:val="en-US"/>
        </w:rPr>
        <w:t>Hello world</w:t>
      </w:r>
      <w:r>
        <w:rPr>
          <w:b w:val="false"/>
          <w:bCs w:val="false"/>
          <w:lang w:val="ru-RU"/>
        </w:rPr>
        <w:t>»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both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highlight w:val="whit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21"/>
          <w:shd w:fill="FFFFFF" w:val="clear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sz w:val="21"/>
          <w:shd w:fill="FFFFFF" w:val="clear"/>
          <w:lang w:val="ru-RU"/>
        </w:rPr>
        <w:t>&lt;stdio.h&gt;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 main() 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"Hello, world!"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Сохраните созданный файл. 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Далее выберите пункт меню </w:t>
      </w:r>
      <w:r>
        <w:rPr>
          <w:rFonts w:ascii="Times New Roman" w:hAnsi="Times New Roman"/>
          <w:b/>
          <w:bCs/>
          <w:lang w:val="en-US"/>
        </w:rPr>
        <w:t xml:space="preserve">Run &gt; Run without debugging </w:t>
      </w:r>
      <w:r>
        <w:rPr>
          <w:rFonts w:ascii="Times New Roman" w:hAnsi="Times New Roman"/>
          <w:b w:val="false"/>
          <w:bCs w:val="false"/>
          <w:lang w:val="en-US"/>
        </w:rPr>
        <w:t>(</w:t>
      </w:r>
      <w:r>
        <w:rPr>
          <w:rFonts w:ascii="Times New Roman" w:hAnsi="Times New Roman"/>
          <w:b w:val="false"/>
          <w:bCs w:val="false"/>
          <w:lang w:val="ru-RU"/>
        </w:rPr>
        <w:t xml:space="preserve">или нажмите </w:t>
      </w:r>
      <w:r>
        <w:rPr>
          <w:rFonts w:ascii="Times New Roman" w:hAnsi="Times New Roman"/>
          <w:b/>
          <w:bCs/>
          <w:lang w:val="en-US"/>
        </w:rPr>
        <w:t>Ctrl + F5</w:t>
      </w:r>
      <w:r>
        <w:rPr>
          <w:rFonts w:ascii="Times New Roman" w:hAnsi="Times New Roman"/>
          <w:b w:val="false"/>
          <w:bCs w:val="false"/>
          <w:lang w:val="en-US"/>
        </w:rPr>
        <w:t>).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Выберите </w:t>
      </w:r>
      <w:r>
        <w:rPr>
          <w:rFonts w:ascii="Times New Roman" w:hAnsi="Times New Roman"/>
          <w:b w:val="false"/>
          <w:bCs w:val="false"/>
          <w:lang w:val="en-US"/>
        </w:rPr>
        <w:t>C++ (GDB/LLDB)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149542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67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Далее выберите </w:t>
      </w:r>
      <w:r>
        <w:rPr>
          <w:rFonts w:ascii="Times New Roman" w:hAnsi="Times New Roman"/>
          <w:b w:val="false"/>
          <w:bCs w:val="false"/>
          <w:lang w:val="en-US"/>
        </w:rPr>
        <w:t>gcc.exe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120130" cy="146558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6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Автоматически сгенерируется файл</w:t>
      </w:r>
      <w:r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en-US"/>
        </w:rPr>
        <w:t>launch.json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>Сохраните данный файл.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На вкладке </w:t>
      </w:r>
      <w:r>
        <w:rPr>
          <w:rFonts w:ascii="Times New Roman" w:hAnsi="Times New Roman"/>
          <w:b/>
          <w:bCs/>
          <w:lang w:val="en-US"/>
        </w:rPr>
        <w:t>Terminal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появится результат выполнения, написанной вами программы. Также создастся исполняемый файл</w:t>
      </w:r>
      <w:r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en-US"/>
        </w:rPr>
        <w:t>test.exe</w:t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С вкладкой  </w:t>
      </w:r>
      <w:r>
        <w:rPr>
          <w:rFonts w:ascii="Times New Roman" w:hAnsi="Times New Roman"/>
          <w:b/>
          <w:bCs/>
          <w:lang w:val="en-US"/>
        </w:rPr>
        <w:t>Terminal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 xml:space="preserve">можно работать, как с обычной командной строкой </w:t>
      </w:r>
      <w:r>
        <w:rPr>
          <w:rFonts w:ascii="Times New Roman" w:hAnsi="Times New Roman"/>
          <w:b w:val="false"/>
          <w:bCs w:val="false"/>
          <w:lang w:val="en-US"/>
        </w:rPr>
        <w:t>Windows.</w:t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458978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t xml:space="preserve">7.  Измените программный код, чтобы он выводил «Hello, my name is </w:t>
      </w:r>
      <w:r>
        <w:rPr>
          <w:i/>
          <w:iCs/>
        </w:rPr>
        <w:t>ВАШЕ_ИМЯ</w:t>
      </w:r>
      <w:r>
        <w:rPr/>
        <w:t>»</w:t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color w:val="C9211E"/>
          <w:lang w:val="ru-RU"/>
        </w:rPr>
        <w:t xml:space="preserve">8. Если возникли проблемы с установкой компилятора или Visual Studio Code можно установить Dev C++ </w:t>
      </w:r>
      <w:hyperlink r:id="rId28">
        <w:r>
          <w:rPr>
            <w:rStyle w:val="InternetLink"/>
            <w:b/>
            <w:bCs/>
            <w:color w:val="C9211E"/>
            <w:lang w:val="ru-RU"/>
          </w:rPr>
          <w:t>https://www.bloodshed.net/</w:t>
        </w:r>
      </w:hyperlink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t>9</w:t>
      </w:r>
      <w:r>
        <w:rPr/>
        <w:t xml:space="preserve">.  Ознакомьтесь с </w:t>
      </w:r>
      <w:r>
        <w:rPr>
          <w:b/>
          <w:bCs/>
          <w:color w:val="C9211E"/>
          <w:sz w:val="28"/>
          <w:szCs w:val="28"/>
        </w:rPr>
        <w:t>обязательными</w:t>
      </w:r>
      <w:r>
        <w:rPr/>
        <w:t xml:space="preserve"> требованиями к оформлению программного кода в лабораторных работах: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jc w:val="both"/>
        <w:rPr/>
      </w:pPr>
      <w:bookmarkStart w:id="0" w:name="d_1"/>
      <w:bookmarkEnd w:id="0"/>
      <w:r>
        <w:rPr/>
        <w:t>1. Соглашения по идентификаторам</w:t>
      </w:r>
    </w:p>
    <w:p>
      <w:pPr>
        <w:pStyle w:val="Heading2"/>
        <w:numPr>
          <w:ilvl w:val="1"/>
          <w:numId w:val="2"/>
        </w:numPr>
        <w:rPr/>
      </w:pPr>
      <w:bookmarkStart w:id="1" w:name="d_1.1"/>
      <w:bookmarkEnd w:id="1"/>
      <w:r>
        <w:rPr/>
        <w:t>1.1 Подбор идентификаторов</w:t>
      </w:r>
    </w:p>
    <w:p>
      <w:pPr>
        <w:pStyle w:val="TextBody"/>
        <w:rPr/>
      </w:pPr>
      <w:r>
        <w:rPr/>
        <w:t>1.1.1 Все идентификаторы должны выбираться из соображений читаемости и максимальной семантической нагрузки. Например:</w:t>
      </w:r>
    </w:p>
    <w:p>
      <w:pPr>
        <w:pStyle w:val="Style20"/>
        <w:rPr/>
      </w:pPr>
      <w:r>
        <w:rPr>
          <w:b/>
        </w:rPr>
        <w:t>#define</w:t>
      </w:r>
      <w:r>
        <w:rPr/>
        <w:t xml:space="preserve"> EPS (0.0001) // точность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sum; // сумма</w:t>
      </w:r>
    </w:p>
    <w:p>
      <w:pPr>
        <w:pStyle w:val="Style20"/>
        <w:spacing w:before="0" w:after="283"/>
        <w:rPr/>
      </w:pPr>
      <w:r>
        <w:rPr>
          <w:b/>
        </w:rPr>
        <w:t>char</w:t>
      </w:r>
      <w:r>
        <w:rPr/>
        <w:t xml:space="preserve"> *message; // сообщение</w:t>
      </w:r>
    </w:p>
    <w:p>
      <w:pPr>
        <w:pStyle w:val="TextBody"/>
        <w:rPr/>
      </w:pPr>
      <w:r>
        <w:rPr/>
        <w:t>Неудачными можно считать идентификаторы:</w:t>
      </w:r>
    </w:p>
    <w:p>
      <w:pPr>
        <w:pStyle w:val="Style20"/>
        <w:rPr/>
      </w:pPr>
      <w:r>
        <w:rPr>
          <w:b/>
        </w:rPr>
        <w:t>#define</w:t>
      </w:r>
      <w:r>
        <w:rPr/>
        <w:t xml:space="preserve"> uU (0.0001) // точность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 uu; // сумма</w:t>
      </w:r>
    </w:p>
    <w:p>
      <w:pPr>
        <w:pStyle w:val="Style20"/>
        <w:spacing w:before="0" w:after="283"/>
        <w:rPr/>
      </w:pPr>
      <w:r>
        <w:rPr>
          <w:b/>
        </w:rPr>
        <w:t>char</w:t>
      </w:r>
      <w:r>
        <w:rPr/>
        <w:t xml:space="preserve"> *zz; // сообщение</w:t>
      </w:r>
    </w:p>
    <w:p>
      <w:pPr>
        <w:pStyle w:val="TextBody"/>
        <w:rPr/>
      </w:pPr>
      <w:r>
        <w:rPr/>
        <w:t>1.1.2 Идентификаторы рекомендуется подбирать из слов английского языка. Например:</w:t>
      </w:r>
    </w:p>
    <w:p>
      <w:pPr>
        <w:pStyle w:val="Style20"/>
        <w:rPr/>
      </w:pPr>
      <w:r>
        <w:rPr/>
        <w:t>/* выдает звуковой сигнал заданной частоты и длительности */</w:t>
      </w:r>
    </w:p>
    <w:p>
      <w:pPr>
        <w:pStyle w:val="Style20"/>
        <w:rPr/>
      </w:pPr>
      <w:r>
        <w:rPr>
          <w:b/>
        </w:rPr>
        <w:t xml:space="preserve">void </w:t>
      </w:r>
      <w:r>
        <w:rPr/>
        <w:t>beep(</w:t>
      </w:r>
      <w:r>
        <w:rPr>
          <w:b/>
        </w:rPr>
        <w:t>int</w:t>
      </w:r>
      <w:r>
        <w:rPr/>
        <w:t xml:space="preserve"> hertz, </w:t>
      </w:r>
      <w:r>
        <w:rPr>
          <w:b/>
        </w:rPr>
        <w:t>int</w:t>
      </w:r>
      <w:r>
        <w:rPr/>
        <w:t xml:space="preserve"> msec)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выдает 1, если файл с именем fname существует */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exist_file(</w:t>
      </w:r>
      <w:r>
        <w:rPr>
          <w:b/>
        </w:rPr>
        <w:t>char</w:t>
      </w:r>
      <w:r>
        <w:rPr/>
        <w:t xml:space="preserve"> *fname)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done; // признак окончания работы с программой</w:t>
      </w:r>
    </w:p>
    <w:p>
      <w:pPr>
        <w:pStyle w:val="Style20"/>
        <w:spacing w:before="0" w:after="283"/>
        <w:rPr/>
      </w:pPr>
      <w:r>
        <w:rPr>
          <w:b/>
        </w:rPr>
        <w:t>double</w:t>
      </w:r>
      <w:r>
        <w:rPr/>
        <w:t xml:space="preserve"> width, height; // размеры изделия (ширина, высота)</w:t>
      </w:r>
    </w:p>
    <w:p>
      <w:pPr>
        <w:pStyle w:val="TextBody"/>
        <w:rPr/>
      </w:pPr>
      <w:r>
        <w:rPr/>
        <w:t>Не очень удачными можно считать идентификаторы:</w:t>
      </w:r>
    </w:p>
    <w:p>
      <w:pPr>
        <w:pStyle w:val="Style20"/>
        <w:rPr/>
      </w:pPr>
      <w:r>
        <w:rPr/>
        <w:t>/* выдает звуковой сигнал заданной частоты и длительности */</w:t>
      </w:r>
    </w:p>
    <w:p>
      <w:pPr>
        <w:pStyle w:val="Style20"/>
        <w:rPr/>
      </w:pPr>
      <w:r>
        <w:rPr>
          <w:b/>
        </w:rPr>
        <w:t xml:space="preserve">void </w:t>
      </w:r>
      <w:r>
        <w:rPr/>
        <w:t>zvuk(</w:t>
      </w:r>
      <w:r>
        <w:rPr>
          <w:b/>
        </w:rPr>
        <w:t>int</w:t>
      </w:r>
      <w:r>
        <w:rPr/>
        <w:t xml:space="preserve"> chast, </w:t>
      </w:r>
      <w:r>
        <w:rPr>
          <w:b/>
        </w:rPr>
        <w:t>int</w:t>
      </w:r>
      <w:r>
        <w:rPr/>
        <w:t xml:space="preserve"> dlit)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выдает 1, если файл с именем Im существует */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est_file(</w:t>
      </w:r>
      <w:r>
        <w:rPr>
          <w:b/>
        </w:rPr>
        <w:t>char</w:t>
      </w:r>
      <w:r>
        <w:rPr/>
        <w:t xml:space="preserve"> *Im)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konec; // признак окончания работы с программой</w:t>
      </w:r>
    </w:p>
    <w:p>
      <w:pPr>
        <w:pStyle w:val="Style20"/>
        <w:spacing w:before="0" w:after="283"/>
        <w:rPr/>
      </w:pPr>
      <w:r>
        <w:rPr>
          <w:b/>
        </w:rPr>
        <w:t>double</w:t>
      </w:r>
      <w:r>
        <w:rPr/>
        <w:t xml:space="preserve"> shirina, vysota; // размеры изделия (ширина, высота)</w:t>
      </w:r>
    </w:p>
    <w:p>
      <w:pPr>
        <w:pStyle w:val="Heading2"/>
        <w:numPr>
          <w:ilvl w:val="1"/>
          <w:numId w:val="2"/>
        </w:numPr>
        <w:rPr/>
      </w:pPr>
      <w:bookmarkStart w:id="2" w:name="d_1.2"/>
      <w:bookmarkEnd w:id="2"/>
      <w:r>
        <w:rPr/>
        <w:t>1.2 Написание идентификаторов</w:t>
      </w:r>
    </w:p>
    <w:p>
      <w:pPr>
        <w:pStyle w:val="TextBody"/>
        <w:rPr/>
      </w:pPr>
      <w:r>
        <w:rPr/>
        <w:t>1.2.1 Идентификаторы констант и макроопределений рекомендуется писать заглавными буквами. Например:</w:t>
      </w:r>
    </w:p>
    <w:p>
      <w:pPr>
        <w:pStyle w:val="Style20"/>
        <w:rPr/>
      </w:pPr>
      <w:r>
        <w:rPr>
          <w:b/>
        </w:rPr>
        <w:t>#define</w:t>
      </w:r>
      <w:r>
        <w:rPr/>
        <w:t xml:space="preserve"> PI (3.14) // значение числа пи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/>
      </w:pPr>
      <w:r>
        <w:rPr>
          <w:b/>
        </w:rPr>
        <w:t>#define</w:t>
      </w:r>
      <w:r>
        <w:rPr/>
        <w:t xml:space="preserve"> MAX(x,y) ((x)&gt;(y))?(x):(y) // максимум двух чисел</w:t>
      </w:r>
    </w:p>
    <w:p>
      <w:pPr>
        <w:pStyle w:val="TextBody"/>
        <w:rPr>
          <w:sz w:val="24"/>
        </w:rPr>
      </w:pPr>
      <w:r>
        <w:rPr>
          <w:sz w:val="24"/>
        </w:rPr>
        <w:t>1.2.2 Существуют разные подходы к написанию остальных идентификаторов. Например:</w:t>
      </w:r>
    </w:p>
    <w:p>
      <w:pPr>
        <w:pStyle w:val="TextBody"/>
        <w:rPr/>
      </w:pPr>
      <w:r>
        <w:rPr/>
        <w:t>а) все буквы идентификатора пишутся маленькими, для разделения слов в идентификаторе используется символ "_"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cnt_node; // количество звеньев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удалить звено c номером i из списка node */</w:t>
      </w:r>
    </w:p>
    <w:p>
      <w:pPr>
        <w:pStyle w:val="Style20"/>
        <w:spacing w:before="0" w:after="283"/>
        <w:rPr/>
      </w:pPr>
      <w:r>
        <w:rPr>
          <w:b/>
        </w:rPr>
        <w:t>void</w:t>
      </w:r>
      <w:r>
        <w:rPr/>
        <w:t xml:space="preserve"> delete_node(list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TextBody"/>
        <w:rPr/>
      </w:pPr>
      <w:r>
        <w:rPr/>
        <w:t>б) в идентификаторах каждое слово, входящее в идентификатор, писать, начиная с большой буквы, остальные буквы - маленькие.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CntNode; // количество звеньев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удалить звено c номером I из списка Node */</w:t>
      </w:r>
    </w:p>
    <w:p>
      <w:pPr>
        <w:pStyle w:val="Style20"/>
        <w:spacing w:before="0" w:after="283"/>
        <w:rPr/>
      </w:pPr>
      <w:r>
        <w:rPr>
          <w:b/>
        </w:rPr>
        <w:t>void</w:t>
      </w:r>
      <w:r>
        <w:rPr/>
        <w:t xml:space="preserve"> DeleteNode(List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TextBody"/>
        <w:rPr/>
      </w:pPr>
      <w:r>
        <w:rPr/>
        <w:t>в) аналогично б) за исключением того, что первая буква идентификатора пишется маленькой.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cntNode; // количество звеньев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удалить звено c номером i из списка node */</w:t>
      </w:r>
    </w:p>
    <w:p>
      <w:pPr>
        <w:pStyle w:val="Style20"/>
        <w:spacing w:before="0" w:after="283"/>
        <w:rPr/>
      </w:pPr>
      <w:r>
        <w:rPr>
          <w:b/>
        </w:rPr>
        <w:t>void</w:t>
      </w:r>
      <w:r>
        <w:rPr/>
        <w:t xml:space="preserve"> deleteNode(list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TextBody"/>
        <w:rPr/>
      </w:pPr>
      <w:r>
        <w:rPr/>
        <w:t>Принятого подхода нужно придерживаться во всем тексте программы.</w:t>
      </w:r>
    </w:p>
    <w:p>
      <w:pPr>
        <w:pStyle w:val="Heading1"/>
        <w:rPr/>
      </w:pPr>
      <w:bookmarkStart w:id="3" w:name="d_2"/>
      <w:bookmarkEnd w:id="3"/>
      <w:r>
        <w:rPr/>
        <w:t>2. Соглашения по самодокументируемости программ</w:t>
      </w:r>
    </w:p>
    <w:p>
      <w:pPr>
        <w:pStyle w:val="Heading2"/>
        <w:numPr>
          <w:ilvl w:val="1"/>
          <w:numId w:val="2"/>
        </w:numPr>
        <w:rPr/>
      </w:pPr>
      <w:bookmarkStart w:id="4" w:name="d_2.1"/>
      <w:bookmarkEnd w:id="4"/>
      <w:r>
        <w:rPr/>
        <w:t>2.1 Комментарии</w:t>
      </w:r>
    </w:p>
    <w:p>
      <w:pPr>
        <w:pStyle w:val="TextBody"/>
        <w:rPr/>
      </w:pPr>
      <w:r>
        <w:rPr/>
        <w:t>2.1.1 Комментарии в теле программы следует писать на русском языке и по существу так, чтобы программист, не участвовавший в разработке программы (но имеющий опыт работы на языке Си), мог без особого труда разобраться в логике программы, и, при необходимости, сопровождать данный программный продукт.</w:t>
      </w:r>
    </w:p>
    <w:p>
      <w:pPr>
        <w:pStyle w:val="Heading2"/>
        <w:numPr>
          <w:ilvl w:val="1"/>
          <w:numId w:val="2"/>
        </w:numPr>
        <w:rPr/>
      </w:pPr>
      <w:bookmarkStart w:id="5" w:name="d_2.2"/>
      <w:bookmarkEnd w:id="5"/>
      <w:r>
        <w:rPr/>
        <w:t>2.2 Спецификация функции и прототипа</w:t>
      </w:r>
    </w:p>
    <w:p>
      <w:pPr>
        <w:pStyle w:val="TextBody"/>
        <w:rPr/>
      </w:pPr>
      <w:r>
        <w:rPr/>
        <w:t xml:space="preserve">Для каждой пользовательской </w:t>
      </w:r>
      <w:r>
        <w:rPr>
          <w:b/>
          <w:i/>
        </w:rPr>
        <w:t>функции</w:t>
      </w:r>
      <w:r>
        <w:rPr/>
        <w:t xml:space="preserve"> должна быть описана в виде комментария спецификация, содержащая следующую информацию:</w:t>
        <w:br/>
        <w:t>а) назначение функции;</w:t>
        <w:br/>
        <w:t>б) описание семантики параметров-значений (параметров, передаваемых по значению), если она неочевидна;</w:t>
        <w:br/>
        <w:t>в) описание семантики параметров-переменных (параметров, передаваемых по ссылке), если она неочевидна.</w:t>
        <w:br/>
        <w:t>г) описание семантики возвращаемого значения, если она неочевидна.</w:t>
        <w:br/>
        <w:t>Например:</w:t>
      </w:r>
    </w:p>
    <w:p>
      <w:pPr>
        <w:pStyle w:val="TextBody"/>
        <w:rPr/>
      </w:pPr>
      <w:r>
        <w:rPr/>
        <w:t>1) семантика параметров и возвращаемого значения очевидна:</w:t>
      </w:r>
    </w:p>
    <w:p>
      <w:pPr>
        <w:pStyle w:val="Style20"/>
        <w:rPr/>
      </w:pPr>
      <w:r>
        <w:rPr/>
        <w:t>/* возвращает 1, если год year -- високосный */</w:t>
      </w:r>
    </w:p>
    <w:p>
      <w:pPr>
        <w:pStyle w:val="Style20"/>
        <w:spacing w:before="0" w:after="283"/>
        <w:rPr/>
      </w:pPr>
      <w:r>
        <w:rPr>
          <w:b/>
        </w:rPr>
        <w:t>int</w:t>
      </w:r>
      <w:r>
        <w:rPr/>
        <w:t xml:space="preserve"> is_leap_year(</w:t>
      </w:r>
      <w:r>
        <w:rPr>
          <w:b/>
        </w:rPr>
        <w:t>int</w:t>
      </w:r>
      <w:r>
        <w:rPr/>
        <w:t xml:space="preserve"> year)  </w:t>
      </w:r>
    </w:p>
    <w:p>
      <w:pPr>
        <w:pStyle w:val="TextBody"/>
        <w:rPr/>
      </w:pPr>
      <w:r>
        <w:rPr/>
        <w:t>2) семантика параметров очевидна, семантика возвращаемого значения неочевидна</w:t>
      </w:r>
    </w:p>
    <w:p>
      <w:pPr>
        <w:pStyle w:val="Style20"/>
        <w:rPr/>
      </w:pPr>
      <w:r>
        <w:rPr/>
        <w:t>/* Возвращает день недели даты d/m/y;</w:t>
      </w:r>
    </w:p>
    <w:p>
      <w:pPr>
        <w:pStyle w:val="Style20"/>
        <w:rPr/>
      </w:pPr>
      <w:r>
        <w:rPr/>
        <w:t xml:space="preserve">  </w:t>
      </w:r>
      <w:r>
        <w:rPr/>
        <w:t>год y должен быть в отрезке 1582..4902;</w:t>
      </w:r>
    </w:p>
    <w:p>
      <w:pPr>
        <w:pStyle w:val="Style20"/>
        <w:rPr/>
      </w:pPr>
      <w:r>
        <w:rPr/>
        <w:t xml:space="preserve">  </w:t>
      </w:r>
      <w:r>
        <w:rPr/>
        <w:t>результат: ВСК = 0, ПНД = 1, ВТР = 2, ... СБТ = 6 */</w:t>
      </w:r>
    </w:p>
    <w:p>
      <w:pPr>
        <w:pStyle w:val="Style20"/>
        <w:spacing w:before="0" w:after="283"/>
        <w:rPr/>
      </w:pPr>
      <w:r>
        <w:rPr>
          <w:b/>
        </w:rPr>
        <w:t>int</w:t>
      </w:r>
      <w:r>
        <w:rPr/>
        <w:t xml:space="preserve"> day_of_week(</w:t>
      </w:r>
      <w:r>
        <w:rPr>
          <w:b/>
        </w:rPr>
        <w:t>int</w:t>
      </w:r>
      <w:r>
        <w:rPr/>
        <w:t xml:space="preserve"> d, </w:t>
      </w:r>
      <w:r>
        <w:rPr>
          <w:b/>
        </w:rPr>
        <w:t>int</w:t>
      </w:r>
      <w:r>
        <w:rPr/>
        <w:t xml:space="preserve"> m, </w:t>
      </w:r>
      <w:r>
        <w:rPr>
          <w:b/>
        </w:rPr>
        <w:t>int</w:t>
      </w:r>
      <w:r>
        <w:rPr/>
        <w:t xml:space="preserve"> y)</w:t>
      </w:r>
    </w:p>
    <w:p>
      <w:pPr>
        <w:pStyle w:val="TextBody"/>
        <w:rPr/>
      </w:pPr>
      <w:r>
        <w:rPr/>
        <w:t>3) семантика параметров и возвращаемого значения неочевидна</w:t>
      </w:r>
    </w:p>
    <w:p>
      <w:pPr>
        <w:pStyle w:val="Style20"/>
        <w:rPr/>
      </w:pPr>
      <w:r>
        <w:rPr>
          <w:b/>
        </w:rPr>
        <w:t>#define</w:t>
      </w:r>
      <w:r>
        <w:rPr/>
        <w:t xml:space="preserve"> MAXN (10)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typedef</w:t>
      </w:r>
      <w:r>
        <w:rPr/>
        <w:t xml:space="preserve"> </w:t>
      </w:r>
      <w:r>
        <w:rPr>
          <w:b/>
        </w:rPr>
        <w:t>double</w:t>
      </w:r>
      <w:r>
        <w:rPr/>
        <w:t xml:space="preserve"> matrix_t[MAXN, MAXN];</w:t>
      </w:r>
    </w:p>
    <w:p>
      <w:pPr>
        <w:pStyle w:val="Style20"/>
        <w:rPr/>
      </w:pPr>
      <w:r>
        <w:rPr>
          <w:b/>
        </w:rPr>
        <w:t>typedef</w:t>
      </w:r>
      <w:r>
        <w:rPr/>
        <w:t xml:space="preserve"> </w:t>
      </w:r>
      <w:r>
        <w:rPr>
          <w:b/>
        </w:rPr>
        <w:t>double</w:t>
      </w:r>
      <w:r>
        <w:rPr/>
        <w:t xml:space="preserve"> vector[MAXN];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/* Решение системы линейных алгебраических уравнений</w:t>
      </w:r>
    </w:p>
    <w:p>
      <w:pPr>
        <w:pStyle w:val="Style20"/>
        <w:rPr/>
      </w:pPr>
      <w:r>
        <w:rPr/>
        <w:t xml:space="preserve">  </w:t>
      </w:r>
      <w:r>
        <w:rPr/>
        <w:t>методом Гаусса.</w:t>
      </w:r>
    </w:p>
    <w:p>
      <w:pPr>
        <w:pStyle w:val="Style20"/>
        <w:rPr/>
      </w:pPr>
      <w:r>
        <w:rPr/>
        <w:t xml:space="preserve">  </w:t>
      </w:r>
      <w:r>
        <w:rPr/>
        <w:t>Входные данные:</w:t>
      </w:r>
    </w:p>
    <w:p>
      <w:pPr>
        <w:pStyle w:val="Style20"/>
        <w:rPr/>
      </w:pPr>
      <w:r>
        <w:rPr/>
        <w:t xml:space="preserve">  </w:t>
      </w:r>
      <w:r>
        <w:rPr/>
        <w:t>a   -- матрица коэффициентов системы;</w:t>
      </w:r>
    </w:p>
    <w:p>
      <w:pPr>
        <w:pStyle w:val="Style20"/>
        <w:rPr/>
      </w:pPr>
      <w:r>
        <w:rPr/>
        <w:t xml:space="preserve">  </w:t>
      </w:r>
      <w:r>
        <w:rPr/>
        <w:t>b   -- столбец свободных членов системы;</w:t>
      </w:r>
    </w:p>
    <w:p>
      <w:pPr>
        <w:pStyle w:val="Style20"/>
        <w:rPr/>
      </w:pPr>
      <w:r>
        <w:rPr/>
        <w:t xml:space="preserve">  </w:t>
      </w:r>
      <w:r>
        <w:rPr/>
        <w:t>eps -- точность вычислений.</w:t>
      </w:r>
    </w:p>
    <w:p>
      <w:pPr>
        <w:pStyle w:val="Style20"/>
        <w:rPr/>
      </w:pPr>
      <w:r>
        <w:rPr/>
        <w:t xml:space="preserve">  </w:t>
      </w:r>
      <w:r>
        <w:rPr/>
        <w:t>Выходные данные:</w:t>
      </w:r>
    </w:p>
    <w:p>
      <w:pPr>
        <w:pStyle w:val="Style20"/>
        <w:rPr/>
      </w:pPr>
      <w:r>
        <w:rPr/>
        <w:t xml:space="preserve">  </w:t>
      </w:r>
      <w:r>
        <w:rPr/>
        <w:t>x            -- вектор решения;</w:t>
      </w:r>
    </w:p>
    <w:p>
      <w:pPr>
        <w:pStyle w:val="Style20"/>
        <w:rPr/>
      </w:pPr>
      <w:r>
        <w:rPr/>
        <w:t xml:space="preserve">  </w:t>
      </w:r>
      <w:r>
        <w:rPr/>
        <w:t>has_solution -- флаг, устанавливаемый в 1, если решение</w:t>
      </w:r>
    </w:p>
    <w:p>
      <w:pPr>
        <w:pStyle w:val="Style20"/>
        <w:rPr/>
      </w:pPr>
      <w:r>
        <w:rPr/>
        <w:t xml:space="preserve">                  </w:t>
      </w:r>
      <w:r>
        <w:rPr/>
        <w:t>системы существует, и в 0 во всех</w:t>
      </w:r>
    </w:p>
    <w:p>
      <w:pPr>
        <w:pStyle w:val="Style20"/>
        <w:rPr/>
      </w:pPr>
      <w:r>
        <w:rPr/>
        <w:t xml:space="preserve">                  </w:t>
      </w:r>
      <w:r>
        <w:rPr/>
        <w:t>остальных случаях;</w:t>
      </w:r>
    </w:p>
    <w:p>
      <w:pPr>
        <w:pStyle w:val="Style20"/>
        <w:rPr/>
      </w:pPr>
      <w:r>
        <w:rPr/>
        <w:t xml:space="preserve">  </w:t>
      </w:r>
      <w:r>
        <w:rPr/>
        <w:t>num_of_roots -- число корней в решении системы, может</w:t>
      </w:r>
    </w:p>
    <w:p>
      <w:pPr>
        <w:pStyle w:val="Style20"/>
        <w:rPr/>
      </w:pPr>
      <w:r>
        <w:rPr/>
        <w:t xml:space="preserve">                  </w:t>
      </w:r>
      <w:r>
        <w:rPr/>
        <w:t>принимать значения:</w:t>
      </w:r>
    </w:p>
    <w:p>
      <w:pPr>
        <w:pStyle w:val="Style20"/>
        <w:rPr/>
      </w:pPr>
      <w:r>
        <w:rPr/>
        <w:t xml:space="preserve">                  </w:t>
      </w:r>
      <w:r>
        <w:rPr/>
        <w:t>0      -- если решение системы не существует,</w:t>
      </w:r>
    </w:p>
    <w:p>
      <w:pPr>
        <w:pStyle w:val="Style20"/>
        <w:rPr/>
      </w:pPr>
      <w:r>
        <w:rPr/>
        <w:t xml:space="preserve">                  </w:t>
      </w:r>
      <w:r>
        <w:rPr/>
        <w:t>MAXN   -- если решение системы существует и</w:t>
      </w:r>
    </w:p>
    <w:p>
      <w:pPr>
        <w:pStyle w:val="Style20"/>
        <w:rPr/>
      </w:pPr>
      <w:r>
        <w:rPr/>
        <w:t xml:space="preserve">                            </w:t>
      </w:r>
      <w:r>
        <w:rPr/>
        <w:t>единственно,</w:t>
      </w:r>
    </w:p>
    <w:p>
      <w:pPr>
        <w:pStyle w:val="Style20"/>
        <w:rPr/>
      </w:pPr>
      <w:r>
        <w:rPr/>
        <w:t xml:space="preserve">                  </w:t>
      </w:r>
      <w:r>
        <w:rPr/>
        <w:t>MAXINT -- если существует бесконечное</w:t>
      </w:r>
    </w:p>
    <w:p>
      <w:pPr>
        <w:pStyle w:val="Style20"/>
        <w:rPr/>
      </w:pPr>
      <w:r>
        <w:rPr/>
        <w:t xml:space="preserve">                            </w:t>
      </w:r>
      <w:r>
        <w:rPr/>
        <w:t>множество решений;</w:t>
      </w:r>
    </w:p>
    <w:p>
      <w:pPr>
        <w:pStyle w:val="Style20"/>
        <w:rPr/>
      </w:pPr>
      <w:r>
        <w:rPr/>
        <w:t xml:space="preserve">  </w:t>
      </w:r>
      <w:r>
        <w:rPr/>
        <w:t>det          -- значение определителя матрицы a;</w:t>
      </w:r>
    </w:p>
    <w:p>
      <w:pPr>
        <w:pStyle w:val="Style20"/>
        <w:rPr/>
      </w:pPr>
      <w:r>
        <w:rPr/>
        <w:t xml:space="preserve">  </w:t>
      </w:r>
      <w:r>
        <w:rPr/>
        <w:t>afor_reverse -- нижняя треугольная матрица, полученная из a в</w:t>
      </w:r>
    </w:p>
    <w:p>
      <w:pPr>
        <w:pStyle w:val="Style20"/>
        <w:rPr/>
      </w:pPr>
      <w:r>
        <w:rPr/>
        <w:t xml:space="preserve">                  </w:t>
      </w:r>
      <w:r>
        <w:rPr/>
        <w:t>в результате выполнения прямого хода алгоритма</w:t>
      </w:r>
    </w:p>
    <w:p>
      <w:pPr>
        <w:pStyle w:val="Style20"/>
        <w:rPr/>
      </w:pPr>
      <w:r>
        <w:rPr/>
        <w:t xml:space="preserve">                  </w:t>
      </w:r>
      <w:r>
        <w:rPr/>
        <w:t>Гаусса;</w:t>
      </w:r>
    </w:p>
    <w:p>
      <w:pPr>
        <w:pStyle w:val="Style20"/>
        <w:rPr/>
      </w:pPr>
      <w:r>
        <w:rPr/>
        <w:t xml:space="preserve">  </w:t>
      </w:r>
      <w:r>
        <w:rPr/>
        <w:t>bfor_reverse -- столбец свободных членов, полученный из b в</w:t>
      </w:r>
    </w:p>
    <w:p>
      <w:pPr>
        <w:pStyle w:val="Style20"/>
        <w:rPr/>
      </w:pPr>
      <w:r>
        <w:rPr/>
        <w:t xml:space="preserve">                  </w:t>
      </w:r>
      <w:r>
        <w:rPr/>
        <w:t>в результате выполнения прямого хода алгоритма</w:t>
      </w:r>
    </w:p>
    <w:p>
      <w:pPr>
        <w:pStyle w:val="Style20"/>
        <w:rPr/>
      </w:pPr>
      <w:r>
        <w:rPr/>
        <w:t xml:space="preserve">                  </w:t>
      </w:r>
      <w:r>
        <w:rPr/>
        <w:t>Гаусса.                                         */</w:t>
      </w:r>
    </w:p>
    <w:p>
      <w:pPr>
        <w:pStyle w:val="Style20"/>
        <w:rPr/>
      </w:pPr>
      <w:r>
        <w:rPr>
          <w:b/>
        </w:rPr>
        <w:t>double</w:t>
      </w:r>
      <w:r>
        <w:rPr/>
        <w:t xml:space="preserve"> gauss(matrix_t a, vector b, </w:t>
      </w:r>
      <w:r>
        <w:rPr>
          <w:b/>
        </w:rPr>
        <w:t>double</w:t>
      </w:r>
      <w:r>
        <w:rPr/>
        <w:t xml:space="preserve"> eps,</w:t>
      </w:r>
    </w:p>
    <w:p>
      <w:pPr>
        <w:pStyle w:val="Style20"/>
        <w:rPr/>
      </w:pPr>
      <w:r>
        <w:rPr/>
        <w:t xml:space="preserve">  </w:t>
      </w:r>
      <w:r>
        <w:rPr/>
        <w:t>vector * x,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* has_solution,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* num_of_roots,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* det,</w:t>
      </w:r>
    </w:p>
    <w:p>
      <w:pPr>
        <w:pStyle w:val="Style20"/>
        <w:rPr/>
      </w:pPr>
      <w:r>
        <w:rPr/>
        <w:t xml:space="preserve">  </w:t>
      </w:r>
      <w:r>
        <w:rPr/>
        <w:t>matrix_t * afor_reverse,</w:t>
      </w:r>
    </w:p>
    <w:p>
      <w:pPr>
        <w:pStyle w:val="Style20"/>
        <w:spacing w:before="0" w:after="283"/>
        <w:rPr/>
      </w:pPr>
      <w:r>
        <w:rPr/>
        <w:t xml:space="preserve">  </w:t>
      </w:r>
      <w:r>
        <w:rPr/>
        <w:t>vector * bfor_reverse)</w:t>
      </w:r>
    </w:p>
    <w:p>
      <w:pPr>
        <w:pStyle w:val="TextBody"/>
        <w:rPr/>
      </w:pPr>
      <w:r>
        <w:rPr/>
        <w:t>Замечание:</w:t>
        <w:br/>
        <w:t>Если функция реализует какой-либо вычислительный метод (например: нахождение площади фигуры методом трапеций, поиск минимума функции методом Ньютона и т.п.), рекомендуется в теле функции поместить комментарий с кратким описанием метода, либо ссылку на источник, где описан метод.</w:t>
      </w:r>
    </w:p>
    <w:p>
      <w:pPr>
        <w:pStyle w:val="TextBody"/>
        <w:rPr/>
      </w:pPr>
      <w:r>
        <w:rPr>
          <w:b/>
          <w:i/>
        </w:rPr>
        <w:t>Прототипы функций</w:t>
      </w:r>
      <w:r>
        <w:rPr/>
        <w:t xml:space="preserve"> достаточно снабдить кратким комментарием назначения функции. Например:</w:t>
      </w:r>
    </w:p>
    <w:p>
      <w:pPr>
        <w:pStyle w:val="Style20"/>
        <w:rPr/>
      </w:pPr>
      <w:r>
        <w:rPr/>
        <w:t>/* решение системы линейных алгебраических уравнений</w:t>
      </w:r>
    </w:p>
    <w:p>
      <w:pPr>
        <w:pStyle w:val="Style20"/>
        <w:rPr/>
      </w:pPr>
      <w:r>
        <w:rPr/>
        <w:t xml:space="preserve">  </w:t>
      </w:r>
      <w:r>
        <w:rPr/>
        <w:t>методом Гаусса */</w:t>
      </w:r>
    </w:p>
    <w:p>
      <w:pPr>
        <w:pStyle w:val="Style20"/>
        <w:spacing w:before="0" w:after="283"/>
        <w:rPr/>
      </w:pPr>
      <w:r>
        <w:rPr>
          <w:b/>
        </w:rPr>
        <w:t>double</w:t>
      </w:r>
      <w:r>
        <w:rPr/>
        <w:t xml:space="preserve"> gauss(matrix_t, vector, </w:t>
      </w:r>
      <w:r>
        <w:rPr>
          <w:b/>
        </w:rPr>
        <w:t>double</w:t>
      </w:r>
      <w:r>
        <w:rPr/>
        <w:t xml:space="preserve">, vector *, </w:t>
      </w:r>
      <w:r>
        <w:rPr>
          <w:b/>
        </w:rPr>
        <w:t>int</w:t>
      </w:r>
      <w:r>
        <w:rPr/>
        <w:t xml:space="preserve"> *, </w:t>
      </w:r>
      <w:r>
        <w:rPr>
          <w:b/>
        </w:rPr>
        <w:t>int</w:t>
      </w:r>
      <w:r>
        <w:rPr/>
        <w:t xml:space="preserve"> *, </w:t>
      </w:r>
      <w:r>
        <w:rPr>
          <w:b/>
        </w:rPr>
        <w:t>double</w:t>
      </w:r>
      <w:r>
        <w:rPr/>
        <w:t xml:space="preserve"> *, matrix_t *, vector *);</w:t>
      </w:r>
    </w:p>
    <w:p>
      <w:pPr>
        <w:pStyle w:val="Heading2"/>
        <w:numPr>
          <w:ilvl w:val="1"/>
          <w:numId w:val="2"/>
        </w:numPr>
        <w:rPr/>
      </w:pPr>
      <w:bookmarkStart w:id="6" w:name="d_2.3"/>
      <w:bookmarkEnd w:id="6"/>
      <w:r>
        <w:rPr/>
        <w:t>2.3 Спецификация программного файла</w:t>
      </w:r>
    </w:p>
    <w:p>
      <w:pPr>
        <w:pStyle w:val="TextBody"/>
        <w:rPr/>
      </w:pPr>
      <w:r>
        <w:rPr/>
        <w:t>Программный файл должен начинаться со спецификации в виде комментария, содержащего следующую информацию:</w:t>
        <w:br/>
        <w:t>а) идентификация (имя) файла;</w:t>
        <w:br/>
        <w:t>б) фамилия и копирайт автора;</w:t>
        <w:br/>
        <w:t>в) дата написания файла;</w:t>
        <w:br/>
        <w:t>г) версия языка программирования и замечания по компиляции программного файла в других версиях языка (если требуется);</w:t>
        <w:br/>
        <w:t>д) назначение программного файла;</w:t>
        <w:br/>
        <w:t>Например:</w:t>
      </w:r>
    </w:p>
    <w:p>
      <w:pPr>
        <w:pStyle w:val="Style20"/>
        <w:rPr/>
      </w:pPr>
      <w:r>
        <w:rPr/>
        <w:t>/* primes.c</w:t>
      </w:r>
    </w:p>
    <w:p>
      <w:pPr>
        <w:pStyle w:val="Style20"/>
        <w:rPr/>
      </w:pPr>
      <w:r>
        <w:rPr/>
        <w:t xml:space="preserve">  </w:t>
      </w:r>
      <w:r>
        <w:rPr/>
        <w:t>--------------------------</w:t>
      </w:r>
    </w:p>
    <w:p>
      <w:pPr>
        <w:pStyle w:val="Style20"/>
        <w:rPr/>
      </w:pPr>
      <w:r>
        <w:rPr/>
        <w:t xml:space="preserve">  </w:t>
      </w:r>
      <w:r>
        <w:rPr/>
        <w:t>(c)оздал: Иванов И.И.</w:t>
      </w:r>
    </w:p>
    <w:p>
      <w:pPr>
        <w:pStyle w:val="Style20"/>
        <w:rPr/>
      </w:pPr>
      <w:r>
        <w:rPr/>
        <w:t xml:space="preserve">  </w:t>
      </w:r>
      <w:r>
        <w:rPr/>
        <w:t>группа  : ММ-216</w:t>
      </w:r>
    </w:p>
    <w:p>
      <w:pPr>
        <w:pStyle w:val="Style20"/>
        <w:rPr/>
      </w:pPr>
      <w:r>
        <w:rPr/>
        <w:t xml:space="preserve">  </w:t>
      </w:r>
      <w:r>
        <w:rPr/>
        <w:t>дата    : 01/09/07</w:t>
      </w:r>
    </w:p>
    <w:p>
      <w:pPr>
        <w:pStyle w:val="Style20"/>
        <w:rPr/>
      </w:pPr>
      <w:r>
        <w:rPr/>
        <w:t xml:space="preserve">  </w:t>
      </w:r>
      <w:r>
        <w:rPr/>
        <w:t>для     : Borland C++ Builder 6.0</w:t>
      </w:r>
    </w:p>
    <w:p>
      <w:pPr>
        <w:pStyle w:val="Style20"/>
        <w:rPr/>
      </w:pPr>
      <w:r>
        <w:rPr/>
        <w:t xml:space="preserve">  </w:t>
      </w:r>
      <w:r>
        <w:rPr/>
        <w:t>-------------------------------------------------------</w:t>
      </w:r>
    </w:p>
    <w:p>
      <w:pPr>
        <w:pStyle w:val="Style20"/>
        <w:spacing w:before="0" w:after="283"/>
        <w:rPr/>
      </w:pPr>
      <w:r>
        <w:rPr/>
        <w:t xml:space="preserve">  </w:t>
      </w:r>
      <w:r>
        <w:rPr/>
        <w:t>Подсчет количества простых чисел в промежутке [1..200]. */</w:t>
      </w:r>
    </w:p>
    <w:p>
      <w:pPr>
        <w:pStyle w:val="Style20"/>
        <w:spacing w:before="0" w:after="283"/>
        <w:rPr/>
      </w:pPr>
      <w:r>
        <w:rPr/>
      </w:r>
    </w:p>
    <w:p>
      <w:pPr>
        <w:pStyle w:val="Heading1"/>
        <w:rPr/>
      </w:pPr>
      <w:bookmarkStart w:id="7" w:name="d_3"/>
      <w:bookmarkEnd w:id="7"/>
      <w:r>
        <w:rPr/>
        <w:t>3. Соглашения по читаемости программ</w:t>
      </w:r>
    </w:p>
    <w:p>
      <w:pPr>
        <w:pStyle w:val="Heading2"/>
        <w:numPr>
          <w:ilvl w:val="1"/>
          <w:numId w:val="2"/>
        </w:numPr>
        <w:rPr/>
      </w:pPr>
      <w:bookmarkStart w:id="8" w:name="d_3.1"/>
      <w:bookmarkEnd w:id="8"/>
      <w:r>
        <w:rPr/>
        <w:t>3.1 Лесенка</w:t>
      </w:r>
    </w:p>
    <w:p>
      <w:pPr>
        <w:pStyle w:val="TextBody"/>
        <w:rPr/>
      </w:pPr>
      <w:r>
        <w:rPr/>
        <w:t xml:space="preserve">"Лесенка" должна отражать структурную вложенность языковых конструкций. Рекомендуется </w:t>
      </w:r>
      <w:r>
        <w:rPr>
          <w:b/>
          <w:i/>
        </w:rPr>
        <w:t>отступ</w:t>
      </w:r>
      <w:r>
        <w:rPr/>
        <w:t xml:space="preserve"> не менее 2-х и не более 8-и пробелов. Принятого отступа нужно придерживаться во всем тексте программы. Правила написания </w:t>
      </w:r>
      <w:r>
        <w:rPr>
          <w:b/>
          <w:i/>
        </w:rPr>
        <w:t>конструкций</w:t>
      </w:r>
      <w:r>
        <w:rPr/>
        <w:t xml:space="preserve"> (K&amp;R стиль):</w:t>
      </w:r>
    </w:p>
    <w:p>
      <w:pPr>
        <w:pStyle w:val="TextBody"/>
        <w:rPr/>
      </w:pPr>
      <w:r>
        <w:rPr/>
        <w:t xml:space="preserve">а) </w:t>
      </w:r>
      <w:r>
        <w:rPr>
          <w:b/>
        </w:rPr>
        <w:t>if - else</w:t>
      </w:r>
    </w:p>
    <w:p>
      <w:pPr>
        <w:pStyle w:val="Style20"/>
        <w:rPr/>
      </w:pPr>
      <w:r>
        <w:rPr>
          <w:b/>
        </w:rPr>
        <w:t>if</w:t>
      </w:r>
      <w:r>
        <w:rPr/>
        <w:t xml:space="preserve"> (&lt;условие&gt;) 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if</w:t>
      </w:r>
      <w:r>
        <w:rPr/>
        <w:t xml:space="preserve"> (&lt;условие&gt;)</w:t>
      </w:r>
    </w:p>
    <w:p>
      <w:pPr>
        <w:pStyle w:val="Style20"/>
        <w:rPr/>
      </w:pPr>
      <w:r>
        <w:rPr/>
        <w:t xml:space="preserve">  </w:t>
      </w:r>
      <w:r>
        <w:rPr/>
        <w:t>&lt;оператор&gt;;</w:t>
      </w:r>
    </w:p>
    <w:p>
      <w:pPr>
        <w:pStyle w:val="Style20"/>
        <w:rPr>
          <w:b/>
          <w:b/>
        </w:rPr>
      </w:pPr>
      <w:r>
        <w:rPr>
          <w:b/>
        </w:rPr>
        <w:t>else</w:t>
      </w:r>
    </w:p>
    <w:p>
      <w:pPr>
        <w:pStyle w:val="Style20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TextBody"/>
        <w:rPr/>
      </w:pPr>
      <w:r>
        <w:rPr/>
        <w:t xml:space="preserve">б) </w:t>
      </w:r>
      <w:r>
        <w:rPr>
          <w:b/>
        </w:rPr>
        <w:t>while</w:t>
      </w:r>
    </w:p>
    <w:p>
      <w:pPr>
        <w:pStyle w:val="Style20"/>
        <w:rPr/>
      </w:pPr>
      <w:r>
        <w:rPr>
          <w:b/>
        </w:rPr>
        <w:t>while</w:t>
      </w:r>
      <w:r>
        <w:rPr/>
        <w:t xml:space="preserve"> (&lt;условие&gt;) 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while</w:t>
      </w:r>
      <w:r>
        <w:rPr/>
        <w:t xml:space="preserve"> (&lt;условие&gt;)</w:t>
      </w:r>
    </w:p>
    <w:p>
      <w:pPr>
        <w:pStyle w:val="Style20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TextBody"/>
        <w:rPr/>
      </w:pPr>
      <w:r>
        <w:rPr/>
        <w:t xml:space="preserve">в) </w:t>
      </w:r>
      <w:r>
        <w:rPr>
          <w:b/>
        </w:rPr>
        <w:t>do - while</w:t>
      </w:r>
    </w:p>
    <w:p>
      <w:pPr>
        <w:pStyle w:val="Style20"/>
        <w:rPr/>
      </w:pPr>
      <w:r>
        <w:rPr>
          <w:b/>
        </w:rPr>
        <w:t>do</w:t>
      </w:r>
      <w:r>
        <w:rPr/>
        <w:t xml:space="preserve"> 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 xml:space="preserve">} </w:t>
      </w:r>
      <w:r>
        <w:rPr>
          <w:b/>
        </w:rPr>
        <w:t>while</w:t>
      </w:r>
      <w:r>
        <w:rPr/>
        <w:t xml:space="preserve"> (&lt;условие&gt;);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</w:rPr>
      </w:pPr>
      <w:r>
        <w:rPr>
          <w:b/>
        </w:rPr>
        <w:t>do</w:t>
      </w:r>
    </w:p>
    <w:p>
      <w:pPr>
        <w:pStyle w:val="Style20"/>
        <w:rPr/>
      </w:pPr>
      <w:r>
        <w:rPr/>
        <w:t xml:space="preserve">  </w:t>
      </w:r>
      <w:r>
        <w:rPr/>
        <w:t>&lt;оператор&gt;;</w:t>
      </w:r>
    </w:p>
    <w:p>
      <w:pPr>
        <w:pStyle w:val="Style20"/>
        <w:spacing w:before="0" w:after="283"/>
        <w:rPr/>
      </w:pPr>
      <w:r>
        <w:rPr>
          <w:b/>
        </w:rPr>
        <w:t>while</w:t>
      </w:r>
      <w:r>
        <w:rPr/>
        <w:t xml:space="preserve"> (&lt;условие&gt;);</w:t>
      </w:r>
    </w:p>
    <w:p>
      <w:pPr>
        <w:pStyle w:val="TextBody"/>
        <w:rPr/>
      </w:pPr>
      <w:r>
        <w:rPr/>
        <w:t xml:space="preserve">г) </w:t>
      </w:r>
      <w:r>
        <w:rPr>
          <w:b/>
        </w:rPr>
        <w:t>for</w:t>
      </w:r>
    </w:p>
    <w:p>
      <w:pPr>
        <w:pStyle w:val="Style20"/>
        <w:rPr/>
      </w:pPr>
      <w:r>
        <w:rPr>
          <w:b/>
        </w:rPr>
        <w:t>for</w:t>
      </w:r>
      <w:r>
        <w:rPr/>
        <w:t xml:space="preserve"> (&lt;выражение1&gt;; &lt;выражение2&gt;; &lt;выражение3&gt;) 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</w:rPr>
        <w:t>for</w:t>
      </w:r>
      <w:r>
        <w:rPr/>
        <w:t xml:space="preserve"> (&lt;выражение1&gt;; &lt;выражение2&gt;; &lt;выражение3&gt;)</w:t>
      </w:r>
    </w:p>
    <w:p>
      <w:pPr>
        <w:pStyle w:val="Style20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TextBody"/>
        <w:rPr/>
      </w:pPr>
      <w:r>
        <w:rPr/>
        <w:t xml:space="preserve">д) </w:t>
      </w:r>
      <w:r>
        <w:rPr>
          <w:b/>
        </w:rPr>
        <w:t>switch</w:t>
      </w:r>
    </w:p>
    <w:p>
      <w:pPr>
        <w:pStyle w:val="Style20"/>
        <w:rPr/>
      </w:pPr>
      <w:r>
        <w:rPr>
          <w:b/>
        </w:rPr>
        <w:t>switch</w:t>
      </w:r>
      <w:r>
        <w:rPr/>
        <w:t xml:space="preserve"> (&lt;выражение&gt;) {</w:t>
      </w:r>
    </w:p>
    <w:p>
      <w:pPr>
        <w:pStyle w:val="Style20"/>
        <w:rPr/>
      </w:pPr>
      <w:r>
        <w:rPr>
          <w:b/>
        </w:rPr>
        <w:t>case</w:t>
      </w:r>
      <w:r>
        <w:rPr/>
        <w:t xml:space="preserve"> &lt;выражение&gt;: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0"/>
        <w:rPr/>
      </w:pPr>
      <w:r>
        <w:rPr/>
        <w:t>.......</w:t>
      </w:r>
    </w:p>
    <w:p>
      <w:pPr>
        <w:pStyle w:val="Style20"/>
        <w:rPr>
          <w:b/>
          <w:b/>
        </w:rPr>
      </w:pPr>
      <w:r>
        <w:rPr>
          <w:b/>
        </w:rPr>
        <w:t>default: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TextBody"/>
        <w:rPr/>
      </w:pPr>
      <w:r>
        <w:rPr/>
        <w:t xml:space="preserve">е) </w:t>
      </w:r>
      <w:r>
        <w:rPr>
          <w:b/>
        </w:rPr>
        <w:t>определение функции</w:t>
      </w:r>
    </w:p>
    <w:p>
      <w:pPr>
        <w:pStyle w:val="Style20"/>
        <w:rPr/>
      </w:pPr>
      <w:r>
        <w:rPr/>
        <w:t>&lt;тип&gt; &lt;имя_функции&gt;(&lt;список_параметров&gt;)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</w:t>
      </w:r>
      <w:r>
        <w:rPr/>
        <w:t>&lt;операторы&gt;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TextBody"/>
        <w:rPr/>
      </w:pPr>
      <w:r>
        <w:rPr/>
        <w:t>Например:</w:t>
      </w:r>
    </w:p>
    <w:p>
      <w:pPr>
        <w:pStyle w:val="Style20"/>
        <w:rPr/>
      </w:pPr>
      <w:r>
        <w:rPr>
          <w:b/>
        </w:rPr>
        <w:t>int</w:t>
      </w:r>
      <w:r>
        <w:rPr/>
        <w:t xml:space="preserve"> sign(</w:t>
      </w:r>
      <w:r>
        <w:rPr>
          <w:b/>
        </w:rPr>
        <w:t>double</w:t>
      </w:r>
      <w:r>
        <w:rPr/>
        <w:t xml:space="preserve"> x)</w:t>
      </w:r>
    </w:p>
    <w:p>
      <w:pPr>
        <w:pStyle w:val="Style20"/>
        <w:rPr/>
      </w:pPr>
      <w:r>
        <w:rPr/>
        <w:t xml:space="preserve">  </w:t>
      </w:r>
      <w:r>
        <w:rPr/>
        <w:t>/* выдает знак числа x */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result;</w:t>
      </w:r>
    </w:p>
    <w:p>
      <w:pPr>
        <w:pStyle w:val="Style20"/>
        <w:rPr/>
      </w:pPr>
      <w:r>
        <w:rPr/>
        <w:t xml:space="preserve">  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if</w:t>
      </w:r>
      <w:r>
        <w:rPr/>
        <w:t xml:space="preserve"> (x &gt; 0)</w:t>
      </w:r>
    </w:p>
    <w:p>
      <w:pPr>
        <w:pStyle w:val="Style20"/>
        <w:rPr/>
      </w:pPr>
      <w:r>
        <w:rPr/>
        <w:t xml:space="preserve">    </w:t>
      </w:r>
      <w:r>
        <w:rPr/>
        <w:t>result = 1;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else</w:t>
      </w:r>
    </w:p>
    <w:p>
      <w:pPr>
        <w:pStyle w:val="Style20"/>
        <w:rPr/>
      </w:pPr>
      <w:r>
        <w:rPr/>
        <w:t xml:space="preserve">    </w:t>
      </w:r>
      <w:r>
        <w:rPr>
          <w:b/>
        </w:rPr>
        <w:t>if</w:t>
      </w:r>
      <w:r>
        <w:rPr/>
        <w:t xml:space="preserve"> (x &lt; 0)</w:t>
      </w:r>
    </w:p>
    <w:p>
      <w:pPr>
        <w:pStyle w:val="Style20"/>
        <w:rPr/>
      </w:pPr>
      <w:r>
        <w:rPr/>
        <w:t xml:space="preserve">      </w:t>
      </w:r>
      <w:r>
        <w:rPr/>
        <w:t>result = -1;</w:t>
      </w:r>
    </w:p>
    <w:p>
      <w:pPr>
        <w:pStyle w:val="Style20"/>
        <w:rPr/>
      </w:pPr>
      <w:r>
        <w:rPr/>
        <w:t xml:space="preserve">    </w:t>
      </w:r>
      <w:r>
        <w:rPr>
          <w:b/>
        </w:rPr>
        <w:t>else</w:t>
      </w:r>
    </w:p>
    <w:p>
      <w:pPr>
        <w:pStyle w:val="Style20"/>
        <w:rPr/>
      </w:pPr>
      <w:r>
        <w:rPr/>
        <w:t xml:space="preserve">      </w:t>
      </w:r>
      <w:r>
        <w:rPr/>
        <w:t>result = 0;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return</w:t>
      </w:r>
      <w:r>
        <w:rPr/>
        <w:t xml:space="preserve"> result;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Style20"/>
        <w:rPr/>
      </w:pPr>
      <w:r>
        <w:rPr/>
        <w:t>/* нахождение действительных корней квадратного уравнения;</w:t>
      </w:r>
    </w:p>
    <w:p>
      <w:pPr>
        <w:pStyle w:val="Style20"/>
        <w:rPr/>
      </w:pPr>
      <w:r>
        <w:rPr/>
        <w:t xml:space="preserve">  </w:t>
      </w:r>
      <w:r>
        <w:rPr/>
        <w:t>a, b, c -- коэффициенты</w:t>
      </w:r>
    </w:p>
    <w:p>
      <w:pPr>
        <w:pStyle w:val="Style20"/>
        <w:rPr/>
      </w:pPr>
      <w:r>
        <w:rPr/>
        <w:t xml:space="preserve">  </w:t>
      </w:r>
      <w:r>
        <w:rPr/>
        <w:t>x1, x2  -- корни (если действительного решения нет,</w:t>
      </w:r>
    </w:p>
    <w:p>
      <w:pPr>
        <w:pStyle w:val="Style20"/>
        <w:rPr/>
      </w:pPr>
      <w:r>
        <w:rPr/>
        <w:t xml:space="preserve">             </w:t>
      </w:r>
      <w:r>
        <w:rPr/>
        <w:t>то полагаются равными 0);</w:t>
      </w:r>
    </w:p>
    <w:p>
      <w:pPr>
        <w:pStyle w:val="Style20"/>
        <w:rPr/>
      </w:pPr>
      <w:r>
        <w:rPr/>
        <w:t xml:space="preserve">  </w:t>
      </w:r>
      <w:r>
        <w:rPr/>
        <w:t>num     -- число корней (0, 1, или 2)                  */</w:t>
      </w:r>
    </w:p>
    <w:p>
      <w:pPr>
        <w:pStyle w:val="Style20"/>
        <w:rPr/>
      </w:pPr>
      <w:r>
        <w:rPr>
          <w:b/>
        </w:rPr>
        <w:t>void</w:t>
      </w:r>
      <w:r>
        <w:rPr/>
        <w:t xml:space="preserve"> equation(</w:t>
      </w:r>
      <w:r>
        <w:rPr>
          <w:b/>
        </w:rPr>
        <w:t>double</w:t>
      </w:r>
      <w:r>
        <w:rPr/>
        <w:t xml:space="preserve"> a, </w:t>
      </w:r>
      <w:r>
        <w:rPr>
          <w:b/>
        </w:rPr>
        <w:t>double</w:t>
      </w:r>
      <w:r>
        <w:rPr/>
        <w:t xml:space="preserve"> b, </w:t>
      </w:r>
      <w:r>
        <w:rPr>
          <w:b/>
        </w:rPr>
        <w:t>double</w:t>
      </w:r>
      <w:r>
        <w:rPr/>
        <w:t xml:space="preserve"> c, </w:t>
      </w:r>
      <w:r>
        <w:rPr>
          <w:b/>
        </w:rPr>
        <w:t>double</w:t>
      </w:r>
      <w:r>
        <w:rPr/>
        <w:t xml:space="preserve"> *x1, </w:t>
      </w:r>
      <w:r>
        <w:rPr>
          <w:b/>
        </w:rPr>
        <w:t>double</w:t>
      </w:r>
      <w:r>
        <w:rPr/>
        <w:t xml:space="preserve"> *x2, </w:t>
      </w:r>
      <w:r>
        <w:rPr>
          <w:b/>
        </w:rPr>
        <w:t>int</w:t>
      </w:r>
      <w:r>
        <w:rPr/>
        <w:t xml:space="preserve"> *num)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d;</w:t>
      </w:r>
    </w:p>
    <w:p>
      <w:pPr>
        <w:pStyle w:val="Style20"/>
        <w:rPr/>
      </w:pPr>
      <w:r>
        <w:rPr/>
        <w:t xml:space="preserve">  </w:t>
      </w:r>
    </w:p>
    <w:p>
      <w:pPr>
        <w:pStyle w:val="Style20"/>
        <w:rPr/>
      </w:pPr>
      <w:r>
        <w:rPr/>
        <w:t xml:space="preserve">  </w:t>
      </w:r>
      <w:r>
        <w:rPr/>
        <w:t>d = pow(b, 2) - 4 * a * c;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if</w:t>
      </w:r>
      <w:r>
        <w:rPr/>
        <w:t xml:space="preserve"> (d &lt; 0) {</w:t>
      </w:r>
    </w:p>
    <w:p>
      <w:pPr>
        <w:pStyle w:val="Style20"/>
        <w:rPr/>
      </w:pPr>
      <w:r>
        <w:rPr/>
        <w:t xml:space="preserve">    </w:t>
      </w:r>
      <w:r>
        <w:rPr/>
        <w:t>*num = 0;</w:t>
      </w:r>
    </w:p>
    <w:p>
      <w:pPr>
        <w:pStyle w:val="Style20"/>
        <w:rPr/>
      </w:pPr>
      <w:r>
        <w:rPr/>
        <w:t xml:space="preserve">    </w:t>
      </w:r>
      <w:r>
        <w:rPr/>
        <w:t>*x1 = 0.0;</w:t>
      </w:r>
    </w:p>
    <w:p>
      <w:pPr>
        <w:pStyle w:val="Style20"/>
        <w:rPr/>
      </w:pPr>
      <w:r>
        <w:rPr/>
        <w:t xml:space="preserve">    </w:t>
      </w:r>
      <w:r>
        <w:rPr/>
        <w:t>*x2 = 0.0;</w:t>
      </w:r>
    </w:p>
    <w:p>
      <w:pPr>
        <w:pStyle w:val="Style20"/>
        <w:rPr/>
      </w:pPr>
      <w:r>
        <w:rPr/>
        <w:t xml:space="preserve">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pStyle w:val="Style20"/>
        <w:rPr/>
      </w:pPr>
      <w:r>
        <w:rPr/>
        <w:t xml:space="preserve">    </w:t>
      </w:r>
      <w:r>
        <w:rPr/>
        <w:t>*x1 = (- b + sqrt(d)) / (2 * a);</w:t>
      </w:r>
    </w:p>
    <w:p>
      <w:pPr>
        <w:pStyle w:val="Style20"/>
        <w:rPr/>
      </w:pPr>
      <w:r>
        <w:rPr/>
        <w:t xml:space="preserve">    </w:t>
      </w:r>
      <w:r>
        <w:rPr/>
        <w:t>*x2 = (- b - sqrt(d)) / (2 * a);</w:t>
      </w:r>
    </w:p>
    <w:p>
      <w:pPr>
        <w:pStyle w:val="Style20"/>
        <w:rPr/>
      </w:pPr>
      <w:r>
        <w:rPr/>
        <w:t xml:space="preserve">    </w:t>
      </w:r>
      <w:r>
        <w:rPr>
          <w:b/>
        </w:rPr>
        <w:t xml:space="preserve">if </w:t>
      </w:r>
      <w:r>
        <w:rPr/>
        <w:t>(*x1 == *x2)</w:t>
      </w:r>
    </w:p>
    <w:p>
      <w:pPr>
        <w:pStyle w:val="Style20"/>
        <w:rPr/>
      </w:pPr>
      <w:r>
        <w:rPr/>
        <w:t xml:space="preserve">      </w:t>
      </w:r>
      <w:r>
        <w:rPr/>
        <w:t>*num = 1;</w:t>
      </w:r>
    </w:p>
    <w:p>
      <w:pPr>
        <w:pStyle w:val="Style20"/>
        <w:rPr/>
      </w:pPr>
      <w:r>
        <w:rPr/>
        <w:t xml:space="preserve">    </w:t>
      </w:r>
      <w:r>
        <w:rPr>
          <w:b/>
        </w:rPr>
        <w:t xml:space="preserve">else </w:t>
      </w:r>
    </w:p>
    <w:p>
      <w:pPr>
        <w:pStyle w:val="Style20"/>
        <w:rPr/>
      </w:pPr>
      <w:r>
        <w:rPr/>
        <w:t xml:space="preserve">      </w:t>
      </w:r>
      <w:r>
        <w:rPr/>
        <w:t>*num = 2;</w:t>
      </w:r>
    </w:p>
    <w:p>
      <w:pPr>
        <w:pStyle w:val="Style20"/>
        <w:rPr/>
      </w:pPr>
      <w:r>
        <w:rPr/>
        <w:t xml:space="preserve">  </w:t>
      </w:r>
      <w:r>
        <w:rPr/>
        <w:t>}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Heading2"/>
        <w:numPr>
          <w:ilvl w:val="1"/>
          <w:numId w:val="2"/>
        </w:numPr>
        <w:rPr/>
      </w:pPr>
      <w:bookmarkStart w:id="9" w:name="d_3.2"/>
      <w:bookmarkEnd w:id="9"/>
      <w:r>
        <w:rPr/>
        <w:t>3.2 Длина строк программного текста</w:t>
      </w:r>
    </w:p>
    <w:p>
      <w:pPr>
        <w:pStyle w:val="TextBody"/>
        <w:rPr/>
      </w:pPr>
      <w:r>
        <w:rPr/>
        <w:t xml:space="preserve">Длина строк программы не должна превышать ширины экрана (80 символов). Инструкции длиннее 80 символов разбиваются на логические части, которые всегда значительно короче, чем изначальная строка, и распологаются со сдвигом вправо. То же самое относится к заголовкам функций с длинным списком аргументов и к длинным строковым константам. Например: </w:t>
      </w:r>
    </w:p>
    <w:p>
      <w:pPr>
        <w:pStyle w:val="Style20"/>
        <w:rPr/>
      </w:pPr>
      <w:r>
        <w:rPr>
          <w:b/>
        </w:rPr>
        <w:t>double</w:t>
      </w:r>
      <w:r>
        <w:rPr/>
        <w:t xml:space="preserve"> function(</w:t>
      </w:r>
      <w:r>
        <w:rPr>
          <w:b/>
        </w:rPr>
        <w:t>double</w:t>
      </w:r>
      <w:r>
        <w:rPr/>
        <w:t xml:space="preserve"> param1, </w:t>
      </w:r>
      <w:r>
        <w:rPr>
          <w:b/>
        </w:rPr>
        <w:t>double</w:t>
      </w:r>
      <w:r>
        <w:rPr/>
        <w:t xml:space="preserve"> param2,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param3, </w:t>
      </w:r>
      <w:r>
        <w:rPr>
          <w:b/>
        </w:rPr>
        <w:t>double</w:t>
      </w:r>
      <w:r>
        <w:rPr/>
        <w:t xml:space="preserve"> param4)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result;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>result = param1 + sqrt(param2) - param3 +</w:t>
      </w:r>
    </w:p>
    <w:p>
      <w:pPr>
        <w:pStyle w:val="Style20"/>
        <w:rPr/>
      </w:pPr>
      <w:r>
        <w:rPr/>
        <w:t xml:space="preserve">    </w:t>
      </w:r>
      <w:r>
        <w:rPr/>
        <w:t>pow(param3, param4) * cos(param4);</w:t>
      </w:r>
    </w:p>
    <w:p>
      <w:pPr>
        <w:pStyle w:val="Style20"/>
        <w:rPr/>
      </w:pPr>
      <w:r>
        <w:rPr/>
        <w:t xml:space="preserve">  </w:t>
      </w:r>
      <w:r>
        <w:rPr/>
        <w:t>printf("Внимание! Это длинный printf с 5-ью параметрами: "</w:t>
      </w:r>
    </w:p>
    <w:p>
      <w:pPr>
        <w:pStyle w:val="Style20"/>
        <w:rPr/>
      </w:pPr>
      <w:r>
        <w:rPr/>
        <w:t xml:space="preserve">    </w:t>
      </w:r>
      <w:r>
        <w:rPr/>
        <w:t>"1-й параметр = %f, 2-й параметр = %f, 3-й параметр = %f, "</w:t>
      </w:r>
    </w:p>
    <w:p>
      <w:pPr>
        <w:pStyle w:val="Style20"/>
        <w:rPr/>
      </w:pPr>
      <w:r>
        <w:rPr/>
        <w:t xml:space="preserve">    </w:t>
      </w:r>
      <w:r>
        <w:rPr/>
        <w:t>"4-й параметр = %f, результат: %f\n", param1, param2, param3,</w:t>
      </w:r>
    </w:p>
    <w:p>
      <w:pPr>
        <w:pStyle w:val="Style20"/>
        <w:rPr/>
      </w:pPr>
      <w:r>
        <w:rPr/>
        <w:t xml:space="preserve">    </w:t>
      </w:r>
      <w:r>
        <w:rPr/>
        <w:t>param4, result);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return</w:t>
      </w:r>
      <w:r>
        <w:rPr/>
        <w:t xml:space="preserve"> result;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Heading2"/>
        <w:numPr>
          <w:ilvl w:val="1"/>
          <w:numId w:val="2"/>
        </w:numPr>
        <w:rPr/>
      </w:pPr>
      <w:bookmarkStart w:id="10" w:name="d_3.3"/>
      <w:bookmarkEnd w:id="10"/>
      <w:r>
        <w:rPr/>
        <w:t>3.3 Прочие рекомендации</w:t>
      </w:r>
    </w:p>
    <w:p>
      <w:pPr>
        <w:pStyle w:val="TextBody"/>
        <w:rPr/>
      </w:pPr>
      <w:r>
        <w:rPr/>
        <w:t>3.3.1 Рекомендуется при перечислении идентификаторов после запятой "," ставить один пробел " ". Например:</w:t>
      </w:r>
    </w:p>
    <w:p>
      <w:pPr>
        <w:pStyle w:val="Style20"/>
        <w:rPr/>
      </w:pPr>
      <w:r>
        <w:rPr>
          <w:b/>
        </w:rPr>
        <w:t>double</w:t>
      </w:r>
      <w:r>
        <w:rPr/>
        <w:t xml:space="preserve"> a, b;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/>
      </w:pPr>
      <w:r>
        <w:rPr/>
        <w:t>printf("Сумма: %f. Разность: %f.", a + b, a - b);</w:t>
      </w:r>
    </w:p>
    <w:p>
      <w:pPr>
        <w:pStyle w:val="TextBody"/>
        <w:rPr/>
      </w:pPr>
      <w:r>
        <w:rPr/>
        <w:t>3.3.2 Рекомендуется всегда писать символ-разделитель операторов ";" (непосредственно после оператора). Например:</w:t>
      </w:r>
    </w:p>
    <w:p>
      <w:pPr>
        <w:pStyle w:val="Style20"/>
        <w:rPr/>
      </w:pPr>
      <w:r>
        <w:rPr>
          <w:b/>
        </w:rPr>
        <w:t xml:space="preserve">switch </w:t>
      </w:r>
      <w:r>
        <w:rPr/>
        <w:t>(num) {</w:t>
      </w:r>
    </w:p>
    <w:p>
      <w:pPr>
        <w:pStyle w:val="Style20"/>
        <w:rPr/>
      </w:pPr>
      <w:r>
        <w:rPr>
          <w:b/>
        </w:rPr>
        <w:t>case</w:t>
      </w:r>
      <w:r>
        <w:rPr/>
        <w:t xml:space="preserve"> 1:</w:t>
      </w:r>
    </w:p>
    <w:p>
      <w:pPr>
        <w:pStyle w:val="Style20"/>
        <w:rPr/>
      </w:pPr>
      <w:r>
        <w:rPr/>
        <w:t xml:space="preserve">  </w:t>
      </w:r>
      <w:r>
        <w:rPr/>
        <w:t>printf("один...");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0"/>
        <w:rPr/>
      </w:pPr>
      <w:r>
        <w:rPr>
          <w:b/>
        </w:rPr>
        <w:t>case</w:t>
      </w:r>
      <w:r>
        <w:rPr/>
        <w:t xml:space="preserve"> 2:</w:t>
      </w:r>
    </w:p>
    <w:p>
      <w:pPr>
        <w:pStyle w:val="Style20"/>
        <w:rPr/>
      </w:pPr>
      <w:r>
        <w:rPr/>
        <w:t xml:space="preserve">  </w:t>
      </w:r>
      <w:r>
        <w:rPr/>
        <w:t>printf("два...");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0"/>
        <w:rPr/>
      </w:pPr>
      <w:r>
        <w:rPr>
          <w:b/>
        </w:rPr>
        <w:t>case</w:t>
      </w:r>
      <w:r>
        <w:rPr/>
        <w:t xml:space="preserve"> 3:</w:t>
      </w:r>
    </w:p>
    <w:p>
      <w:pPr>
        <w:pStyle w:val="Style20"/>
        <w:rPr/>
      </w:pPr>
      <w:r>
        <w:rPr/>
        <w:t xml:space="preserve">  </w:t>
      </w:r>
      <w:r>
        <w:rPr/>
        <w:t>printf("три..."); // &lt;-- здесь</w:t>
      </w:r>
    </w:p>
    <w:p>
      <w:pPr>
        <w:pStyle w:val="Style20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0"/>
        <w:rPr>
          <w:b/>
          <w:b/>
        </w:rPr>
      </w:pPr>
      <w:r>
        <w:rPr>
          <w:b/>
        </w:rPr>
        <w:t>default:</w:t>
      </w:r>
    </w:p>
    <w:p>
      <w:pPr>
        <w:pStyle w:val="Style20"/>
        <w:rPr/>
      </w:pPr>
      <w:r>
        <w:rPr/>
        <w:t xml:space="preserve">  </w:t>
      </w:r>
      <w:r>
        <w:rPr/>
        <w:t>printf("много!"); // &lt;-- и здесь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Style20"/>
        <w:rPr/>
      </w:pPr>
      <w:r>
        <w:rPr>
          <w:b/>
        </w:rPr>
        <w:t>if</w:t>
      </w:r>
      <w:r>
        <w:rPr/>
        <w:t xml:space="preserve"> (n &lt; 0) {</w:t>
      </w:r>
    </w:p>
    <w:p>
      <w:pPr>
        <w:pStyle w:val="Style20"/>
        <w:rPr/>
      </w:pPr>
      <w:r>
        <w:rPr/>
        <w:t xml:space="preserve">  </w:t>
      </w:r>
      <w:r>
        <w:rPr/>
        <w:t>printf("Введено неверное значение n, прерываем работу!");</w:t>
      </w:r>
    </w:p>
    <w:p>
      <w:pPr>
        <w:pStyle w:val="Style20"/>
        <w:rPr/>
      </w:pPr>
      <w:r>
        <w:rPr/>
        <w:t xml:space="preserve">  </w:t>
      </w:r>
      <w:r>
        <w:rPr/>
        <w:t>exit(0); // &lt;-- здесь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Normal"/>
        <w:bidi w:val="0"/>
        <w:jc w:val="both"/>
        <w:rPr/>
      </w:pPr>
      <w:r>
        <w:rPr/>
        <w:t>10</w:t>
      </w:r>
      <w:r>
        <w:rPr/>
        <w:t>. Оформите программный код из прошлого задания по указанным правилам.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</w:t>
      </w:r>
      <w:r>
        <w:rPr/>
        <w:t>1</w:t>
      </w:r>
      <w:r>
        <w:rPr/>
        <w:t xml:space="preserve">. 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содержать.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>- скриншот работающей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6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6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6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6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mingw-w64/files/Toolchains targetting Win32/Personal Builds/mingw-builds/installer/mingw-w64-install.exe/downloa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code.visualstudio.com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marketplace.visualstudio.com/items?itemName=ms-vscode.cpptools" TargetMode="External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hyperlink" Target="https://www.bloodshed.net/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16</Pages>
  <Words>1836</Words>
  <Characters>11392</Characters>
  <CharactersWithSpaces>13565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2023-02-26T15:44:11Z</dcterms:modified>
  <cp:revision>5</cp:revision>
  <dc:subject/>
  <dc:title/>
</cp:coreProperties>
</file>