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19829" w14:textId="77777777" w:rsidR="00317C94" w:rsidRPr="00317C94" w:rsidRDefault="00317C94" w:rsidP="00317C94">
      <w:pPr>
        <w:rPr>
          <w:b/>
          <w:bCs/>
        </w:rPr>
      </w:pPr>
      <w:r w:rsidRPr="00317C94">
        <w:rPr>
          <w:b/>
          <w:bCs/>
        </w:rPr>
        <w:t>1. Contexte et Enjeux du Projet</w:t>
      </w:r>
    </w:p>
    <w:p w14:paraId="77D73EE6" w14:textId="77777777" w:rsidR="00317C94" w:rsidRPr="00317C94" w:rsidRDefault="00317C94" w:rsidP="00317C94">
      <w:r w:rsidRPr="00317C94">
        <w:t>Le projet s'inscrit dans le cadre d'un pilote associant soins et recherche clinique. L'objectif principal est d'explorer et d'évaluer l'intégration de modèles conversationnels médicaux (LLM) dans deux domaines clés :</w:t>
      </w:r>
    </w:p>
    <w:p w14:paraId="1794EDE0" w14:textId="77777777" w:rsidR="00317C94" w:rsidRPr="00317C94" w:rsidRDefault="00317C94" w:rsidP="00317C94">
      <w:pPr>
        <w:numPr>
          <w:ilvl w:val="0"/>
          <w:numId w:val="1"/>
        </w:numPr>
      </w:pPr>
      <w:r w:rsidRPr="00317C94">
        <w:t>L'aide à la décision clinique et le remplissage de l'observation médicale de manière dynamique.</w:t>
      </w:r>
    </w:p>
    <w:p w14:paraId="477668A4" w14:textId="77777777" w:rsidR="00317C94" w:rsidRPr="00317C94" w:rsidRDefault="00317C94" w:rsidP="00317C94">
      <w:pPr>
        <w:numPr>
          <w:ilvl w:val="0"/>
          <w:numId w:val="1"/>
        </w:numPr>
      </w:pPr>
      <w:r w:rsidRPr="00317C94">
        <w:t>Le recueil structuré d'informations visant à faciliter la recherche clinique.</w:t>
      </w:r>
    </w:p>
    <w:p w14:paraId="2499333F" w14:textId="77777777" w:rsidR="00317C94" w:rsidRPr="00317C94" w:rsidRDefault="00317C94" w:rsidP="00317C94">
      <w:r w:rsidRPr="00317C94">
        <w:t>Il s'agissait de concevoir une application web permettant de démontrer l'efficacité du modèle, de recueillir automatiquement des données structurées avec le consentement des patients, et d'évaluer les propriétés de ces modèles (précision, pertinence).</w:t>
      </w:r>
    </w:p>
    <w:p w14:paraId="244FBF4C" w14:textId="77777777" w:rsidR="00317C94" w:rsidRPr="00317C94" w:rsidRDefault="00317C94" w:rsidP="00317C94">
      <w:pPr>
        <w:rPr>
          <w:b/>
          <w:bCs/>
        </w:rPr>
      </w:pPr>
      <w:r w:rsidRPr="00317C94">
        <w:rPr>
          <w:b/>
          <w:bCs/>
        </w:rPr>
        <w:t>2. Objectifs Fixés (Le Cahier des Charges)</w:t>
      </w:r>
    </w:p>
    <w:p w14:paraId="226A7E0F" w14:textId="77777777" w:rsidR="00317C94" w:rsidRPr="00317C94" w:rsidRDefault="00317C94" w:rsidP="00317C94">
      <w:r w:rsidRPr="00317C94">
        <w:t>Les documents de spécification exigeaient la création d'une architecture moderne avec des critères bien définis :</w:t>
      </w:r>
    </w:p>
    <w:p w14:paraId="6A72C8CF" w14:textId="77777777" w:rsidR="00317C94" w:rsidRPr="00317C94" w:rsidRDefault="00317C94" w:rsidP="00317C94">
      <w:pPr>
        <w:numPr>
          <w:ilvl w:val="0"/>
          <w:numId w:val="2"/>
        </w:numPr>
      </w:pPr>
      <w:r w:rsidRPr="00317C94">
        <w:rPr>
          <w:b/>
          <w:bCs/>
        </w:rPr>
        <w:t>Fonctionnalités Utilisateur</w:t>
      </w:r>
      <w:r w:rsidRPr="00317C94">
        <w:t xml:space="preserve"> : Mise en place de différents profils (patient, médecin investigateur, administrateur) , la gestion d'un historique de conversation , et une interface de discussion de type "ChatGPT" divisée en deux panneaux (conversation et résumé du patient).</w:t>
      </w:r>
    </w:p>
    <w:p w14:paraId="508E925A" w14:textId="77777777" w:rsidR="00317C94" w:rsidRPr="00317C94" w:rsidRDefault="00317C94" w:rsidP="00317C94">
      <w:pPr>
        <w:numPr>
          <w:ilvl w:val="0"/>
          <w:numId w:val="2"/>
        </w:numPr>
      </w:pPr>
      <w:r w:rsidRPr="00317C94">
        <w:rPr>
          <w:b/>
          <w:bCs/>
        </w:rPr>
        <w:t>Sécurité et Confidentialité</w:t>
      </w:r>
      <w:r w:rsidRPr="00317C94">
        <w:t xml:space="preserve"> : Gestion du recueil du consentement , intégration de l'annuaire ELDAP pour l'authentification des médecins , et le stockage de données chiffrées pour protéger les informations sensibles de santé.</w:t>
      </w:r>
    </w:p>
    <w:p w14:paraId="089168C8" w14:textId="77777777" w:rsidR="00317C94" w:rsidRPr="00317C94" w:rsidRDefault="00317C94" w:rsidP="00317C94">
      <w:pPr>
        <w:numPr>
          <w:ilvl w:val="0"/>
          <w:numId w:val="2"/>
        </w:numPr>
      </w:pPr>
      <w:r w:rsidRPr="00317C94">
        <w:rPr>
          <w:b/>
          <w:bCs/>
        </w:rPr>
        <w:t>Architecture Technique Demandée</w:t>
      </w:r>
      <w:r w:rsidRPr="00317C94">
        <w:t xml:space="preserve"> : Le frontend devait être réalisé de manière modulaire, idéalement en VueJS ou Vanilla JS. Le backend devait être développé en Python (Flask ou FastAPI) , soutenu par une base de données NoSQL (MongoDB et/ou ElasticSearch).</w:t>
      </w:r>
    </w:p>
    <w:p w14:paraId="4D6D6B37" w14:textId="77777777" w:rsidR="00317C94" w:rsidRPr="00317C94" w:rsidRDefault="00317C94" w:rsidP="00317C94">
      <w:pPr>
        <w:rPr>
          <w:b/>
          <w:bCs/>
        </w:rPr>
      </w:pPr>
      <w:r w:rsidRPr="00317C94">
        <w:rPr>
          <w:b/>
          <w:bCs/>
        </w:rPr>
        <w:t>3. Travail Réalisé (Ce qui a été produit)</w:t>
      </w:r>
    </w:p>
    <w:p w14:paraId="79B6FD69" w14:textId="77777777" w:rsidR="00317C94" w:rsidRPr="00317C94" w:rsidRDefault="00317C94" w:rsidP="00317C94">
      <w:r w:rsidRPr="00317C94">
        <w:t>Au vu des fichiers de configuration fournis (package.json et requirements.txt), l'architecture technique a été fidèlement implémentée en adéquation avec les demandes :</w:t>
      </w:r>
    </w:p>
    <w:p w14:paraId="7C249C94" w14:textId="77777777" w:rsidR="00317C94" w:rsidRPr="00317C94" w:rsidRDefault="00317C94" w:rsidP="00317C94">
      <w:r w:rsidRPr="00317C94">
        <w:rPr>
          <w:b/>
          <w:bCs/>
        </w:rPr>
        <w:t>Développement Frontend (UI/UX) :</w:t>
      </w:r>
    </w:p>
    <w:p w14:paraId="2397C849" w14:textId="77777777" w:rsidR="00317C94" w:rsidRPr="00317C94" w:rsidRDefault="00317C94" w:rsidP="00317C94">
      <w:pPr>
        <w:numPr>
          <w:ilvl w:val="0"/>
          <w:numId w:val="3"/>
        </w:numPr>
      </w:pPr>
      <w:r w:rsidRPr="00317C94">
        <w:t xml:space="preserve">L'interface a été entièrement développée avec </w:t>
      </w:r>
      <w:r w:rsidRPr="00317C94">
        <w:rPr>
          <w:b/>
          <w:bCs/>
        </w:rPr>
        <w:t>Vue.js 3</w:t>
      </w:r>
      <w:r w:rsidRPr="00317C94">
        <w:t>, respectant ainsi la consigne du cahier des charges.</w:t>
      </w:r>
    </w:p>
    <w:p w14:paraId="10EB6F5D" w14:textId="77777777" w:rsidR="00317C94" w:rsidRPr="00317C94" w:rsidRDefault="00317C94" w:rsidP="00317C94">
      <w:pPr>
        <w:numPr>
          <w:ilvl w:val="0"/>
          <w:numId w:val="3"/>
        </w:numPr>
      </w:pPr>
      <w:r w:rsidRPr="00317C94">
        <w:t xml:space="preserve">La navigation modulaire a été construite avec vue-router et la gestion des états de l'application (session, données utilisateur) avec pinia (conformément au fichier </w:t>
      </w:r>
      <w:r w:rsidRPr="00317C94">
        <w:rPr>
          <w:i/>
          <w:iCs/>
        </w:rPr>
        <w:t>package.json</w:t>
      </w:r>
      <w:r w:rsidRPr="00317C94">
        <w:t>).</w:t>
      </w:r>
    </w:p>
    <w:p w14:paraId="331C0A45" w14:textId="77777777" w:rsidR="00317C94" w:rsidRPr="00317C94" w:rsidRDefault="00317C94" w:rsidP="00317C94">
      <w:pPr>
        <w:numPr>
          <w:ilvl w:val="0"/>
          <w:numId w:val="3"/>
        </w:numPr>
      </w:pPr>
      <w:r w:rsidRPr="00317C94">
        <w:t>Les communications asynchrones vers le backend ont été mises en place à l'aide de la librairie axios.</w:t>
      </w:r>
    </w:p>
    <w:p w14:paraId="55C2B77B" w14:textId="77777777" w:rsidR="00317C94" w:rsidRPr="00317C94" w:rsidRDefault="00317C94" w:rsidP="00317C94">
      <w:pPr>
        <w:numPr>
          <w:ilvl w:val="0"/>
          <w:numId w:val="3"/>
        </w:numPr>
      </w:pPr>
      <w:r w:rsidRPr="00317C94">
        <w:t>L'intégration de graphiques via chart.js a été préparée, potentiellement pour le panneau de résumé du patient ou les dashboards administrateurs.</w:t>
      </w:r>
    </w:p>
    <w:p w14:paraId="2A05CF4A" w14:textId="77777777" w:rsidR="00317C94" w:rsidRPr="00317C94" w:rsidRDefault="00317C94" w:rsidP="00317C94">
      <w:r w:rsidRPr="00317C94">
        <w:rPr>
          <w:b/>
          <w:bCs/>
        </w:rPr>
        <w:t>Développement Backend (API &amp; Sécurité) :</w:t>
      </w:r>
    </w:p>
    <w:p w14:paraId="3BEE090C" w14:textId="77777777" w:rsidR="00317C94" w:rsidRPr="00317C94" w:rsidRDefault="00317C94" w:rsidP="00317C94">
      <w:pPr>
        <w:numPr>
          <w:ilvl w:val="0"/>
          <w:numId w:val="4"/>
        </w:numPr>
      </w:pPr>
      <w:r w:rsidRPr="00317C94">
        <w:lastRenderedPageBreak/>
        <w:t xml:space="preserve">Le serveur API a été implémenté en Python avec le framework </w:t>
      </w:r>
      <w:r w:rsidRPr="00317C94">
        <w:rPr>
          <w:b/>
          <w:bCs/>
        </w:rPr>
        <w:t>Flask</w:t>
      </w:r>
      <w:r w:rsidRPr="00317C94">
        <w:t>.</w:t>
      </w:r>
    </w:p>
    <w:p w14:paraId="35DDEFEB" w14:textId="77777777" w:rsidR="00317C94" w:rsidRPr="00317C94" w:rsidRDefault="00317C94" w:rsidP="00317C94">
      <w:pPr>
        <w:numPr>
          <w:ilvl w:val="0"/>
          <w:numId w:val="4"/>
        </w:numPr>
      </w:pPr>
      <w:r w:rsidRPr="00317C94">
        <w:rPr>
          <w:b/>
          <w:bCs/>
        </w:rPr>
        <w:t>Bases de données</w:t>
      </w:r>
      <w:r w:rsidRPr="00317C94">
        <w:t xml:space="preserve"> : Le stockage des conversations sous forme de documents JSON a été configuré avec </w:t>
      </w:r>
      <w:r w:rsidRPr="00317C94">
        <w:rPr>
          <w:b/>
          <w:bCs/>
        </w:rPr>
        <w:t>MongoDB</w:t>
      </w:r>
      <w:r w:rsidRPr="00317C94">
        <w:t xml:space="preserve"> (pymongo) couplé à </w:t>
      </w:r>
      <w:r w:rsidRPr="00317C94">
        <w:rPr>
          <w:b/>
          <w:bCs/>
        </w:rPr>
        <w:t>ElasticSearch</w:t>
      </w:r>
      <w:r w:rsidRPr="00317C94">
        <w:t xml:space="preserve"> pour l'indexation et la recherche.</w:t>
      </w:r>
    </w:p>
    <w:p w14:paraId="1E49ED0E" w14:textId="77777777" w:rsidR="00317C94" w:rsidRPr="00317C94" w:rsidRDefault="00317C94" w:rsidP="00317C94">
      <w:pPr>
        <w:numPr>
          <w:ilvl w:val="0"/>
          <w:numId w:val="4"/>
        </w:numPr>
      </w:pPr>
      <w:r w:rsidRPr="00317C94">
        <w:rPr>
          <w:b/>
          <w:bCs/>
        </w:rPr>
        <w:t>Sécurité &amp; Authentification</w:t>
      </w:r>
      <w:r w:rsidRPr="00317C94">
        <w:t xml:space="preserve"> : Les contraintes de sécurité ont été pleinement adressées. Le hachage des mots de passe a été sécurisé via bcrypt et passlib, tandis que la gestion des sessions repose sur des tokens pyjwt. La connexion à l'annuaire de l'hôpital (ELDAP) a été intégrée grâce au module ldap3. De plus, le chiffrement des données stockées a été implémenté via la librairie cryptography.</w:t>
      </w:r>
    </w:p>
    <w:p w14:paraId="1517EE08" w14:textId="77777777" w:rsidR="00317C94" w:rsidRPr="00317C94" w:rsidRDefault="00317C94" w:rsidP="00317C94">
      <w:pPr>
        <w:numPr>
          <w:ilvl w:val="0"/>
          <w:numId w:val="4"/>
        </w:numPr>
      </w:pPr>
      <w:r w:rsidRPr="00317C94">
        <w:rPr>
          <w:b/>
          <w:bCs/>
        </w:rPr>
        <w:t>Intégration de l'IA</w:t>
      </w:r>
      <w:r w:rsidRPr="00317C94">
        <w:t xml:space="preserve"> : Pour la partie LLM conversationnel, la librairie google-generativeai a été intégrée, permettant de s'interfacer avec l'intelligence artificielle pour générer les résumés et répondre aux requêtes.</w:t>
      </w:r>
    </w:p>
    <w:p w14:paraId="5213685F" w14:textId="77777777" w:rsidR="00317C94" w:rsidRPr="00317C94" w:rsidRDefault="00317C94" w:rsidP="00317C94">
      <w:pPr>
        <w:numPr>
          <w:ilvl w:val="0"/>
          <w:numId w:val="4"/>
        </w:numPr>
      </w:pPr>
      <w:r w:rsidRPr="00317C94">
        <w:rPr>
          <w:b/>
          <w:bCs/>
        </w:rPr>
        <w:t>Infrastructure de production</w:t>
      </w:r>
      <w:r w:rsidRPr="00317C94">
        <w:t xml:space="preserve"> : Des outils de protection des routes (flask-limiter et flask-cors) ainsi que le serveur d'application gunicorn ont été ajoutés pour préparer le déploiement.</w:t>
      </w:r>
    </w:p>
    <w:p w14:paraId="4D97D895" w14:textId="77777777" w:rsidR="00317C94" w:rsidRPr="00317C94" w:rsidRDefault="00317C94" w:rsidP="00317C94">
      <w:pPr>
        <w:rPr>
          <w:b/>
          <w:bCs/>
        </w:rPr>
      </w:pPr>
      <w:r w:rsidRPr="00317C94">
        <w:rPr>
          <w:b/>
          <w:bCs/>
        </w:rPr>
        <w:t>Conclusion</w:t>
      </w:r>
    </w:p>
    <w:p w14:paraId="555C9E53" w14:textId="77777777" w:rsidR="00317C94" w:rsidRPr="00317C94" w:rsidRDefault="00317C94" w:rsidP="00317C94">
      <w:r w:rsidRPr="00317C94">
        <w:t>Le développement a abouti à une solution technique robuste, qui respecte l'ensemble de la pile technologique demandée (VueJS / Flask / MongoDB / ElasticSearch). L'application répond de manière rigoureuse aux exigences de sécurité inhérentes au monde médical (Chiffrement, LDAP, JWT) tout en offrant l'infrastructure nécessaire à l'expérimentation du modèle conversationnel pour la recherche clinique.</w:t>
      </w:r>
    </w:p>
    <w:p w14:paraId="06603AAB" w14:textId="77777777" w:rsidR="00DB66D7" w:rsidRDefault="00DB66D7"/>
    <w:sectPr w:rsidR="00DB66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426E"/>
    <w:multiLevelType w:val="multilevel"/>
    <w:tmpl w:val="7972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A179B"/>
    <w:multiLevelType w:val="multilevel"/>
    <w:tmpl w:val="B096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D56F12"/>
    <w:multiLevelType w:val="multilevel"/>
    <w:tmpl w:val="B4B6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3E30CA"/>
    <w:multiLevelType w:val="multilevel"/>
    <w:tmpl w:val="C3E2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588420">
    <w:abstractNumId w:val="1"/>
  </w:num>
  <w:num w:numId="2" w16cid:durableId="890993012">
    <w:abstractNumId w:val="3"/>
  </w:num>
  <w:num w:numId="3" w16cid:durableId="2051418090">
    <w:abstractNumId w:val="2"/>
  </w:num>
  <w:num w:numId="4" w16cid:durableId="1232741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C94"/>
    <w:rsid w:val="0007180B"/>
    <w:rsid w:val="00317C94"/>
    <w:rsid w:val="00BF479B"/>
    <w:rsid w:val="00D54FD8"/>
    <w:rsid w:val="00DB66D7"/>
    <w:rsid w:val="00FB59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431D2"/>
  <w15:chartTrackingRefBased/>
  <w15:docId w15:val="{FDB832B1-0516-4D32-99B7-606704980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17C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17C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17C9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17C9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17C9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17C9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17C9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17C9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17C9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17C9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17C9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17C9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17C9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17C9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17C9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17C9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17C9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17C94"/>
    <w:rPr>
      <w:rFonts w:eastAsiaTheme="majorEastAsia" w:cstheme="majorBidi"/>
      <w:color w:val="272727" w:themeColor="text1" w:themeTint="D8"/>
    </w:rPr>
  </w:style>
  <w:style w:type="paragraph" w:styleId="Titre">
    <w:name w:val="Title"/>
    <w:basedOn w:val="Normal"/>
    <w:next w:val="Normal"/>
    <w:link w:val="TitreCar"/>
    <w:uiPriority w:val="10"/>
    <w:qFormat/>
    <w:rsid w:val="00317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17C9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17C9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17C9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17C94"/>
    <w:pPr>
      <w:spacing w:before="160"/>
      <w:jc w:val="center"/>
    </w:pPr>
    <w:rPr>
      <w:i/>
      <w:iCs/>
      <w:color w:val="404040" w:themeColor="text1" w:themeTint="BF"/>
    </w:rPr>
  </w:style>
  <w:style w:type="character" w:customStyle="1" w:styleId="CitationCar">
    <w:name w:val="Citation Car"/>
    <w:basedOn w:val="Policepardfaut"/>
    <w:link w:val="Citation"/>
    <w:uiPriority w:val="29"/>
    <w:rsid w:val="00317C94"/>
    <w:rPr>
      <w:i/>
      <w:iCs/>
      <w:color w:val="404040" w:themeColor="text1" w:themeTint="BF"/>
    </w:rPr>
  </w:style>
  <w:style w:type="paragraph" w:styleId="Paragraphedeliste">
    <w:name w:val="List Paragraph"/>
    <w:basedOn w:val="Normal"/>
    <w:uiPriority w:val="34"/>
    <w:qFormat/>
    <w:rsid w:val="00317C94"/>
    <w:pPr>
      <w:ind w:left="720"/>
      <w:contextualSpacing/>
    </w:pPr>
  </w:style>
  <w:style w:type="character" w:styleId="Accentuationintense">
    <w:name w:val="Intense Emphasis"/>
    <w:basedOn w:val="Policepardfaut"/>
    <w:uiPriority w:val="21"/>
    <w:qFormat/>
    <w:rsid w:val="00317C94"/>
    <w:rPr>
      <w:i/>
      <w:iCs/>
      <w:color w:val="0F4761" w:themeColor="accent1" w:themeShade="BF"/>
    </w:rPr>
  </w:style>
  <w:style w:type="paragraph" w:styleId="Citationintense">
    <w:name w:val="Intense Quote"/>
    <w:basedOn w:val="Normal"/>
    <w:next w:val="Normal"/>
    <w:link w:val="CitationintenseCar"/>
    <w:uiPriority w:val="30"/>
    <w:qFormat/>
    <w:rsid w:val="00317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17C94"/>
    <w:rPr>
      <w:i/>
      <w:iCs/>
      <w:color w:val="0F4761" w:themeColor="accent1" w:themeShade="BF"/>
    </w:rPr>
  </w:style>
  <w:style w:type="character" w:styleId="Rfrenceintense">
    <w:name w:val="Intense Reference"/>
    <w:basedOn w:val="Policepardfaut"/>
    <w:uiPriority w:val="32"/>
    <w:qFormat/>
    <w:rsid w:val="00317C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594</Words>
  <Characters>3268</Characters>
  <Application>Microsoft Office Word</Application>
  <DocSecurity>0</DocSecurity>
  <Lines>27</Lines>
  <Paragraphs>7</Paragraphs>
  <ScaleCrop>false</ScaleCrop>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KOLAK</dc:creator>
  <cp:keywords/>
  <dc:description/>
  <cp:lastModifiedBy>Marko KOLAK</cp:lastModifiedBy>
  <cp:revision>1</cp:revision>
  <dcterms:created xsi:type="dcterms:W3CDTF">2026-03-15T23:29:00Z</dcterms:created>
  <dcterms:modified xsi:type="dcterms:W3CDTF">2026-03-15T23:29:00Z</dcterms:modified>
</cp:coreProperties>
</file>