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1F73C" w14:textId="28E3DC48" w:rsidR="001A317F" w:rsidRDefault="005D5D6F">
      <w:pPr>
        <w:pStyle w:val="Heading1"/>
      </w:pPr>
      <w:r>
        <w:t>A War Without Victory – Rulebook v0.2.</w:t>
      </w:r>
      <w:r w:rsidR="00D378AD">
        <w:t>6</w:t>
      </w:r>
    </w:p>
    <w:p w14:paraId="7FE67470" w14:textId="6CD080FF" w:rsidR="001A317F" w:rsidRDefault="005D5D6F">
      <w:r>
        <w:t>Phase 19 (v0.2.</w:t>
      </w:r>
      <w:r w:rsidR="00D378AD">
        <w:t>6</w:t>
      </w:r>
      <w:r>
        <w:t>) is a consolidation and sanity-check release. No gameplay mechanics were added or changed. Documentation was reconciled to match implemented code through Phase 18 (treaty and peace system completion).</w:t>
      </w:r>
    </w:p>
    <w:p w14:paraId="470DDD01" w14:textId="77777777" w:rsidR="001A317F" w:rsidRDefault="005D5D6F">
      <w:pPr>
        <w:pStyle w:val="Heading2"/>
      </w:pPr>
      <w:r>
        <w:t>Introduction</w:t>
      </w:r>
    </w:p>
    <w:p w14:paraId="79E453FD" w14:textId="77777777" w:rsidR="001A317F" w:rsidRDefault="005D5D6F">
      <w:r>
        <w:t>A War Without Victory is a strategic war game simulating the conflict in Bosnia and Herzegovina from late 1991 to 1995. Players assume the role of political and military leadership of one faction. The goal is not conquest, but survival, leverage, and shaping the conditions under which the war ends.</w:t>
      </w:r>
    </w:p>
    <w:p w14:paraId="47770EF0" w14:textId="77777777" w:rsidR="001A317F" w:rsidRDefault="005D5D6F">
      <w:pPr>
        <w:pStyle w:val="Heading2"/>
      </w:pPr>
      <w:r>
        <w:t>What kind of game this is</w:t>
      </w:r>
    </w:p>
    <w:p w14:paraId="3D84FB1C" w14:textId="77777777" w:rsidR="001A317F" w:rsidRDefault="005D5D6F">
      <w:r>
        <w:t>This is a strategic-level war game. Players influence military operations, political authority, logistics, and diplomacy, but do not control individual battles or units directly.</w:t>
      </w:r>
    </w:p>
    <w:p w14:paraId="31A2268F" w14:textId="77777777" w:rsidR="001A317F" w:rsidRDefault="005D5D6F">
      <w:r>
        <w:t>Military power matters, but it never resolves the war on its own. Political collapse, exhaustion, and external intervention are decisive.</w:t>
      </w:r>
    </w:p>
    <w:p w14:paraId="34ADF712" w14:textId="77777777" w:rsidR="001A317F" w:rsidRDefault="005D5D6F">
      <w:pPr>
        <w:pStyle w:val="Heading2"/>
      </w:pPr>
      <w:r>
        <w:t>What kind of game this is not</w:t>
      </w:r>
    </w:p>
    <w:p w14:paraId="10EC2D15" w14:textId="77777777" w:rsidR="001A317F" w:rsidRDefault="005D5D6F">
      <w:r>
        <w:t>This is not a lower-level wargame with unit micromanagement.</w:t>
      </w:r>
    </w:p>
    <w:p w14:paraId="4F8A334E" w14:textId="77777777" w:rsidR="001A317F" w:rsidRDefault="005D5D6F">
      <w:r>
        <w:t>This is not a nation-builder where institutions grow without limits.</w:t>
      </w:r>
    </w:p>
    <w:p w14:paraId="03DF056A" w14:textId="77777777" w:rsidR="001A317F" w:rsidRDefault="005D5D6F">
      <w:r>
        <w:t>This is not a puzzle with a predetermined solution. History constrains possibilities, but does not dictate outcomes.</w:t>
      </w:r>
    </w:p>
    <w:p w14:paraId="1DDF7153" w14:textId="77777777" w:rsidR="001A317F" w:rsidRDefault="005D5D6F">
      <w:pPr>
        <w:pStyle w:val="Heading2"/>
      </w:pPr>
      <w:r>
        <w:t>Time and turns</w:t>
      </w:r>
    </w:p>
    <w:p w14:paraId="200B5160" w14:textId="77777777" w:rsidR="001A317F" w:rsidRDefault="005D5D6F">
      <w:r>
        <w:t>The game is played in turns, each representing a period of strategic time. During each turn, players issue directives, allocate forces, and respond to unfolding events.</w:t>
      </w:r>
    </w:p>
    <w:p w14:paraId="6D3D89A4" w14:textId="77777777" w:rsidR="001A317F" w:rsidRDefault="005D5D6F">
      <w:r>
        <w:t>All actions resolve through a fixed turn order. Effects may be delayed, partial, or distorted by exhaustion and command friction.</w:t>
      </w:r>
    </w:p>
    <w:p w14:paraId="6CD65A80" w14:textId="77777777" w:rsidR="001A317F" w:rsidRDefault="005D5D6F">
      <w:pPr>
        <w:pStyle w:val="Heading2"/>
      </w:pPr>
      <w:r>
        <w:t>The map</w:t>
      </w:r>
    </w:p>
    <w:p w14:paraId="765ADF80" w14:textId="77777777" w:rsidR="001A317F" w:rsidRDefault="005D5D6F">
      <w:r>
        <w:t>The map is based on pre-1991 municipalities. Each municipality contains settlements connected by roads and supply routes.</w:t>
      </w:r>
    </w:p>
    <w:p w14:paraId="173D2D36" w14:textId="77777777" w:rsidR="001A317F" w:rsidRDefault="005D5D6F">
      <w:r>
        <w:t>Municipalities can fragment internally when control breaks down. Control of space is political and logistical, not purely military.</w:t>
      </w:r>
    </w:p>
    <w:p w14:paraId="20FC1FE6" w14:textId="77777777" w:rsidR="001A317F" w:rsidRDefault="005D5D6F">
      <w:pPr>
        <w:pStyle w:val="Heading2"/>
      </w:pPr>
      <w:r>
        <w:t>Military forces</w:t>
      </w:r>
    </w:p>
    <w:p w14:paraId="036085A3" w14:textId="77777777" w:rsidR="001A317F" w:rsidRDefault="005D5D6F">
      <w:r>
        <w:t>Military forces are represented as formations such as militia, brigades, and lower-level groups. Brigades are the primary player-facing maneuver formations.</w:t>
      </w:r>
    </w:p>
    <w:p w14:paraId="28F371D8" w14:textId="77777777" w:rsidR="001A317F" w:rsidRDefault="005D5D6F">
      <w:r>
        <w:lastRenderedPageBreak/>
        <w:t>Players command brigades by assigning and reshaping Areas of Responsibility rather than issuing orders to individual locations.</w:t>
      </w:r>
    </w:p>
    <w:p w14:paraId="1E6324B7" w14:textId="77777777" w:rsidR="001A317F" w:rsidRDefault="005D5D6F">
      <w:r>
        <w:t>Formations differ in manpower, cohesion, supply, and experience.</w:t>
      </w:r>
    </w:p>
    <w:p w14:paraId="5C8451A0" w14:textId="77777777" w:rsidR="001A317F" w:rsidRDefault="005D5D6F">
      <w:pPr>
        <w:pStyle w:val="Heading3"/>
      </w:pPr>
      <w:r>
        <w:t>Brigades as spatial actors</w:t>
      </w:r>
    </w:p>
    <w:p w14:paraId="5B3C5C76" w14:textId="77777777" w:rsidR="001A317F" w:rsidRDefault="005D5D6F">
      <w:r>
        <w:t>Brigades are the primary maneuver formations represented on the map. They are visible, selectable, and directly commanded by the player. Brigades are the only formations that hold spatial responsibility on the settlement layer. Corps and Operational Groups coordinate brigades but do not own territory.</w:t>
      </w:r>
    </w:p>
    <w:p w14:paraId="35B405F1" w14:textId="77777777" w:rsidR="001A317F" w:rsidRDefault="005D5D6F">
      <w:r>
        <w:t>Battalions exist only as internal subunits of brigades. They are not represented on the map and cannot be selected or assigned independently.</w:t>
      </w:r>
    </w:p>
    <w:p w14:paraId="5654B7AE" w14:textId="77777777" w:rsidR="001A317F" w:rsidRDefault="005D5D6F">
      <w:pPr>
        <w:pStyle w:val="Heading3"/>
      </w:pPr>
      <w:r>
        <w:t>Areas of responsibility</w:t>
      </w:r>
    </w:p>
    <w:p w14:paraId="5D6E6C2F" w14:textId="77777777" w:rsidR="00D378AD" w:rsidRPr="00D378AD" w:rsidRDefault="00D378AD" w:rsidP="00D378AD">
      <w:pPr>
        <w:rPr>
          <w:lang w:val="en-GB"/>
        </w:rPr>
      </w:pPr>
      <w:r w:rsidRPr="00D378AD">
        <w:rPr>
          <w:lang w:val="en-GB"/>
        </w:rPr>
        <w:t>Areas of Responsibility (</w:t>
      </w:r>
      <w:proofErr w:type="spellStart"/>
      <w:r w:rsidRPr="00D378AD">
        <w:rPr>
          <w:lang w:val="en-GB"/>
        </w:rPr>
        <w:t>AoRs</w:t>
      </w:r>
      <w:proofErr w:type="spellEnd"/>
      <w:r w:rsidRPr="00D378AD">
        <w:rPr>
          <w:lang w:val="en-GB"/>
        </w:rPr>
        <w:t xml:space="preserve">) define </w:t>
      </w:r>
      <w:r w:rsidRPr="00D378AD">
        <w:rPr>
          <w:b/>
          <w:bCs/>
          <w:lang w:val="en-GB"/>
        </w:rPr>
        <w:t>military responsibility for active, front-relevant space</w:t>
      </w:r>
      <w:r w:rsidRPr="00D378AD">
        <w:rPr>
          <w:lang w:val="en-GB"/>
        </w:rPr>
        <w:t xml:space="preserve">. </w:t>
      </w:r>
      <w:proofErr w:type="spellStart"/>
      <w:r w:rsidRPr="00D378AD">
        <w:rPr>
          <w:lang w:val="en-GB"/>
        </w:rPr>
        <w:t>AoRs</w:t>
      </w:r>
      <w:proofErr w:type="spellEnd"/>
      <w:r w:rsidRPr="00D378AD">
        <w:rPr>
          <w:lang w:val="en-GB"/>
        </w:rPr>
        <w:t xml:space="preserve"> are assigned only where organized military formations are expected to apply, absorb, or contest coercive pressure.</w:t>
      </w:r>
    </w:p>
    <w:p w14:paraId="70392D80" w14:textId="77777777" w:rsidR="00D378AD" w:rsidRPr="00D378AD" w:rsidRDefault="00D378AD" w:rsidP="00D378AD">
      <w:pPr>
        <w:rPr>
          <w:lang w:val="en-GB"/>
        </w:rPr>
      </w:pPr>
      <w:proofErr w:type="spellStart"/>
      <w:r w:rsidRPr="00D378AD">
        <w:rPr>
          <w:lang w:val="en-GB"/>
        </w:rPr>
        <w:t>AoRs</w:t>
      </w:r>
      <w:proofErr w:type="spellEnd"/>
      <w:r w:rsidRPr="00D378AD">
        <w:rPr>
          <w:lang w:val="en-GB"/>
        </w:rPr>
        <w:t xml:space="preserve"> are </w:t>
      </w:r>
      <w:r w:rsidRPr="00D378AD">
        <w:rPr>
          <w:b/>
          <w:bCs/>
          <w:lang w:val="en-GB"/>
        </w:rPr>
        <w:t>not universal territorial ownership constructs</w:t>
      </w:r>
      <w:r w:rsidRPr="00D378AD">
        <w:rPr>
          <w:lang w:val="en-GB"/>
        </w:rPr>
        <w:t>. They represent zones of active or potential military interaction rather than total political control.</w:t>
      </w:r>
    </w:p>
    <w:p w14:paraId="5C936CF4" w14:textId="77777777" w:rsidR="00D378AD" w:rsidRPr="00D378AD" w:rsidRDefault="00D378AD" w:rsidP="00D378AD">
      <w:pPr>
        <w:rPr>
          <w:b/>
          <w:bCs/>
          <w:lang w:val="en-GB"/>
        </w:rPr>
      </w:pPr>
      <w:r w:rsidRPr="00D378AD">
        <w:rPr>
          <w:b/>
          <w:bCs/>
          <w:lang w:val="en-GB"/>
        </w:rPr>
        <w:t xml:space="preserve">Scope of </w:t>
      </w:r>
      <w:proofErr w:type="spellStart"/>
      <w:r w:rsidRPr="00D378AD">
        <w:rPr>
          <w:b/>
          <w:bCs/>
          <w:lang w:val="en-GB"/>
        </w:rPr>
        <w:t>AoRs</w:t>
      </w:r>
      <w:proofErr w:type="spellEnd"/>
    </w:p>
    <w:p w14:paraId="1EC7A462" w14:textId="77777777" w:rsidR="00D378AD" w:rsidRPr="00D378AD" w:rsidRDefault="00D378AD" w:rsidP="00D378AD">
      <w:pPr>
        <w:numPr>
          <w:ilvl w:val="0"/>
          <w:numId w:val="10"/>
        </w:numPr>
        <w:rPr>
          <w:lang w:val="en-GB"/>
        </w:rPr>
      </w:pPr>
      <w:proofErr w:type="spellStart"/>
      <w:r w:rsidRPr="00D378AD">
        <w:rPr>
          <w:lang w:val="en-GB"/>
        </w:rPr>
        <w:t>AoRs</w:t>
      </w:r>
      <w:proofErr w:type="spellEnd"/>
      <w:r w:rsidRPr="00D378AD">
        <w:rPr>
          <w:lang w:val="en-GB"/>
        </w:rPr>
        <w:t xml:space="preserve"> apply </w:t>
      </w:r>
      <w:r w:rsidRPr="00D378AD">
        <w:rPr>
          <w:b/>
          <w:bCs/>
          <w:lang w:val="en-GB"/>
        </w:rPr>
        <w:t>only to front-active settlements</w:t>
      </w:r>
      <w:r w:rsidRPr="00D378AD">
        <w:rPr>
          <w:lang w:val="en-GB"/>
        </w:rPr>
        <w:t>, defined as settlements where:</w:t>
      </w:r>
    </w:p>
    <w:p w14:paraId="6BFA11F9" w14:textId="77777777" w:rsidR="00D378AD" w:rsidRPr="00D378AD" w:rsidRDefault="00D378AD" w:rsidP="00D378AD">
      <w:pPr>
        <w:numPr>
          <w:ilvl w:val="1"/>
          <w:numId w:val="10"/>
        </w:numPr>
        <w:rPr>
          <w:lang w:val="en-GB"/>
        </w:rPr>
      </w:pPr>
      <w:r w:rsidRPr="00D378AD">
        <w:rPr>
          <w:lang w:val="en-GB"/>
        </w:rPr>
        <w:t>opposing factions’ coercive forces may interact through adjacency, or</w:t>
      </w:r>
    </w:p>
    <w:p w14:paraId="73907D82" w14:textId="77777777" w:rsidR="00D378AD" w:rsidRPr="00D378AD" w:rsidRDefault="00D378AD" w:rsidP="00D378AD">
      <w:pPr>
        <w:numPr>
          <w:ilvl w:val="1"/>
          <w:numId w:val="10"/>
        </w:numPr>
        <w:rPr>
          <w:lang w:val="en-GB"/>
        </w:rPr>
      </w:pPr>
      <w:r w:rsidRPr="00D378AD">
        <w:rPr>
          <w:lang w:val="en-GB"/>
        </w:rPr>
        <w:t>pressure eligibility conditions exist, or</w:t>
      </w:r>
    </w:p>
    <w:p w14:paraId="092BCE67" w14:textId="77777777" w:rsidR="00D378AD" w:rsidRPr="00D378AD" w:rsidRDefault="00D378AD" w:rsidP="00D378AD">
      <w:pPr>
        <w:numPr>
          <w:ilvl w:val="1"/>
          <w:numId w:val="10"/>
        </w:numPr>
        <w:rPr>
          <w:lang w:val="en-GB"/>
        </w:rPr>
      </w:pPr>
      <w:r w:rsidRPr="00D378AD">
        <w:rPr>
          <w:lang w:val="en-GB"/>
        </w:rPr>
        <w:t>supply corridors, encirclement risk, or fragmentation dynamics are present.</w:t>
      </w:r>
    </w:p>
    <w:p w14:paraId="709A07BA" w14:textId="77777777" w:rsidR="00D378AD" w:rsidRPr="00D378AD" w:rsidRDefault="00D378AD" w:rsidP="00D378AD">
      <w:pPr>
        <w:numPr>
          <w:ilvl w:val="0"/>
          <w:numId w:val="10"/>
        </w:numPr>
        <w:rPr>
          <w:lang w:val="en-GB"/>
        </w:rPr>
      </w:pPr>
      <w:proofErr w:type="spellStart"/>
      <w:r w:rsidRPr="00D378AD">
        <w:rPr>
          <w:lang w:val="en-GB"/>
        </w:rPr>
        <w:t>AoRs</w:t>
      </w:r>
      <w:proofErr w:type="spellEnd"/>
      <w:r w:rsidRPr="00D378AD">
        <w:rPr>
          <w:lang w:val="en-GB"/>
        </w:rPr>
        <w:t xml:space="preserve"> include both:</w:t>
      </w:r>
    </w:p>
    <w:p w14:paraId="60276141" w14:textId="77777777" w:rsidR="00D378AD" w:rsidRPr="00D378AD" w:rsidRDefault="00D378AD" w:rsidP="00D378AD">
      <w:pPr>
        <w:numPr>
          <w:ilvl w:val="1"/>
          <w:numId w:val="10"/>
        </w:numPr>
        <w:rPr>
          <w:lang w:val="en-GB"/>
        </w:rPr>
      </w:pPr>
      <w:r w:rsidRPr="00D378AD">
        <w:rPr>
          <w:lang w:val="en-GB"/>
        </w:rPr>
        <w:t>frontline settlements, and</w:t>
      </w:r>
    </w:p>
    <w:p w14:paraId="61CAF006" w14:textId="77777777" w:rsidR="00D378AD" w:rsidRPr="00D378AD" w:rsidRDefault="00D378AD" w:rsidP="00D378AD">
      <w:pPr>
        <w:numPr>
          <w:ilvl w:val="1"/>
          <w:numId w:val="10"/>
        </w:numPr>
        <w:rPr>
          <w:lang w:val="en-GB"/>
        </w:rPr>
      </w:pPr>
      <w:r w:rsidRPr="00D378AD">
        <w:rPr>
          <w:lang w:val="en-GB"/>
        </w:rPr>
        <w:t>limited depth settlements necessary to sustain military operations and prevent immediate rupture.</w:t>
      </w:r>
    </w:p>
    <w:p w14:paraId="41670839" w14:textId="77777777" w:rsidR="00D378AD" w:rsidRPr="00D378AD" w:rsidRDefault="00D378AD" w:rsidP="00D378AD">
      <w:pPr>
        <w:rPr>
          <w:lang w:val="en-GB"/>
        </w:rPr>
      </w:pPr>
      <w:r w:rsidRPr="00D378AD">
        <w:rPr>
          <w:lang w:val="en-GB"/>
        </w:rPr>
        <w:t xml:space="preserve">Settlements that are politically controlled but </w:t>
      </w:r>
      <w:r w:rsidRPr="00D378AD">
        <w:rPr>
          <w:b/>
          <w:bCs/>
          <w:lang w:val="en-GB"/>
        </w:rPr>
        <w:t>not exposed to active or imminent military pressure</w:t>
      </w:r>
      <w:r w:rsidRPr="00D378AD">
        <w:rPr>
          <w:lang w:val="en-GB"/>
        </w:rPr>
        <w:t xml:space="preserve"> are not required to be assigned to any brigade </w:t>
      </w:r>
      <w:proofErr w:type="spellStart"/>
      <w:r w:rsidRPr="00D378AD">
        <w:rPr>
          <w:lang w:val="en-GB"/>
        </w:rPr>
        <w:t>AoR.</w:t>
      </w:r>
      <w:proofErr w:type="spellEnd"/>
    </w:p>
    <w:p w14:paraId="28B337B8" w14:textId="77777777" w:rsidR="00D378AD" w:rsidRPr="00D378AD" w:rsidRDefault="00D378AD" w:rsidP="00D378AD">
      <w:pPr>
        <w:rPr>
          <w:b/>
          <w:bCs/>
          <w:lang w:val="en-GB"/>
        </w:rPr>
      </w:pPr>
      <w:r w:rsidRPr="00D378AD">
        <w:rPr>
          <w:b/>
          <w:bCs/>
          <w:lang w:val="en-GB"/>
        </w:rPr>
        <w:t>Rear Political Control Zones</w:t>
      </w:r>
    </w:p>
    <w:p w14:paraId="7E6D4C7B" w14:textId="77777777" w:rsidR="00D378AD" w:rsidRPr="00D378AD" w:rsidRDefault="00D378AD" w:rsidP="00D378AD">
      <w:pPr>
        <w:rPr>
          <w:lang w:val="en-GB"/>
        </w:rPr>
      </w:pPr>
      <w:r w:rsidRPr="00D378AD">
        <w:rPr>
          <w:lang w:val="en-GB"/>
        </w:rPr>
        <w:t xml:space="preserve">Settlements outside all brigade Areas of Responsibility constitute </w:t>
      </w:r>
      <w:r w:rsidRPr="00D378AD">
        <w:rPr>
          <w:b/>
          <w:bCs/>
          <w:lang w:val="en-GB"/>
        </w:rPr>
        <w:t>Rear Political Control Zones</w:t>
      </w:r>
      <w:r w:rsidRPr="00D378AD">
        <w:rPr>
          <w:lang w:val="en-GB"/>
        </w:rPr>
        <w:t>.</w:t>
      </w:r>
    </w:p>
    <w:p w14:paraId="421C0531" w14:textId="77777777" w:rsidR="00D378AD" w:rsidRPr="00D378AD" w:rsidRDefault="00D378AD" w:rsidP="00D378AD">
      <w:pPr>
        <w:rPr>
          <w:lang w:val="en-GB"/>
        </w:rPr>
      </w:pPr>
      <w:r w:rsidRPr="00D378AD">
        <w:rPr>
          <w:lang w:val="en-GB"/>
        </w:rPr>
        <w:t>Rear Political Control Zones:</w:t>
      </w:r>
    </w:p>
    <w:p w14:paraId="4800020A" w14:textId="77777777" w:rsidR="00D378AD" w:rsidRPr="00D378AD" w:rsidRDefault="00D378AD" w:rsidP="00D378AD">
      <w:pPr>
        <w:numPr>
          <w:ilvl w:val="0"/>
          <w:numId w:val="11"/>
        </w:numPr>
        <w:rPr>
          <w:lang w:val="en-GB"/>
        </w:rPr>
      </w:pPr>
      <w:r w:rsidRPr="00D378AD">
        <w:rPr>
          <w:lang w:val="en-GB"/>
        </w:rPr>
        <w:lastRenderedPageBreak/>
        <w:t>remain under faction control without direct brigade assignment,</w:t>
      </w:r>
    </w:p>
    <w:p w14:paraId="435B2049" w14:textId="77777777" w:rsidR="00D378AD" w:rsidRPr="00D378AD" w:rsidRDefault="00D378AD" w:rsidP="00D378AD">
      <w:pPr>
        <w:numPr>
          <w:ilvl w:val="0"/>
          <w:numId w:val="11"/>
        </w:numPr>
        <w:rPr>
          <w:lang w:val="en-GB"/>
        </w:rPr>
      </w:pPr>
      <w:r w:rsidRPr="00D378AD">
        <w:rPr>
          <w:lang w:val="en-GB"/>
        </w:rPr>
        <w:t>do not participate in pressure exchange,</w:t>
      </w:r>
    </w:p>
    <w:p w14:paraId="19F26484" w14:textId="77777777" w:rsidR="00D378AD" w:rsidRPr="00D378AD" w:rsidRDefault="00D378AD" w:rsidP="00D378AD">
      <w:pPr>
        <w:numPr>
          <w:ilvl w:val="0"/>
          <w:numId w:val="11"/>
        </w:numPr>
        <w:rPr>
          <w:lang w:val="en-GB"/>
        </w:rPr>
      </w:pPr>
      <w:r w:rsidRPr="00D378AD">
        <w:rPr>
          <w:lang w:val="en-GB"/>
        </w:rPr>
        <w:t>do not generate fronts,</w:t>
      </w:r>
    </w:p>
    <w:p w14:paraId="0306E72F" w14:textId="77777777" w:rsidR="00D378AD" w:rsidRPr="00D378AD" w:rsidRDefault="00D378AD" w:rsidP="00D378AD">
      <w:pPr>
        <w:numPr>
          <w:ilvl w:val="0"/>
          <w:numId w:val="11"/>
        </w:numPr>
        <w:rPr>
          <w:lang w:val="en-GB"/>
        </w:rPr>
      </w:pPr>
      <w:r w:rsidRPr="00D378AD">
        <w:rPr>
          <w:lang w:val="en-GB"/>
        </w:rPr>
        <w:t>do not require garrison presence,</w:t>
      </w:r>
    </w:p>
    <w:p w14:paraId="3ADFB7A3" w14:textId="77777777" w:rsidR="00D378AD" w:rsidRPr="00D378AD" w:rsidRDefault="00D378AD" w:rsidP="00D378AD">
      <w:pPr>
        <w:numPr>
          <w:ilvl w:val="0"/>
          <w:numId w:val="11"/>
        </w:numPr>
        <w:rPr>
          <w:lang w:val="en-GB"/>
        </w:rPr>
      </w:pPr>
      <w:r w:rsidRPr="00D378AD">
        <w:rPr>
          <w:lang w:val="en-GB"/>
        </w:rPr>
        <w:t>do not experience control change solely due to the absence of military formations.</w:t>
      </w:r>
    </w:p>
    <w:p w14:paraId="3394BF96" w14:textId="77777777" w:rsidR="00D378AD" w:rsidRPr="00D378AD" w:rsidRDefault="00D378AD" w:rsidP="00D378AD">
      <w:pPr>
        <w:rPr>
          <w:lang w:val="en-GB"/>
        </w:rPr>
      </w:pPr>
      <w:r w:rsidRPr="00D378AD">
        <w:rPr>
          <w:lang w:val="en-GB"/>
        </w:rPr>
        <w:t>These zones represent political, administrative, and societal space rather than active military space.</w:t>
      </w:r>
    </w:p>
    <w:p w14:paraId="6C86A007" w14:textId="77777777" w:rsidR="00D378AD" w:rsidRPr="00D378AD" w:rsidRDefault="00D378AD" w:rsidP="00D378AD">
      <w:pPr>
        <w:rPr>
          <w:b/>
          <w:bCs/>
          <w:lang w:val="en-GB"/>
        </w:rPr>
      </w:pPr>
      <w:r w:rsidRPr="00D378AD">
        <w:rPr>
          <w:b/>
          <w:bCs/>
          <w:lang w:val="en-GB"/>
        </w:rPr>
        <w:t>Transition Between Rear and Front Space</w:t>
      </w:r>
    </w:p>
    <w:p w14:paraId="03B611C6" w14:textId="77777777" w:rsidR="00D378AD" w:rsidRPr="00D378AD" w:rsidRDefault="00D378AD" w:rsidP="00D378AD">
      <w:pPr>
        <w:rPr>
          <w:lang w:val="en-GB"/>
        </w:rPr>
      </w:pPr>
      <w:r w:rsidRPr="00D378AD">
        <w:rPr>
          <w:lang w:val="en-GB"/>
        </w:rPr>
        <w:t>A settlement transitions from Rear Political Control Zone to front-active status only when:</w:t>
      </w:r>
    </w:p>
    <w:p w14:paraId="7AD49BB0" w14:textId="77777777" w:rsidR="00D378AD" w:rsidRPr="00D378AD" w:rsidRDefault="00D378AD" w:rsidP="00D378AD">
      <w:pPr>
        <w:numPr>
          <w:ilvl w:val="0"/>
          <w:numId w:val="12"/>
        </w:numPr>
        <w:rPr>
          <w:lang w:val="en-GB"/>
        </w:rPr>
      </w:pPr>
      <w:r w:rsidRPr="00D378AD">
        <w:rPr>
          <w:lang w:val="en-GB"/>
        </w:rPr>
        <w:t>opposing brigade pressure becomes eligible across adjacency edges,</w:t>
      </w:r>
    </w:p>
    <w:p w14:paraId="4965A912" w14:textId="77777777" w:rsidR="00D378AD" w:rsidRPr="00D378AD" w:rsidRDefault="00D378AD" w:rsidP="00D378AD">
      <w:pPr>
        <w:numPr>
          <w:ilvl w:val="0"/>
          <w:numId w:val="12"/>
        </w:numPr>
        <w:rPr>
          <w:lang w:val="en-GB"/>
        </w:rPr>
      </w:pPr>
      <w:r w:rsidRPr="00D378AD">
        <w:rPr>
          <w:lang w:val="en-GB"/>
        </w:rPr>
        <w:t>a supply corridor becomes contested or brittle,</w:t>
      </w:r>
    </w:p>
    <w:p w14:paraId="5C13F460" w14:textId="77777777" w:rsidR="00D378AD" w:rsidRPr="00D378AD" w:rsidRDefault="00D378AD" w:rsidP="00D378AD">
      <w:pPr>
        <w:numPr>
          <w:ilvl w:val="0"/>
          <w:numId w:val="12"/>
        </w:numPr>
        <w:rPr>
          <w:lang w:val="en-GB"/>
        </w:rPr>
      </w:pPr>
      <w:r w:rsidRPr="00D378AD">
        <w:rPr>
          <w:lang w:val="en-GB"/>
        </w:rPr>
        <w:t>or internal fragmentation or authority collapse conditions activate military relevance.</w:t>
      </w:r>
    </w:p>
    <w:p w14:paraId="0492E2BE" w14:textId="77777777" w:rsidR="00D378AD" w:rsidRPr="00D378AD" w:rsidRDefault="00D378AD" w:rsidP="00D378AD">
      <w:pPr>
        <w:rPr>
          <w:lang w:val="en-GB"/>
        </w:rPr>
      </w:pPr>
      <w:r w:rsidRPr="00D378AD">
        <w:rPr>
          <w:lang w:val="en-GB"/>
        </w:rPr>
        <w:t xml:space="preserve">Once front-active, the settlement must be assigned to exactly one brigade’s </w:t>
      </w:r>
      <w:proofErr w:type="spellStart"/>
      <w:r w:rsidRPr="00D378AD">
        <w:rPr>
          <w:lang w:val="en-GB"/>
        </w:rPr>
        <w:t>AoR.</w:t>
      </w:r>
      <w:proofErr w:type="spellEnd"/>
    </w:p>
    <w:p w14:paraId="12113AAA" w14:textId="77777777" w:rsidR="00D378AD" w:rsidRPr="00D378AD" w:rsidRDefault="00D378AD" w:rsidP="00D378AD">
      <w:pPr>
        <w:rPr>
          <w:b/>
          <w:bCs/>
          <w:lang w:val="en-GB"/>
        </w:rPr>
      </w:pPr>
      <w:r w:rsidRPr="00D378AD">
        <w:rPr>
          <w:b/>
          <w:bCs/>
          <w:lang w:val="en-GB"/>
        </w:rPr>
        <w:t>Control Change</w:t>
      </w:r>
    </w:p>
    <w:p w14:paraId="3A04429B" w14:textId="77777777" w:rsidR="00D378AD" w:rsidRPr="00D378AD" w:rsidRDefault="00D378AD" w:rsidP="00D378AD">
      <w:pPr>
        <w:rPr>
          <w:lang w:val="en-GB"/>
        </w:rPr>
      </w:pPr>
      <w:r w:rsidRPr="00D378AD">
        <w:rPr>
          <w:lang w:val="en-GB"/>
        </w:rPr>
        <w:t>Settlement control does not change due to lack of brigade presence.</w:t>
      </w:r>
    </w:p>
    <w:p w14:paraId="507C0CA6" w14:textId="77777777" w:rsidR="00D378AD" w:rsidRPr="00D378AD" w:rsidRDefault="00D378AD" w:rsidP="00D378AD">
      <w:pPr>
        <w:rPr>
          <w:lang w:val="en-GB"/>
        </w:rPr>
      </w:pPr>
      <w:r w:rsidRPr="00D378AD">
        <w:rPr>
          <w:lang w:val="en-GB"/>
        </w:rPr>
        <w:t>Control change may occur only when:</w:t>
      </w:r>
    </w:p>
    <w:p w14:paraId="41FE1C10" w14:textId="77777777" w:rsidR="00D378AD" w:rsidRPr="00D378AD" w:rsidRDefault="00D378AD" w:rsidP="00D378AD">
      <w:pPr>
        <w:numPr>
          <w:ilvl w:val="0"/>
          <w:numId w:val="13"/>
        </w:numPr>
        <w:rPr>
          <w:lang w:val="en-GB"/>
        </w:rPr>
      </w:pPr>
      <w:r w:rsidRPr="00D378AD">
        <w:rPr>
          <w:lang w:val="en-GB"/>
        </w:rPr>
        <w:t>opposing brigade pressure is applied and sustained under eligibility rules, or</w:t>
      </w:r>
    </w:p>
    <w:p w14:paraId="4C8770E5" w14:textId="77777777" w:rsidR="00D378AD" w:rsidRPr="00D378AD" w:rsidRDefault="00D378AD" w:rsidP="00D378AD">
      <w:pPr>
        <w:numPr>
          <w:ilvl w:val="0"/>
          <w:numId w:val="13"/>
        </w:numPr>
        <w:rPr>
          <w:lang w:val="en-GB"/>
        </w:rPr>
      </w:pPr>
      <w:r w:rsidRPr="00D378AD">
        <w:rPr>
          <w:lang w:val="en-GB"/>
        </w:rPr>
        <w:t xml:space="preserve">internal authority </w:t>
      </w:r>
      <w:proofErr w:type="gramStart"/>
      <w:r w:rsidRPr="00D378AD">
        <w:rPr>
          <w:lang w:val="en-GB"/>
        </w:rPr>
        <w:t>collapse</w:t>
      </w:r>
      <w:proofErr w:type="gramEnd"/>
      <w:r w:rsidRPr="00D378AD">
        <w:rPr>
          <w:lang w:val="en-GB"/>
        </w:rPr>
        <w:t xml:space="preserve"> triggers fragmentation or realignment.</w:t>
      </w:r>
    </w:p>
    <w:p w14:paraId="0302EE4B" w14:textId="77777777" w:rsidR="00D378AD" w:rsidRPr="00D378AD" w:rsidRDefault="00D378AD" w:rsidP="00D378AD">
      <w:pPr>
        <w:rPr>
          <w:lang w:val="en-GB"/>
        </w:rPr>
      </w:pPr>
      <w:r w:rsidRPr="00D378AD">
        <w:rPr>
          <w:lang w:val="en-GB"/>
        </w:rPr>
        <w:t>Rear Political Control Zones are therefore stable by default, but vulnerable to expansion of fronts or internal systemic failure.</w:t>
      </w:r>
    </w:p>
    <w:p w14:paraId="3D556856" w14:textId="7670B8CC" w:rsidR="001A317F" w:rsidRPr="00D378AD" w:rsidRDefault="001A317F">
      <w:pPr>
        <w:rPr>
          <w:lang w:val="bs-Latn-BA"/>
        </w:rPr>
      </w:pPr>
    </w:p>
    <w:p w14:paraId="1090890E" w14:textId="77777777" w:rsidR="001A317F" w:rsidRDefault="005D5D6F">
      <w:pPr>
        <w:pStyle w:val="Heading3"/>
      </w:pPr>
      <w:r>
        <w:t xml:space="preserve">Reshaping </w:t>
      </w:r>
      <w:proofErr w:type="spellStart"/>
      <w:r>
        <w:t>AoRs</w:t>
      </w:r>
      <w:proofErr w:type="spellEnd"/>
    </w:p>
    <w:p w14:paraId="13E6A173" w14:textId="77777777" w:rsidR="001A317F" w:rsidRDefault="005D5D6F">
      <w:r>
        <w:t>Players may reshape AoRs by transferring settlements between adjacent brigades. AoR changes resolve over time and generate cohesion loss, exhaustion, and temporary disruption. Shrinking an AoR concentrates force and improves offensive potential. Expanding an AoR stretches force and increases risk.</w:t>
      </w:r>
    </w:p>
    <w:p w14:paraId="11CC7792" w14:textId="77777777" w:rsidR="001A317F" w:rsidRDefault="005D5D6F">
      <w:r>
        <w:t>Players never issue orders to individual settlements. Territorial change occurs through sustained pressure within AoRs, mediated by supply, cohesion, exhaustion, and command friction.</w:t>
      </w:r>
    </w:p>
    <w:p w14:paraId="6C13D7C1" w14:textId="77777777" w:rsidR="001A317F" w:rsidRDefault="005D5D6F">
      <w:pPr>
        <w:pStyle w:val="Heading3"/>
      </w:pPr>
      <w:r>
        <w:lastRenderedPageBreak/>
        <w:t>Brigade posture</w:t>
      </w:r>
    </w:p>
    <w:p w14:paraId="5048FE66" w14:textId="77777777" w:rsidR="001A317F" w:rsidRDefault="005D5D6F">
      <w:r>
        <w:t>Each brigade has a posture selected by the player. Posture represents operational intent and governs how internal battalions are distributed across the AoR. Posture affects pressure, defensive resilience, and exhaustion, but does not guarantee outcomes.</w:t>
      </w:r>
    </w:p>
    <w:p w14:paraId="1B546F7D" w14:textId="77777777" w:rsidR="001A317F" w:rsidRDefault="005D5D6F">
      <w:r>
        <w:t>Postures: Defend (default), Probe, Attack, Elastic Defense. Defend prioritizes balanced coverage and minimizes exhaustion. Probe applies limited pressure to test weak points. Attack concentrates pressure at the cost of higher exhaustion and weaker rear resilience. Elastic Defense trades space for endurance, accepting controlled retreat to preserve cohesion.</w:t>
      </w:r>
    </w:p>
    <w:p w14:paraId="1145DF7C" w14:textId="77777777" w:rsidR="001A317F" w:rsidRDefault="005D5D6F">
      <w:pPr>
        <w:pStyle w:val="Heading3"/>
      </w:pPr>
      <w:r>
        <w:t>Operational Groups</w:t>
      </w:r>
    </w:p>
    <w:p w14:paraId="409B600E" w14:textId="77777777" w:rsidR="001A317F" w:rsidRDefault="005D5D6F">
      <w:r>
        <w:t>Operational Groups are temporary coordination constructs authorized at Corps level. They do not own territory and do not have AoRs. They coordinate timing, posture alignment, and pressure among member brigades.</w:t>
      </w:r>
    </w:p>
    <w:p w14:paraId="23C0C1EB" w14:textId="77777777" w:rsidR="001A317F" w:rsidRDefault="005D5D6F">
      <w:r>
        <w:t>With Corps authorization, an Operational Group may temporarily pull battalion-equivalent manpower from brigades. Donor brigades retain their AoRs but immediately suffer reduced coverage and increased risk. Detached subunits reinforce pressure within member brigades’ AoRs only. They cannot hold settlements independently and do not create new fronts.</w:t>
      </w:r>
    </w:p>
    <w:p w14:paraId="34DC1D21" w14:textId="77777777" w:rsidR="001A317F" w:rsidRDefault="005D5D6F">
      <w:pPr>
        <w:pStyle w:val="Heading2"/>
      </w:pPr>
      <w:r>
        <w:t>Fronts and combat</w:t>
      </w:r>
    </w:p>
    <w:p w14:paraId="7B563CC6" w14:textId="77777777" w:rsidR="001A317F" w:rsidRDefault="005D5D6F">
      <w:r>
        <w:t>Fronts emerge where opposing forces apply pressure against each other.</w:t>
      </w:r>
    </w:p>
    <w:p w14:paraId="36666434" w14:textId="77777777" w:rsidR="001A317F" w:rsidRDefault="005D5D6F">
      <w:r>
        <w:t>Combat is resolved as gradual pressure and attrition, not decisive battles.</w:t>
      </w:r>
    </w:p>
    <w:p w14:paraId="111EE481" w14:textId="77777777" w:rsidR="001A317F" w:rsidRDefault="005D5D6F">
      <w:r>
        <w:t>Static fronts become harder to break over time but increase exhaustion for both sides.</w:t>
      </w:r>
    </w:p>
    <w:p w14:paraId="6930D285" w14:textId="77777777" w:rsidR="001A317F" w:rsidRDefault="005D5D6F">
      <w:r>
        <w:t>Phase 3A allows pressure to propagate across settlement contacts using deterministic eligibility weights derived only from Phase 2 contact metrics. Each turn, eligible pressure diffuses conservatively across those contacts, smoothing local imbalances and delaying propagation across weak links without creating or destroying pressure. Diffusion is a structural substrate only: it does not itself cause exhaustion, collapse, territorial change, or negotiation effects. The formal frozen specification is defined i</w:t>
      </w:r>
      <w:r>
        <w:t>n the Systems &amp; Mechanics Manual under "Phase 3A — Pressure Eligibility and Diffusion (Design Freeze)".</w:t>
      </w:r>
    </w:p>
    <w:p w14:paraId="11093839" w14:textId="77777777" w:rsidR="001A317F" w:rsidRDefault="005D5D6F">
      <w:pPr>
        <w:pStyle w:val="Heading3"/>
      </w:pPr>
      <w:r>
        <w:t>Phase 3A — Pressure eligibility and diffusion</w:t>
      </w:r>
    </w:p>
    <w:p w14:paraId="29BE9882" w14:textId="77777777" w:rsidR="001A317F" w:rsidRDefault="005D5D6F">
      <w:r>
        <w:t>Sustained pressure does not resolve the war directly. When pressure persists under static, constrained, or degraded conditions, it gradually converts into irreversible exhaustion. This coupling enforces the negative-sum nature of the conflict by narrowing future options rather than producing immediate collapse or territorial change. Exhaustion, not pressure itself, drives breakdown, negotiation, and war termination. The formal frozen specification for this mechanism is defined in the Systems &amp; Mechanics Man</w:t>
      </w:r>
      <w:r>
        <w:t>ual under "Phase 3B — Pressure → Exhaustion Coupling (Design Freeze)".</w:t>
      </w:r>
    </w:p>
    <w:p w14:paraId="0FED76BD" w14:textId="77777777" w:rsidR="001A317F" w:rsidRDefault="005D5D6F">
      <w:pPr>
        <w:pStyle w:val="Heading3"/>
      </w:pPr>
      <w:r>
        <w:lastRenderedPageBreak/>
        <w:t>Phase 3B — Pressure and exhaustion</w:t>
      </w:r>
    </w:p>
    <w:p w14:paraId="23F0FD64" w14:textId="77777777" w:rsidR="001A317F" w:rsidRDefault="005D5D6F">
      <w:r>
        <w:t>Exhaustion does not automatically cause collapse. When accumulated exhaustion persists and coincides with institutional or spatial degradation, it may unlock eligibility for collapse in specific domains such as authority, command cohesion, or spatial integrity. Eligibility does not imply immediate failure. Collapse remains delayed, contingent, and multi-causal. The formal frozen specification for collapse gating is defined in the Systems &amp; Mechanics Manual under "Phase 3C — Exhaustion → Collapse Gating (Des</w:t>
      </w:r>
      <w:r>
        <w:t>ign Freeze)".</w:t>
      </w:r>
    </w:p>
    <w:p w14:paraId="6F3598CD" w14:textId="77777777" w:rsidR="001A317F" w:rsidRDefault="005D5D6F">
      <w:pPr>
        <w:pStyle w:val="Heading3"/>
      </w:pPr>
      <w:r>
        <w:t>Phase 3C — Exhaustion and collapse eligibility</w:t>
      </w:r>
    </w:p>
    <w:p w14:paraId="7633E881" w14:textId="77777777" w:rsidR="001A317F" w:rsidRDefault="005D5D6F">
      <w:pPr>
        <w:pStyle w:val="Heading2"/>
      </w:pPr>
      <w:r>
        <w:t>Authority and control</w:t>
      </w:r>
    </w:p>
    <w:p w14:paraId="406B9CC4" w14:textId="77777777" w:rsidR="001A317F" w:rsidRDefault="005D5D6F">
      <w:r>
        <w:t>Authority represents the ability to govern and organize. Control represents the ability to enforce power locally.</w:t>
      </w:r>
    </w:p>
    <w:p w14:paraId="7B69E770" w14:textId="77777777" w:rsidR="001A317F" w:rsidRDefault="005D5D6F">
      <w:r>
        <w:t>A faction may control territory without effectively governing it.</w:t>
      </w:r>
    </w:p>
    <w:p w14:paraId="28E0A488" w14:textId="77777777" w:rsidR="001A317F" w:rsidRDefault="005D5D6F">
      <w:r>
        <w:t>Loss of authority can be as dangerous as military defeat.</w:t>
      </w:r>
    </w:p>
    <w:p w14:paraId="4D14BE29" w14:textId="77777777" w:rsidR="001A317F" w:rsidRDefault="005D5D6F">
      <w:pPr>
        <w:pStyle w:val="Heading2"/>
      </w:pPr>
      <w:r>
        <w:t>Fragmentation and enclaves</w:t>
      </w:r>
    </w:p>
    <w:p w14:paraId="2FD0130C" w14:textId="77777777" w:rsidR="001A317F" w:rsidRDefault="005D5D6F">
      <w:r>
        <w:t>Municipalities may split into multiple control zones during the war.</w:t>
      </w:r>
    </w:p>
    <w:p w14:paraId="5C777944" w14:textId="77777777" w:rsidR="001A317F" w:rsidRDefault="005D5D6F">
      <w:r>
        <w:t>Enclaves are isolated areas under pressure that generate humanitarian and political consequences beyond their military value.</w:t>
      </w:r>
    </w:p>
    <w:p w14:paraId="6E741199" w14:textId="77777777" w:rsidR="001A317F" w:rsidRDefault="005D5D6F">
      <w:pPr>
        <w:pStyle w:val="Heading2"/>
      </w:pPr>
      <w:r>
        <w:t>Population and recruitment</w:t>
      </w:r>
    </w:p>
    <w:p w14:paraId="75D409FF" w14:textId="77777777" w:rsidR="001A317F" w:rsidRDefault="005D5D6F">
      <w:r>
        <w:t>Population is both a resource and a constraint.</w:t>
      </w:r>
    </w:p>
    <w:p w14:paraId="62907FBC" w14:textId="77777777" w:rsidR="001A317F" w:rsidRDefault="005D5D6F">
      <w:r>
        <w:t>Recruitment depends on authority, legitimacy, and exhaustion.</w:t>
      </w:r>
    </w:p>
    <w:p w14:paraId="5C813220" w14:textId="77777777" w:rsidR="001A317F" w:rsidRDefault="005D5D6F">
      <w:r>
        <w:t>Displacement permanently weakens long-term capacity even if short-term manpower increases.</w:t>
      </w:r>
    </w:p>
    <w:p w14:paraId="636CE5DE" w14:textId="77777777" w:rsidR="001A317F" w:rsidRDefault="005D5D6F">
      <w:pPr>
        <w:pStyle w:val="Heading2"/>
      </w:pPr>
      <w:r>
        <w:t>Supply and economy</w:t>
      </w:r>
    </w:p>
    <w:p w14:paraId="63BB533B" w14:textId="77777777" w:rsidR="001A317F" w:rsidRDefault="005D5D6F">
      <w:r>
        <w:t>Military operations depend on supply traced through settlements and corridors.</w:t>
      </w:r>
    </w:p>
    <w:p w14:paraId="2474F99E" w14:textId="77777777" w:rsidR="001A317F" w:rsidRDefault="005D5D6F">
      <w:r>
        <w:t>Local production can partially offset supply shortages, but degrades over time.</w:t>
      </w:r>
    </w:p>
    <w:p w14:paraId="3698ED8D" w14:textId="77777777" w:rsidR="001A317F" w:rsidRDefault="005D5D6F">
      <w:r>
        <w:t>Loss of corridors can have cascading effects across entire regions.</w:t>
      </w:r>
    </w:p>
    <w:p w14:paraId="23DE1B2F" w14:textId="77777777" w:rsidR="001A317F" w:rsidRDefault="005D5D6F">
      <w:pPr>
        <w:pStyle w:val="Heading2"/>
      </w:pPr>
      <w:r>
        <w:t>Exhaustion</w:t>
      </w:r>
    </w:p>
    <w:p w14:paraId="1AC58F33" w14:textId="77777777" w:rsidR="001A317F" w:rsidRDefault="005D5D6F">
      <w:r>
        <w:t>Exhaustion represents cumulative military, political, and societal strain.</w:t>
      </w:r>
    </w:p>
    <w:p w14:paraId="2813690D" w14:textId="77777777" w:rsidR="001A317F" w:rsidRDefault="005D5D6F">
      <w:r>
        <w:t>Exhaustion is irreversible and shapes all other systems.</w:t>
      </w:r>
    </w:p>
    <w:p w14:paraId="0BB1E32E" w14:textId="77777777" w:rsidR="001A317F" w:rsidRDefault="005D5D6F">
      <w:r>
        <w:t>As exhaustion rises, actions become harder to execute and outcomes more unpredictable.</w:t>
      </w:r>
    </w:p>
    <w:p w14:paraId="42650BD1" w14:textId="77777777" w:rsidR="001A317F" w:rsidRDefault="005D5D6F">
      <w:pPr>
        <w:pStyle w:val="Heading2"/>
      </w:pPr>
      <w:r>
        <w:lastRenderedPageBreak/>
        <w:t>External actors</w:t>
      </w:r>
    </w:p>
    <w:p w14:paraId="39831BEE" w14:textId="77777777" w:rsidR="001A317F" w:rsidRDefault="005D5D6F">
      <w:r>
        <w:t>External patrons provide conditional support and apply pressure.</w:t>
      </w:r>
    </w:p>
    <w:p w14:paraId="75D34C7B" w14:textId="77777777" w:rsidR="001A317F" w:rsidRDefault="005D5D6F">
      <w:r>
        <w:t>Patron objectives may change over time and may not align fully with player goals.</w:t>
      </w:r>
    </w:p>
    <w:p w14:paraId="4629EE6A" w14:textId="77777777" w:rsidR="001A317F" w:rsidRDefault="005D5D6F">
      <w:pPr>
        <w:pStyle w:val="Heading2"/>
      </w:pPr>
      <w:r>
        <w:t>Negotiation and war termination</w:t>
      </w:r>
    </w:p>
    <w:p w14:paraId="51AC295B" w14:textId="77777777" w:rsidR="001A317F" w:rsidRDefault="005D5D6F">
      <w:r>
        <w:t>The war ends through negotiation, collapse, or imposed settlement.</w:t>
      </w:r>
    </w:p>
    <w:p w14:paraId="54BB6186" w14:textId="77777777" w:rsidR="001A317F" w:rsidRDefault="005D5D6F">
      <w:r>
        <w:t>Military success influences negotiations but never guarantees victory.</w:t>
      </w:r>
    </w:p>
    <w:p w14:paraId="339926E0" w14:textId="77777777" w:rsidR="001A317F" w:rsidRDefault="005D5D6F">
      <w:r>
        <w:t>Different end states reflect different balances of exhaustion, control, and external pressure.</w:t>
      </w:r>
    </w:p>
    <w:p w14:paraId="15752702" w14:textId="77777777" w:rsidR="001A317F" w:rsidRDefault="005D5D6F">
      <w:pPr>
        <w:pStyle w:val="Heading2"/>
      </w:pPr>
      <w:r>
        <w:t>Player limitations</w:t>
      </w:r>
    </w:p>
    <w:p w14:paraId="4A664414" w14:textId="77777777" w:rsidR="001A317F" w:rsidRDefault="005D5D6F">
      <w:r>
        <w:t>Players do not have absolute control.</w:t>
      </w:r>
    </w:p>
    <w:p w14:paraId="504E90A0" w14:textId="77777777" w:rsidR="001A317F" w:rsidRDefault="005D5D6F">
      <w:r>
        <w:t>Orders may be delayed, partially executed, or ignored as command cohesion erodes.</w:t>
      </w:r>
    </w:p>
    <w:p w14:paraId="710F3066" w14:textId="77777777" w:rsidR="001A317F" w:rsidRDefault="005D5D6F">
      <w:r>
        <w:t>Some actions are possible but carry severe long-term consequences.</w:t>
      </w:r>
    </w:p>
    <w:p w14:paraId="6EC0B6EF" w14:textId="77777777" w:rsidR="001A317F" w:rsidRDefault="005D5D6F">
      <w:pPr>
        <w:pStyle w:val="Heading2"/>
      </w:pPr>
      <w:r>
        <w:t>Winning and losing</w:t>
      </w:r>
    </w:p>
    <w:p w14:paraId="7236CEA8" w14:textId="77777777" w:rsidR="001A317F" w:rsidRDefault="005D5D6F">
      <w:r>
        <w:t>There is no total victory.</w:t>
      </w:r>
    </w:p>
    <w:p w14:paraId="3BA2E929" w14:textId="77777777" w:rsidR="001A317F" w:rsidRDefault="005D5D6F">
      <w:r>
        <w:t>Success is measured by survival, leverage, and the terms under which the war ends.</w:t>
      </w:r>
    </w:p>
    <w:p w14:paraId="73D7938C" w14:textId="77777777" w:rsidR="001A317F" w:rsidRDefault="005D5D6F">
      <w:r>
        <w:t>Different factions face different paths to acceptable outcomes.</w:t>
      </w:r>
    </w:p>
    <w:p w14:paraId="304450E8" w14:textId="77777777" w:rsidR="001A317F" w:rsidRDefault="005D5D6F">
      <w:r>
        <w:t>Frontlines harden over time as opposing Areas of Responsibility remain in sustained contact. Prolonged static contact increases exhaustion, reduces maneuver potential, and raises the cost of offensive action. Early in the war, before coherent brigade fronts emerge, Areas of Responsibility are inactive. During this phase, control is exerted through coercive presence, militias, and ad hoc formations. The AoR system activates only once brigade-level fronts are established.</w:t>
      </w:r>
    </w:p>
    <w:p w14:paraId="47E08F40" w14:textId="77777777" w:rsidR="001A317F" w:rsidRDefault="005D5D6F">
      <w:pPr>
        <w:pStyle w:val="Heading2"/>
      </w:pPr>
      <w:r>
        <w:t>What v0.2.3 clarifies</w:t>
      </w:r>
    </w:p>
    <w:p w14:paraId="0CE46238" w14:textId="77777777" w:rsidR="001A317F" w:rsidRDefault="005D5D6F">
      <w:r>
        <w:t>Territory is controlled at settlement level. Corridors weaken before they collapse. Newly captured areas are unstable. Exhaustion is permanent.</w:t>
      </w:r>
    </w:p>
    <w:p w14:paraId="3098BB43" w14:textId="77777777" w:rsidR="001A317F" w:rsidRDefault="005D5D6F">
      <w:pPr>
        <w:pStyle w:val="Heading1"/>
      </w:pPr>
      <w:r>
        <w:t>v0.2.5 peace treaty rules</w:t>
      </w:r>
    </w:p>
    <w:p w14:paraId="6E54C6AA" w14:textId="77777777" w:rsidR="001A317F" w:rsidRDefault="005D5D6F">
      <w:r>
        <w:t>v0.2.5 additions (implemented):</w:t>
      </w:r>
    </w:p>
    <w:p w14:paraId="455652FB" w14:textId="77777777" w:rsidR="001A317F" w:rsidRDefault="005D5D6F">
      <w:r>
        <w:t>Peace treaties: territorial clauses transfer_settlements or recognize_control_settlements are peace-triggering. If accepted, peace ends the war and sets state.end_state; all war dynamics stop thereafter.</w:t>
      </w:r>
    </w:p>
    <w:p w14:paraId="1BBA3E54" w14:textId="77777777" w:rsidR="001A317F" w:rsidRDefault="005D5D6F">
      <w:r>
        <w:t>Brčko completeness: any peace-triggering treaty must explicitly include brcko_special_status. Otherwise it is rejected with rejection_reason = brcko_unresolved.</w:t>
      </w:r>
    </w:p>
    <w:p w14:paraId="52F5D982" w14:textId="77777777" w:rsidR="001A317F" w:rsidRDefault="005D5D6F">
      <w:r>
        <w:lastRenderedPageBreak/>
        <w:t>Institutional competences: treaties may allocate competence IDs (e.g., police_internal_security, defence_policy, education_policy, health_policy, customs, indirect_taxation, currency_authority, airspace_control, international_representation). Certain competences are bundled and must be allocated together (customs + indirect_taxation, defence_policy + armed_forces_command).</w:t>
      </w:r>
    </w:p>
    <w:p w14:paraId="3CA62485" w14:textId="77777777" w:rsidR="001A317F" w:rsidRDefault="005D5D6F">
      <w:r>
        <w:t>Acceptance is computed, not guaranteed. The acceptance breakdown is deterministic and includes competence_factor derived from static per-faction valuations.</w:t>
      </w:r>
    </w:p>
    <w:sectPr w:rsidR="001A31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C0514A"/>
    <w:multiLevelType w:val="multilevel"/>
    <w:tmpl w:val="A8E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C1571"/>
    <w:multiLevelType w:val="multilevel"/>
    <w:tmpl w:val="A0B6E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33105"/>
    <w:multiLevelType w:val="multilevel"/>
    <w:tmpl w:val="A2A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E127B"/>
    <w:multiLevelType w:val="multilevel"/>
    <w:tmpl w:val="652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255481">
    <w:abstractNumId w:val="8"/>
  </w:num>
  <w:num w:numId="2" w16cid:durableId="720249646">
    <w:abstractNumId w:val="6"/>
  </w:num>
  <w:num w:numId="3" w16cid:durableId="1483933736">
    <w:abstractNumId w:val="5"/>
  </w:num>
  <w:num w:numId="4" w16cid:durableId="1695769816">
    <w:abstractNumId w:val="4"/>
  </w:num>
  <w:num w:numId="5" w16cid:durableId="836967029">
    <w:abstractNumId w:val="7"/>
  </w:num>
  <w:num w:numId="6" w16cid:durableId="829324488">
    <w:abstractNumId w:val="3"/>
  </w:num>
  <w:num w:numId="7" w16cid:durableId="430979665">
    <w:abstractNumId w:val="2"/>
  </w:num>
  <w:num w:numId="8" w16cid:durableId="1329483272">
    <w:abstractNumId w:val="1"/>
  </w:num>
  <w:num w:numId="9" w16cid:durableId="257105605">
    <w:abstractNumId w:val="0"/>
  </w:num>
  <w:num w:numId="10" w16cid:durableId="266698154">
    <w:abstractNumId w:val="10"/>
  </w:num>
  <w:num w:numId="11" w16cid:durableId="1191531465">
    <w:abstractNumId w:val="9"/>
  </w:num>
  <w:num w:numId="12" w16cid:durableId="579363919">
    <w:abstractNumId w:val="12"/>
  </w:num>
  <w:num w:numId="13" w16cid:durableId="1121727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17F"/>
    <w:rsid w:val="0029639D"/>
    <w:rsid w:val="00326F90"/>
    <w:rsid w:val="005D5D6F"/>
    <w:rsid w:val="00AA1D8D"/>
    <w:rsid w:val="00B422B1"/>
    <w:rsid w:val="00B47730"/>
    <w:rsid w:val="00C61580"/>
    <w:rsid w:val="00CB0664"/>
    <w:rsid w:val="00D37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6FC8B4-2E17-40AE-9A1F-21F03F86C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 Daul</cp:lastModifiedBy>
  <cp:revision>2</cp:revision>
  <dcterms:created xsi:type="dcterms:W3CDTF">2026-01-29T06:29:00Z</dcterms:created>
  <dcterms:modified xsi:type="dcterms:W3CDTF">2026-01-29T06:29:00Z</dcterms:modified>
  <cp:category/>
</cp:coreProperties>
</file>