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096F" w14:textId="77777777" w:rsidR="00D6181D" w:rsidRPr="007D5962" w:rsidRDefault="00D6181D" w:rsidP="00D6181D">
      <w:pPr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BU51037</w:t>
      </w:r>
      <w:r w:rsidRPr="007D596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</w:p>
    <w:p w14:paraId="6444957A" w14:textId="77777777" w:rsidR="00D6181D" w:rsidRPr="007D5962" w:rsidRDefault="00D6181D" w:rsidP="00D6181D">
      <w:pPr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6276554" w14:textId="77777777" w:rsidR="00D6181D" w:rsidRPr="007D5962" w:rsidRDefault="00D6181D" w:rsidP="00D6181D">
      <w:pPr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kern w:val="0"/>
          <w:sz w:val="24"/>
          <w:szCs w:val="24"/>
        </w:rPr>
        <w:t>Data Visualization for Business</w:t>
      </w:r>
    </w:p>
    <w:p w14:paraId="078C85BD" w14:textId="77777777" w:rsidR="0013168B" w:rsidRPr="007D5962" w:rsidRDefault="0013168B">
      <w:pPr>
        <w:rPr>
          <w:sz w:val="24"/>
          <w:szCs w:val="24"/>
        </w:rPr>
      </w:pPr>
    </w:p>
    <w:p w14:paraId="4287426F" w14:textId="77777777" w:rsidR="00D6181D" w:rsidRPr="007D5962" w:rsidRDefault="00D6181D">
      <w:pPr>
        <w:rPr>
          <w:sz w:val="24"/>
          <w:szCs w:val="24"/>
        </w:rPr>
      </w:pPr>
    </w:p>
    <w:p w14:paraId="297D2DAF" w14:textId="77777777" w:rsidR="00D6181D" w:rsidRPr="007D5962" w:rsidRDefault="00D6181D">
      <w:pPr>
        <w:rPr>
          <w:sz w:val="24"/>
          <w:szCs w:val="24"/>
        </w:rPr>
      </w:pPr>
    </w:p>
    <w:p w14:paraId="5320ED05" w14:textId="77777777" w:rsidR="00D6181D" w:rsidRPr="007D5962" w:rsidRDefault="00D6181D">
      <w:pPr>
        <w:rPr>
          <w:sz w:val="24"/>
          <w:szCs w:val="24"/>
        </w:rPr>
      </w:pPr>
    </w:p>
    <w:p w14:paraId="5A4C4C74" w14:textId="77777777" w:rsidR="00D6181D" w:rsidRPr="007D5962" w:rsidRDefault="00D6181D">
      <w:pPr>
        <w:rPr>
          <w:sz w:val="24"/>
          <w:szCs w:val="24"/>
        </w:rPr>
      </w:pPr>
    </w:p>
    <w:p w14:paraId="5D26291B" w14:textId="77777777" w:rsidR="00D6181D" w:rsidRPr="007D5962" w:rsidRDefault="00D6181D" w:rsidP="00D6181D">
      <w:pPr>
        <w:pStyle w:val="Heading1"/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color w:val="auto"/>
          <w:sz w:val="24"/>
          <w:szCs w:val="24"/>
        </w:rPr>
        <w:t>Step 1: Dataset Selection</w:t>
      </w:r>
    </w:p>
    <w:p w14:paraId="0A7C343C" w14:textId="77777777" w:rsidR="00D6181D" w:rsidRPr="007D5962" w:rsidRDefault="00D6181D" w:rsidP="00D6181D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D5962">
        <w:rPr>
          <w:color w:val="000000"/>
        </w:rPr>
        <w:t>This date is from kaggle: </w:t>
      </w:r>
      <w:hyperlink r:id="rId5" w:tgtFrame="_blank" w:history="1">
        <w:r w:rsidRPr="007D5962">
          <w:rPr>
            <w:rStyle w:val="Hyperlink"/>
            <w:color w:val="296EAA"/>
          </w:rPr>
          <w:t>https://www.kaggle.com/datasets/chirin/africa-economic-banking-and-systemic-crisis-data</w:t>
        </w:r>
      </w:hyperlink>
    </w:p>
    <w:p w14:paraId="59ECA036" w14:textId="77777777" w:rsidR="00D6181D" w:rsidRPr="007D5962" w:rsidRDefault="00D6181D" w:rsidP="00D6181D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D5962">
        <w:rPr>
          <w:color w:val="000000"/>
        </w:rPr>
        <w:t>The dataset specifically focuses on the Banking, Debt, Financial, Inflation and Systemic Crises that occurred, from 1860 to 2014, in 13 African countries, including: Algeria, Angola, Central African Republic, Ivory Coast, Egypt, Kenya, Mauritius, Morocco, Nigeria, South Africa, Tunisia, Zambia and Zimbabwe.</w:t>
      </w:r>
    </w:p>
    <w:p w14:paraId="3F27B987" w14:textId="237CD7BC" w:rsidR="00D6181D" w:rsidRPr="007D5962" w:rsidRDefault="00D6181D" w:rsidP="00D6181D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D5962">
        <w:rPr>
          <w:color w:val="000000"/>
        </w:rPr>
        <w:t>It consists of 1059 records and 14 columns</w:t>
      </w:r>
    </w:p>
    <w:p w14:paraId="15823C1C" w14:textId="36A5DD20" w:rsidR="00D6181D" w:rsidRPr="007D5962" w:rsidRDefault="00D6181D" w:rsidP="00D6181D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7D5962">
        <w:rPr>
          <w:color w:val="000000"/>
        </w:rPr>
        <w:t>The input variables include the following:</w:t>
      </w:r>
    </w:p>
    <w:p w14:paraId="7205471B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systemic_crisis : "0" means that no systemic crisis occurred in the year and "1" means that a systemic crisis occurred in the year;</w:t>
      </w:r>
    </w:p>
    <w:p w14:paraId="4F85D98F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exch_usd : The exchange rate of the country vis-a-vis the USD;</w:t>
      </w:r>
    </w:p>
    <w:p w14:paraId="5CF81B70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domestic_debt_in_default : "0" means that no sovereign domestic debt default occurred in the year and "1" means that a sovereign domestic debt default occurred in the year;</w:t>
      </w:r>
    </w:p>
    <w:p w14:paraId="35418562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sovereign_external_debt_default : "0" means that no sovereign external debt default occurred in the year and "1" means that a sovereign external debt default occurred in the year;</w:t>
      </w:r>
    </w:p>
    <w:p w14:paraId="2DA6D772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gdp_weighted_default : The total debt in default vis-a-vis the GDP;</w:t>
      </w:r>
    </w:p>
    <w:p w14:paraId="74A3F7E5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inflation_annual_cpi : The annual CPI Inflation rate;</w:t>
      </w:r>
    </w:p>
    <w:p w14:paraId="5169F0F8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independence : "0" means "no independence" and "1" means "independence";</w:t>
      </w:r>
    </w:p>
    <w:p w14:paraId="684E3FC5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currency_crises : "0" means that no currency crisis occurred in the year and "1" means that a currency crisis occurred in the year;</w:t>
      </w:r>
    </w:p>
    <w:p w14:paraId="1CF15511" w14:textId="77777777" w:rsidR="00D6181D" w:rsidRPr="007D5962" w:rsidRDefault="00D6181D" w:rsidP="00D6181D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inflation_crises : "0" means that no inflation crisis occurred in the year and "1" means that an inflation crisis occurred in the year.</w:t>
      </w:r>
    </w:p>
    <w:p w14:paraId="3C147733" w14:textId="77777777" w:rsidR="00D6181D" w:rsidRPr="007D5962" w:rsidRDefault="00D6181D">
      <w:pPr>
        <w:rPr>
          <w:sz w:val="24"/>
          <w:szCs w:val="24"/>
        </w:rPr>
      </w:pPr>
    </w:p>
    <w:p w14:paraId="797ECDA3" w14:textId="77777777" w:rsidR="00D6181D" w:rsidRPr="007D5962" w:rsidRDefault="00D6181D" w:rsidP="00D61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Data Exploration</w:t>
      </w:r>
    </w:p>
    <w:p w14:paraId="34A2193E" w14:textId="77777777" w:rsidR="00A3290F" w:rsidRPr="007D5962" w:rsidRDefault="00A3290F" w:rsidP="00A3290F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There are no apparent issues regarding data type formats.</w:t>
      </w:r>
    </w:p>
    <w:p w14:paraId="49AF2C53" w14:textId="77777777" w:rsidR="00A3290F" w:rsidRPr="007D5962" w:rsidRDefault="00A3290F" w:rsidP="00A3290F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The dataset comprises 8 integer, 3 object, and 3 float columns</w:t>
      </w:r>
    </w:p>
    <w:p w14:paraId="60444CF5" w14:textId="77777777" w:rsidR="00A3290F" w:rsidRPr="007D5962" w:rsidRDefault="00A3290F" w:rsidP="00A3290F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Notably, the 'banking_crisis' column indicates the occurrence of crises in 94 instances and no_crisis in 965</w:t>
      </w:r>
    </w:p>
    <w:p w14:paraId="2E672E47" w14:textId="374946EB" w:rsidR="00D6181D" w:rsidRPr="007D5962" w:rsidRDefault="00A3290F" w:rsidP="00A3290F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Further observation reveals a pronounced influx of data entries in the year 2014, suggesting a potential concentration of data during this temporal period.</w:t>
      </w:r>
    </w:p>
    <w:p w14:paraId="58AB5F45" w14:textId="77777777" w:rsidR="00D6181D" w:rsidRPr="007D5962" w:rsidRDefault="00D6181D">
      <w:pPr>
        <w:rPr>
          <w:sz w:val="24"/>
          <w:szCs w:val="24"/>
        </w:rPr>
      </w:pPr>
    </w:p>
    <w:p w14:paraId="59442C6B" w14:textId="0FD43221" w:rsidR="00A3290F" w:rsidRPr="007D5962" w:rsidRDefault="00A32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sz w:val="24"/>
          <w:szCs w:val="24"/>
        </w:rPr>
        <w:t>Step 3: Visualization Creation</w:t>
      </w:r>
    </w:p>
    <w:p w14:paraId="29D7C55F" w14:textId="07FCC7BF" w:rsidR="00A3290F" w:rsidRPr="007D5962" w:rsidRDefault="009C5736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 xml:space="preserve">The line chart is an effective way to visualize the temporal trends and relationships between multiple variables, helping </w:t>
      </w:r>
      <w:r w:rsidR="00A0214F" w:rsidRPr="007D5962">
        <w:rPr>
          <w:rFonts w:ascii="Times New Roman" w:hAnsi="Times New Roman" w:cs="Times New Roman"/>
          <w:sz w:val="24"/>
          <w:szCs w:val="24"/>
        </w:rPr>
        <w:t>to</w:t>
      </w:r>
      <w:r w:rsidRPr="007D5962">
        <w:rPr>
          <w:rFonts w:ascii="Times New Roman" w:hAnsi="Times New Roman" w:cs="Times New Roman"/>
          <w:sz w:val="24"/>
          <w:szCs w:val="24"/>
        </w:rPr>
        <w:t xml:space="preserve"> gain a better understanding of the dataset in the context of </w:t>
      </w:r>
      <w:r w:rsidR="00A0214F" w:rsidRPr="007D5962">
        <w:rPr>
          <w:rFonts w:ascii="Times New Roman" w:hAnsi="Times New Roman" w:cs="Times New Roman"/>
          <w:sz w:val="24"/>
          <w:szCs w:val="24"/>
        </w:rPr>
        <w:t>the</w:t>
      </w:r>
      <w:r w:rsidRPr="007D5962">
        <w:rPr>
          <w:rFonts w:ascii="Times New Roman" w:hAnsi="Times New Roman" w:cs="Times New Roman"/>
          <w:sz w:val="24"/>
          <w:szCs w:val="24"/>
        </w:rPr>
        <w:t xml:space="preserve"> research question.</w:t>
      </w:r>
    </w:p>
    <w:p w14:paraId="6CD64A20" w14:textId="6D13C97E" w:rsidR="00D6181D" w:rsidRPr="007D5962" w:rsidRDefault="009C5736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I made used of bar chart to displays the occurrences of banking crises across African countries which shows Central African Republic as more bank crises compares to others</w:t>
      </w:r>
      <w:r w:rsidR="007E5E88" w:rsidRPr="007D5962">
        <w:rPr>
          <w:rFonts w:ascii="Times New Roman" w:hAnsi="Times New Roman" w:cs="Times New Roman"/>
          <w:sz w:val="24"/>
          <w:szCs w:val="24"/>
        </w:rPr>
        <w:t>, e</w:t>
      </w:r>
      <w:r w:rsidRPr="007D5962">
        <w:rPr>
          <w:rFonts w:ascii="Times New Roman" w:hAnsi="Times New Roman" w:cs="Times New Roman"/>
          <w:sz w:val="24"/>
          <w:szCs w:val="24"/>
        </w:rPr>
        <w:t>ach bar represents a country, and the height of the bar is the total number of banking crises</w:t>
      </w:r>
      <w:r w:rsidR="007E5E88" w:rsidRPr="007D5962">
        <w:rPr>
          <w:rFonts w:ascii="Times New Roman" w:hAnsi="Times New Roman" w:cs="Times New Roman"/>
          <w:sz w:val="24"/>
          <w:szCs w:val="24"/>
        </w:rPr>
        <w:t>.</w:t>
      </w:r>
    </w:p>
    <w:p w14:paraId="19892AC4" w14:textId="0203C6EF" w:rsidR="00A0214F" w:rsidRPr="007D5962" w:rsidRDefault="00A0214F">
      <w:pPr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 xml:space="preserve">Bar chart was used as well in this case since I want to show categorical data (countries) against average exchange rate to visualize a clear view of the country with the highest average exchange rate. Of course, Central African Republic as more average exchange rate compares to other Africa </w:t>
      </w:r>
      <w:r w:rsidR="00A26B18" w:rsidRPr="007D5962">
        <w:rPr>
          <w:rFonts w:ascii="Times New Roman" w:hAnsi="Times New Roman" w:cs="Times New Roman"/>
          <w:sz w:val="24"/>
          <w:szCs w:val="24"/>
        </w:rPr>
        <w:t>countries</w:t>
      </w:r>
      <w:r w:rsidRPr="007D5962">
        <w:rPr>
          <w:rFonts w:ascii="Times New Roman" w:hAnsi="Times New Roman" w:cs="Times New Roman"/>
          <w:sz w:val="24"/>
          <w:szCs w:val="24"/>
        </w:rPr>
        <w:t>.</w:t>
      </w:r>
    </w:p>
    <w:p w14:paraId="57D308F5" w14:textId="256B5ECF" w:rsidR="00DF6293" w:rsidRPr="007D5962" w:rsidRDefault="00DF6293" w:rsidP="003E4AF0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7D596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 box plot serves as a succinct data visualization tool, offering a compact summary of data distribution, including central tendencies and potential outliers. Through this tool, it becomes evident that Angola, Zambia, and Zimbabwe experienced a higher frequency of inflation crises compared to all other African countries. Conversely, South Africa stands out with the lowest incidence of inflation crises.</w:t>
      </w:r>
    </w:p>
    <w:p w14:paraId="32BE351C" w14:textId="519293B6" w:rsidR="00DF6293" w:rsidRPr="007D5962" w:rsidRDefault="00DF6293" w:rsidP="003E4AF0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7D596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Pair plot visualizes the relationships and distributions between the selected variables (exch_usd, currency_crises, banking_crisis, inflation_annual_cpi). The points are colored based on whether a banking crisis occurred (hue='banking_crisis').</w:t>
      </w:r>
    </w:p>
    <w:p w14:paraId="745C3772" w14:textId="77777777" w:rsidR="00DF6293" w:rsidRPr="007D5962" w:rsidRDefault="00DF6293" w:rsidP="00DF6293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72571EF7" w14:textId="77777777" w:rsidR="00D6181D" w:rsidRPr="007D5962" w:rsidRDefault="00D6181D">
      <w:pPr>
        <w:rPr>
          <w:sz w:val="24"/>
          <w:szCs w:val="24"/>
        </w:rPr>
      </w:pPr>
    </w:p>
    <w:p w14:paraId="0DD66490" w14:textId="77777777" w:rsidR="00DF6293" w:rsidRPr="007D5962" w:rsidRDefault="00DF6293" w:rsidP="00DF6293">
      <w:pPr>
        <w:spacing w:line="24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kern w:val="0"/>
          <w:sz w:val="24"/>
          <w:szCs w:val="24"/>
        </w:rPr>
        <w:t>Step 4: Interpretation and Analysis</w:t>
      </w:r>
    </w:p>
    <w:p w14:paraId="74DCA30E" w14:textId="26C64424" w:rsidR="00DF6293" w:rsidRPr="007D5962" w:rsidRDefault="00DF6293" w:rsidP="00DF62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b/>
          <w:bCs/>
          <w:sz w:val="24"/>
          <w:szCs w:val="24"/>
        </w:rPr>
        <w:t>Research Question:</w:t>
      </w:r>
      <w:r w:rsidRPr="007D5962">
        <w:rPr>
          <w:rFonts w:ascii="Times New Roman" w:hAnsi="Times New Roman" w:cs="Times New Roman"/>
          <w:sz w:val="24"/>
          <w:szCs w:val="24"/>
        </w:rPr>
        <w:t xml:space="preserve"> </w:t>
      </w:r>
      <w:r w:rsidR="00A32F6A" w:rsidRPr="007D5962">
        <w:rPr>
          <w:rFonts w:ascii="Times New Roman" w:hAnsi="Times New Roman" w:cs="Times New Roman"/>
          <w:sz w:val="24"/>
          <w:szCs w:val="24"/>
        </w:rPr>
        <w:t>How do exchange rates and currency crises relate to the occurrence of banking crises in African countries over the year.</w:t>
      </w:r>
    </w:p>
    <w:p w14:paraId="2EDC2CFB" w14:textId="1CD42F43" w:rsidR="00A32F6A" w:rsidRDefault="009136C0" w:rsidP="009136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>The exchange rate is almost zero for all the countries before 1940. This might be because the value is not recorded or a new currency had been adopted by the countries</w:t>
      </w:r>
    </w:p>
    <w:p w14:paraId="7673B29A" w14:textId="697E3173" w:rsidR="00DB4978" w:rsidRPr="007D5962" w:rsidRDefault="00DB4978" w:rsidP="00DB497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3BF2E1" wp14:editId="7BE15D01">
            <wp:extent cx="5181866" cy="3968954"/>
            <wp:effectExtent l="0" t="0" r="0" b="0"/>
            <wp:docPr id="99120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02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2CA6" w14:textId="186E43AA" w:rsidR="009136C0" w:rsidRPr="00DB4978" w:rsidRDefault="009136C0" w:rsidP="009136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Some countries have relatively lower exchange rate than other countries. Countries like South Africa, Zambia, Egypt and Morocco has relatively lower exchange rate </w:t>
      </w:r>
    </w:p>
    <w:p w14:paraId="694E14D6" w14:textId="7565E6BA" w:rsidR="00DB4978" w:rsidRPr="007D5962" w:rsidRDefault="00DB4978" w:rsidP="00DB497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1569E" wp14:editId="0874DEB7">
            <wp:extent cx="5219968" cy="3759393"/>
            <wp:effectExtent l="0" t="0" r="0" b="0"/>
            <wp:docPr id="147426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2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3D7" w14:textId="77777777" w:rsidR="009136C0" w:rsidRDefault="009136C0" w:rsidP="009136C0">
      <w:pPr>
        <w:numPr>
          <w:ilvl w:val="0"/>
          <w:numId w:val="3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3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Occasionally there is a sudden increase in the exchange rate after a steep rise &amp; fall in the inflation rate. However, this can only be seen in countries like Angolo, Nigeria, Tunisia, Zambia and Zimbabwe</w:t>
      </w:r>
    </w:p>
    <w:p w14:paraId="7E291597" w14:textId="04A9819C" w:rsidR="00DB4978" w:rsidRPr="009136C0" w:rsidRDefault="00DB4978" w:rsidP="00DB4978">
      <w:pPr>
        <w:spacing w:before="100" w:beforeAutospacing="1" w:after="6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5DE0287" wp14:editId="6113F279">
            <wp:extent cx="5226319" cy="3410125"/>
            <wp:effectExtent l="0" t="0" r="0" b="0"/>
            <wp:docPr id="209675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51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B31" w14:textId="2955243D" w:rsidR="009136C0" w:rsidRPr="00DB4978" w:rsidRDefault="009136C0" w:rsidP="009136C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Most countries that experienced a </w:t>
      </w:r>
      <w:r w:rsidR="007D5962" w:rsidRPr="007D5962">
        <w:rPr>
          <w:rFonts w:ascii="Times New Roman" w:hAnsi="Times New Roman" w:cs="Times New Roman"/>
          <w:sz w:val="24"/>
          <w:szCs w:val="24"/>
          <w:shd w:val="clear" w:color="auto" w:fill="FFFFFF"/>
        </w:rPr>
        <w:t>bank</w:t>
      </w:r>
      <w:r w:rsidRPr="007D59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crisis ended up having a higher exchange rate against the US dollar meaning their currency became weaker</w:t>
      </w:r>
    </w:p>
    <w:p w14:paraId="269636AB" w14:textId="77777777" w:rsidR="00DB4978" w:rsidRPr="00DB4978" w:rsidRDefault="00DB4978" w:rsidP="00DB49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2E9F5" w14:textId="5518023C" w:rsidR="00DB4978" w:rsidRPr="007D5962" w:rsidRDefault="00DB4978" w:rsidP="00DB497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1A8EB7" wp14:editId="36E1D0EE">
            <wp:extent cx="5207268" cy="2635385"/>
            <wp:effectExtent l="0" t="0" r="0" b="0"/>
            <wp:docPr id="147313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36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6563" w14:textId="11B4BDCE" w:rsidR="00D403B8" w:rsidRDefault="00D403B8" w:rsidP="00D403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962">
        <w:rPr>
          <w:rFonts w:ascii="Times New Roman" w:hAnsi="Times New Roman" w:cs="Times New Roman"/>
          <w:sz w:val="24"/>
          <w:szCs w:val="24"/>
        </w:rPr>
        <w:t xml:space="preserve">A banking crisis, commonly linked to a financial crisis, occurs when there is a heightened state of panic or a bank run. In such situations, investors hastily divest assets or withdraw funds from savings accounts due to concerns that the value of their assets might diminish if left within a financial institution. From 1860 to 2014, all countries experienced banking </w:t>
      </w:r>
      <w:r w:rsidRPr="007D5962">
        <w:rPr>
          <w:rFonts w:ascii="Times New Roman" w:hAnsi="Times New Roman" w:cs="Times New Roman"/>
          <w:sz w:val="24"/>
          <w:szCs w:val="24"/>
        </w:rPr>
        <w:lastRenderedPageBreak/>
        <w:t>crises, with the most severely affected nations being the Central African Republic, Zimbabwe, Nigeria, Egypt, and Kenya</w:t>
      </w:r>
    </w:p>
    <w:p w14:paraId="2E3233E1" w14:textId="41BC3074" w:rsidR="00DB4978" w:rsidRPr="007D5962" w:rsidRDefault="00DB4978" w:rsidP="00DB497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BA589" wp14:editId="4D2A58FA">
            <wp:extent cx="5207268" cy="3587934"/>
            <wp:effectExtent l="0" t="0" r="0" b="0"/>
            <wp:docPr id="27370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6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375A" w14:textId="77777777" w:rsidR="00A32F6A" w:rsidRPr="007D5962" w:rsidRDefault="00A32F6A" w:rsidP="00DF62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8F796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8860BD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8DD353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965CD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F8BF40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DACAD3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1149DD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3B34CD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D58225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69A76C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934CB4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7E78AC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52737D" w14:textId="77777777" w:rsidR="005B27D7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E74CBE" w14:textId="1EE83BFF" w:rsidR="00D6181D" w:rsidRDefault="005B27D7" w:rsidP="005B27D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27D7">
        <w:rPr>
          <w:rFonts w:ascii="Times New Roman" w:hAnsi="Times New Roman" w:cs="Times New Roman"/>
          <w:b/>
          <w:bCs/>
          <w:sz w:val="40"/>
          <w:szCs w:val="40"/>
        </w:rPr>
        <w:t>APPENDIX</w:t>
      </w:r>
    </w:p>
    <w:p w14:paraId="1922ABCB" w14:textId="0EB7E109" w:rsidR="005B27D7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F561073" wp14:editId="5E92641B">
            <wp:extent cx="4991100" cy="4273550"/>
            <wp:effectExtent l="0" t="0" r="0" b="0"/>
            <wp:docPr id="16496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4458" w14:textId="100A2EA1" w:rsid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E0ACD02" wp14:editId="42C5528A">
            <wp:extent cx="5232400" cy="4387850"/>
            <wp:effectExtent l="0" t="0" r="6350" b="0"/>
            <wp:docPr id="2124706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B876" w14:textId="21F0EA06" w:rsid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0A84E79" wp14:editId="32A7328A">
            <wp:extent cx="5130800" cy="3778250"/>
            <wp:effectExtent l="0" t="0" r="0" b="0"/>
            <wp:docPr id="18054798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A8FA" w14:textId="72BEABE7" w:rsid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13A8F6" wp14:editId="7080FA6A">
            <wp:extent cx="5111750" cy="3911600"/>
            <wp:effectExtent l="0" t="0" r="0" b="0"/>
            <wp:docPr id="498192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CF0" w14:textId="2ED17025" w:rsid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6F3714" wp14:editId="09D1DF74">
            <wp:extent cx="5124450" cy="3054350"/>
            <wp:effectExtent l="0" t="0" r="0" b="0"/>
            <wp:docPr id="327053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C8BB" w14:textId="18289006" w:rsid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7687D44" wp14:editId="5AA68FD8">
            <wp:extent cx="5080000" cy="2876550"/>
            <wp:effectExtent l="0" t="0" r="6350" b="0"/>
            <wp:docPr id="725850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6ABE" w14:textId="4DEE1D9B" w:rsid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09167B" wp14:editId="40F99D27">
            <wp:extent cx="5099050" cy="4057650"/>
            <wp:effectExtent l="0" t="0" r="6350" b="0"/>
            <wp:docPr id="1863550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E9D0" w14:textId="67875D3F" w:rsidR="006B2A56" w:rsidRPr="006B2A56" w:rsidRDefault="006B2A56" w:rsidP="005B27D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8AADF3" wp14:editId="23F0BA5E">
            <wp:extent cx="4787900" cy="4864100"/>
            <wp:effectExtent l="0" t="0" r="0" b="0"/>
            <wp:docPr id="1843700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A56" w:rsidRPr="006B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EA7"/>
    <w:multiLevelType w:val="multilevel"/>
    <w:tmpl w:val="269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A5905"/>
    <w:multiLevelType w:val="multilevel"/>
    <w:tmpl w:val="B01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F6578"/>
    <w:multiLevelType w:val="multilevel"/>
    <w:tmpl w:val="E8C2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F4CC1"/>
    <w:multiLevelType w:val="hybridMultilevel"/>
    <w:tmpl w:val="878A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487">
    <w:abstractNumId w:val="1"/>
  </w:num>
  <w:num w:numId="2" w16cid:durableId="973633064">
    <w:abstractNumId w:val="0"/>
  </w:num>
  <w:num w:numId="3" w16cid:durableId="2035497516">
    <w:abstractNumId w:val="3"/>
  </w:num>
  <w:num w:numId="4" w16cid:durableId="1391149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1D"/>
    <w:rsid w:val="000442B3"/>
    <w:rsid w:val="0013168B"/>
    <w:rsid w:val="003E4AF0"/>
    <w:rsid w:val="003F77BD"/>
    <w:rsid w:val="005B27D7"/>
    <w:rsid w:val="006B2A56"/>
    <w:rsid w:val="007D5962"/>
    <w:rsid w:val="007E5E88"/>
    <w:rsid w:val="009136C0"/>
    <w:rsid w:val="009C5736"/>
    <w:rsid w:val="00A0214F"/>
    <w:rsid w:val="00A26B18"/>
    <w:rsid w:val="00A3290F"/>
    <w:rsid w:val="00A32F6A"/>
    <w:rsid w:val="00D403B8"/>
    <w:rsid w:val="00D6181D"/>
    <w:rsid w:val="00DB4978"/>
    <w:rsid w:val="00DF6293"/>
    <w:rsid w:val="00F1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E344"/>
  <w15:chartTrackingRefBased/>
  <w15:docId w15:val="{8617B21D-3FE1-492A-9A48-ADD6517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81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618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8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chirin/africa-economic-banking-and-systemic-crisis-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oluwarotimi</dc:creator>
  <cp:keywords/>
  <dc:description/>
  <cp:lastModifiedBy>adedoyin oluwarotimi</cp:lastModifiedBy>
  <cp:revision>6</cp:revision>
  <dcterms:created xsi:type="dcterms:W3CDTF">2023-11-23T23:27:00Z</dcterms:created>
  <dcterms:modified xsi:type="dcterms:W3CDTF">2023-11-27T09:32:00Z</dcterms:modified>
</cp:coreProperties>
</file>