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B4B902" w14:textId="77777777" w:rsidR="0028213B" w:rsidRPr="00DA1446" w:rsidRDefault="0028213B">
      <w:pPr>
        <w:spacing w:before="600"/>
        <w:jc w:val="center"/>
        <w:rPr>
          <w:b/>
          <w:bCs/>
          <w:iCs/>
          <w:sz w:val="32"/>
          <w:szCs w:val="32"/>
          <w:lang w:val="en-GB"/>
        </w:rPr>
      </w:pPr>
      <w:r w:rsidRPr="00DA1446">
        <w:rPr>
          <w:b/>
          <w:bCs/>
          <w:iCs/>
          <w:sz w:val="32"/>
          <w:szCs w:val="32"/>
          <w:lang w:val="en-GB"/>
        </w:rPr>
        <w:t>UNIVERSITATEA TEHNICĂ DIN CLUJ-NAPOCA</w:t>
      </w:r>
    </w:p>
    <w:p w14:paraId="382A56FF" w14:textId="77777777" w:rsidR="0028213B" w:rsidRPr="00DA1446" w:rsidRDefault="0028213B">
      <w:pPr>
        <w:spacing w:before="240"/>
        <w:jc w:val="center"/>
        <w:rPr>
          <w:b/>
          <w:bCs/>
          <w:iCs/>
          <w:sz w:val="28"/>
        </w:rPr>
      </w:pPr>
      <w:proofErr w:type="spellStart"/>
      <w:r w:rsidRPr="00DA1446">
        <w:rPr>
          <w:b/>
          <w:bCs/>
          <w:iCs/>
          <w:sz w:val="28"/>
        </w:rPr>
        <w:t>Informatică</w:t>
      </w:r>
      <w:proofErr w:type="spellEnd"/>
      <w:r w:rsidRPr="00DA1446">
        <w:rPr>
          <w:b/>
          <w:bCs/>
          <w:iCs/>
          <w:sz w:val="28"/>
        </w:rPr>
        <w:t xml:space="preserve"> </w:t>
      </w:r>
      <w:proofErr w:type="spellStart"/>
      <w:r w:rsidRPr="00DA1446">
        <w:rPr>
          <w:b/>
          <w:bCs/>
          <w:iCs/>
          <w:sz w:val="28"/>
        </w:rPr>
        <w:t>aplicată</w:t>
      </w:r>
      <w:proofErr w:type="spellEnd"/>
      <w:r w:rsidRPr="00DA1446">
        <w:rPr>
          <w:b/>
          <w:bCs/>
          <w:iCs/>
          <w:sz w:val="28"/>
        </w:rPr>
        <w:t xml:space="preserve"> </w:t>
      </w:r>
      <w:proofErr w:type="spellStart"/>
      <w:r w:rsidRPr="00DA1446">
        <w:rPr>
          <w:b/>
          <w:bCs/>
          <w:iCs/>
          <w:sz w:val="28"/>
        </w:rPr>
        <w:t>şi</w:t>
      </w:r>
      <w:proofErr w:type="spellEnd"/>
      <w:r w:rsidRPr="00DA1446">
        <w:rPr>
          <w:b/>
          <w:bCs/>
          <w:iCs/>
          <w:sz w:val="28"/>
        </w:rPr>
        <w:t xml:space="preserve"> </w:t>
      </w:r>
      <w:proofErr w:type="spellStart"/>
      <w:r w:rsidRPr="00DA1446">
        <w:rPr>
          <w:b/>
          <w:bCs/>
          <w:iCs/>
          <w:sz w:val="28"/>
        </w:rPr>
        <w:t>programare</w:t>
      </w:r>
      <w:proofErr w:type="spellEnd"/>
    </w:p>
    <w:p w14:paraId="4B58433C" w14:textId="77777777" w:rsidR="00DA1446" w:rsidRPr="00DA1446" w:rsidRDefault="00DA1446">
      <w:pPr>
        <w:spacing w:before="240"/>
        <w:jc w:val="center"/>
        <w:rPr>
          <w:i/>
          <w:sz w:val="24"/>
          <w:szCs w:val="24"/>
        </w:rPr>
      </w:pPr>
      <w:r w:rsidRPr="00DA1446">
        <w:rPr>
          <w:i/>
          <w:color w:val="222222"/>
          <w:sz w:val="24"/>
          <w:szCs w:val="24"/>
        </w:rPr>
        <w:t xml:space="preserve">Program </w:t>
      </w:r>
      <w:proofErr w:type="spellStart"/>
      <w:r w:rsidRPr="00DA1446">
        <w:rPr>
          <w:i/>
          <w:color w:val="222222"/>
          <w:sz w:val="24"/>
          <w:szCs w:val="24"/>
        </w:rPr>
        <w:t>postuniversitar</w:t>
      </w:r>
      <w:proofErr w:type="spellEnd"/>
      <w:r w:rsidRPr="00DA1446">
        <w:rPr>
          <w:i/>
          <w:color w:val="222222"/>
          <w:sz w:val="24"/>
          <w:szCs w:val="24"/>
        </w:rPr>
        <w:t xml:space="preserve"> de </w:t>
      </w:r>
      <w:proofErr w:type="spellStart"/>
      <w:r w:rsidRPr="00DA1446">
        <w:rPr>
          <w:i/>
          <w:color w:val="222222"/>
          <w:sz w:val="24"/>
          <w:szCs w:val="24"/>
        </w:rPr>
        <w:t>formare</w:t>
      </w:r>
      <w:proofErr w:type="spellEnd"/>
      <w:r w:rsidRPr="00DA1446">
        <w:rPr>
          <w:i/>
          <w:color w:val="222222"/>
          <w:sz w:val="24"/>
          <w:szCs w:val="24"/>
        </w:rPr>
        <w:t xml:space="preserve"> </w:t>
      </w:r>
      <w:proofErr w:type="spellStart"/>
      <w:r w:rsidRPr="00DA1446">
        <w:rPr>
          <w:i/>
          <w:color w:val="222222"/>
          <w:sz w:val="24"/>
          <w:szCs w:val="24"/>
        </w:rPr>
        <w:t>și</w:t>
      </w:r>
      <w:proofErr w:type="spellEnd"/>
      <w:r w:rsidRPr="00DA1446">
        <w:rPr>
          <w:i/>
          <w:color w:val="222222"/>
          <w:sz w:val="24"/>
          <w:szCs w:val="24"/>
        </w:rPr>
        <w:t xml:space="preserve"> </w:t>
      </w:r>
      <w:proofErr w:type="spellStart"/>
      <w:r w:rsidRPr="00DA1446">
        <w:rPr>
          <w:i/>
          <w:color w:val="222222"/>
          <w:sz w:val="24"/>
          <w:szCs w:val="24"/>
        </w:rPr>
        <w:t>dezvoltare</w:t>
      </w:r>
      <w:proofErr w:type="spellEnd"/>
      <w:r w:rsidRPr="00DA1446">
        <w:rPr>
          <w:i/>
          <w:color w:val="222222"/>
          <w:sz w:val="24"/>
          <w:szCs w:val="24"/>
        </w:rPr>
        <w:t xml:space="preserve"> </w:t>
      </w:r>
      <w:proofErr w:type="spellStart"/>
      <w:r w:rsidRPr="00DA1446">
        <w:rPr>
          <w:i/>
          <w:color w:val="222222"/>
          <w:sz w:val="24"/>
          <w:szCs w:val="24"/>
        </w:rPr>
        <w:t>profesională</w:t>
      </w:r>
      <w:proofErr w:type="spellEnd"/>
      <w:r w:rsidRPr="00DA1446">
        <w:rPr>
          <w:i/>
          <w:color w:val="222222"/>
          <w:sz w:val="24"/>
          <w:szCs w:val="24"/>
        </w:rPr>
        <w:t xml:space="preserve"> </w:t>
      </w:r>
      <w:proofErr w:type="spellStart"/>
      <w:r w:rsidRPr="00DA1446">
        <w:rPr>
          <w:i/>
          <w:color w:val="222222"/>
          <w:sz w:val="24"/>
          <w:szCs w:val="24"/>
        </w:rPr>
        <w:t>continuă</w:t>
      </w:r>
      <w:proofErr w:type="spellEnd"/>
    </w:p>
    <w:p w14:paraId="14184365" w14:textId="76F8E7E7" w:rsidR="0028213B" w:rsidRDefault="003468E6" w:rsidP="00D927DC">
      <w:pPr>
        <w:spacing w:before="4840"/>
        <w:jc w:val="center"/>
        <w:rPr>
          <w:b/>
          <w:bCs/>
          <w:sz w:val="36"/>
        </w:rPr>
      </w:pPr>
      <w:r>
        <w:rPr>
          <w:b/>
          <w:bCs/>
          <w:sz w:val="36"/>
        </w:rPr>
        <w:t>Portfolio</w:t>
      </w:r>
      <w:r w:rsidR="0028213B">
        <w:rPr>
          <w:b/>
          <w:bCs/>
          <w:sz w:val="36"/>
        </w:rPr>
        <w:t xml:space="preserve"> </w:t>
      </w:r>
      <w:r>
        <w:rPr>
          <w:b/>
          <w:bCs/>
          <w:sz w:val="36"/>
        </w:rPr>
        <w:t>–</w:t>
      </w:r>
      <w:r w:rsidR="0028213B">
        <w:rPr>
          <w:b/>
          <w:bCs/>
          <w:sz w:val="36"/>
        </w:rPr>
        <w:t xml:space="preserve"> </w:t>
      </w:r>
      <w:proofErr w:type="spellStart"/>
      <w:r w:rsidR="00D927DC">
        <w:rPr>
          <w:b/>
          <w:bCs/>
          <w:sz w:val="36"/>
        </w:rPr>
        <w:t>Aplicația</w:t>
      </w:r>
      <w:proofErr w:type="spellEnd"/>
      <w:r w:rsidR="00D927DC">
        <w:rPr>
          <w:b/>
          <w:bCs/>
          <w:sz w:val="36"/>
        </w:rPr>
        <w:t xml:space="preserve"> </w:t>
      </w:r>
      <w:proofErr w:type="spellStart"/>
      <w:r w:rsidR="00D927DC">
        <w:rPr>
          <w:b/>
          <w:bCs/>
          <w:sz w:val="36"/>
        </w:rPr>
        <w:t>pentru</w:t>
      </w:r>
      <w:proofErr w:type="spellEnd"/>
      <w:r w:rsidR="00D927DC">
        <w:rPr>
          <w:b/>
          <w:bCs/>
          <w:sz w:val="36"/>
        </w:rPr>
        <w:t xml:space="preserve"> </w:t>
      </w:r>
      <w:proofErr w:type="spellStart"/>
      <w:r w:rsidR="00D927DC">
        <w:rPr>
          <w:b/>
          <w:bCs/>
          <w:sz w:val="36"/>
        </w:rPr>
        <w:t>promovare</w:t>
      </w:r>
      <w:proofErr w:type="spellEnd"/>
      <w:r w:rsidR="00D927DC">
        <w:rPr>
          <w:b/>
          <w:bCs/>
          <w:sz w:val="36"/>
        </w:rPr>
        <w:t xml:space="preserve">                                 </w:t>
      </w:r>
      <w:proofErr w:type="spellStart"/>
      <w:r w:rsidR="00D927DC">
        <w:rPr>
          <w:b/>
          <w:bCs/>
          <w:sz w:val="36"/>
        </w:rPr>
        <w:t>și</w:t>
      </w:r>
      <w:proofErr w:type="spellEnd"/>
      <w:r w:rsidR="00D927DC">
        <w:rPr>
          <w:b/>
          <w:bCs/>
          <w:sz w:val="36"/>
        </w:rPr>
        <w:t xml:space="preserve"> </w:t>
      </w:r>
      <w:proofErr w:type="spellStart"/>
      <w:r w:rsidR="00D927DC">
        <w:rPr>
          <w:b/>
          <w:bCs/>
          <w:sz w:val="36"/>
        </w:rPr>
        <w:t>dezvoltare</w:t>
      </w:r>
      <w:proofErr w:type="spellEnd"/>
      <w:r w:rsidR="00D927DC">
        <w:rPr>
          <w:b/>
          <w:bCs/>
          <w:sz w:val="36"/>
        </w:rPr>
        <w:t xml:space="preserve"> </w:t>
      </w:r>
      <w:proofErr w:type="spellStart"/>
      <w:r w:rsidR="00D927DC">
        <w:rPr>
          <w:b/>
          <w:bCs/>
          <w:sz w:val="36"/>
        </w:rPr>
        <w:t>personală</w:t>
      </w:r>
      <w:proofErr w:type="spellEnd"/>
    </w:p>
    <w:p w14:paraId="01DE3111" w14:textId="77777777" w:rsidR="0028213B" w:rsidRDefault="0028213B">
      <w:pPr>
        <w:spacing w:before="720"/>
        <w:jc w:val="center"/>
        <w:rPr>
          <w:b/>
          <w:bCs/>
          <w:i/>
          <w:iCs/>
          <w:sz w:val="36"/>
        </w:rPr>
      </w:pPr>
      <w:proofErr w:type="spellStart"/>
      <w:r>
        <w:rPr>
          <w:b/>
          <w:bCs/>
          <w:i/>
          <w:iCs/>
          <w:sz w:val="36"/>
        </w:rPr>
        <w:t>Lucrare</w:t>
      </w:r>
      <w:proofErr w:type="spellEnd"/>
      <w:r>
        <w:rPr>
          <w:b/>
          <w:bCs/>
          <w:i/>
          <w:iCs/>
          <w:sz w:val="36"/>
        </w:rPr>
        <w:t xml:space="preserve"> de </w:t>
      </w:r>
      <w:proofErr w:type="spellStart"/>
      <w:r>
        <w:rPr>
          <w:b/>
          <w:bCs/>
          <w:i/>
          <w:iCs/>
          <w:sz w:val="36"/>
        </w:rPr>
        <w:t>disertaţie</w:t>
      </w:r>
      <w:proofErr w:type="spellEnd"/>
    </w:p>
    <w:p w14:paraId="440D1591" w14:textId="37014829" w:rsidR="0028213B" w:rsidRDefault="00F05245" w:rsidP="00DA1446">
      <w:pPr>
        <w:spacing w:before="2400"/>
        <w:jc w:val="right"/>
        <w:rPr>
          <w:b/>
          <w:bCs/>
          <w:i/>
          <w:iCs/>
          <w:sz w:val="28"/>
        </w:rPr>
      </w:pPr>
      <w:r>
        <w:rPr>
          <w:b/>
          <w:bCs/>
          <w:i/>
          <w:iCs/>
          <w:sz w:val="28"/>
        </w:rPr>
        <w:t>Marian</w:t>
      </w:r>
      <w:r w:rsidR="003D0ACB">
        <w:rPr>
          <w:b/>
          <w:bCs/>
          <w:i/>
          <w:iCs/>
          <w:sz w:val="28"/>
        </w:rPr>
        <w:t xml:space="preserve"> </w:t>
      </w:r>
      <w:r>
        <w:rPr>
          <w:b/>
          <w:bCs/>
          <w:i/>
          <w:iCs/>
          <w:sz w:val="28"/>
          <w:lang w:val="ro-RO"/>
        </w:rPr>
        <w:t xml:space="preserve">Ș. </w:t>
      </w:r>
      <w:r>
        <w:rPr>
          <w:b/>
          <w:bCs/>
          <w:i/>
          <w:iCs/>
          <w:sz w:val="28"/>
        </w:rPr>
        <w:t>HOROIU</w:t>
      </w:r>
    </w:p>
    <w:p w14:paraId="450144F4" w14:textId="7D0EFB94" w:rsidR="0028213B" w:rsidRDefault="0028213B">
      <w:pPr>
        <w:spacing w:before="1920"/>
        <w:jc w:val="center"/>
        <w:rPr>
          <w:b/>
          <w:bCs/>
          <w:i/>
          <w:iCs/>
          <w:sz w:val="28"/>
        </w:rPr>
      </w:pPr>
      <w:r>
        <w:rPr>
          <w:b/>
          <w:bCs/>
          <w:i/>
          <w:iCs/>
          <w:sz w:val="28"/>
        </w:rPr>
        <w:t>20</w:t>
      </w:r>
      <w:r w:rsidR="00F05245">
        <w:rPr>
          <w:b/>
          <w:bCs/>
          <w:i/>
          <w:iCs/>
          <w:sz w:val="28"/>
        </w:rPr>
        <w:t>20</w:t>
      </w:r>
    </w:p>
    <w:sectPr w:rsidR="0028213B">
      <w:pgSz w:w="11906" w:h="16838"/>
      <w:pgMar w:top="1417" w:right="1417" w:bottom="1417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4"/>
  <w:proofState w:spelling="clean" w:grammar="clean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A1446"/>
    <w:rsid w:val="0028213B"/>
    <w:rsid w:val="003468E6"/>
    <w:rsid w:val="003D0ACB"/>
    <w:rsid w:val="00720B28"/>
    <w:rsid w:val="00D927DC"/>
    <w:rsid w:val="00DA1446"/>
    <w:rsid w:val="00F05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9E1B34A"/>
  <w15:chartTrackingRefBased/>
  <w15:docId w15:val="{9224BC7C-B6A6-4BA1-A8BE-1B75074CA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R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 w:eastAsia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788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42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UNIVERSITATEA TEHNICĂ DIN CLUJ-NAPOCA</vt:lpstr>
    </vt:vector>
  </TitlesOfParts>
  <Company>UTC-N</Company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UNIVERSITATEA TEHNICĂ DIN CLUJ-NAPOCA</dc:title>
  <dc:subject/>
  <dc:creator>Mera Mircea</dc:creator>
  <cp:keywords/>
  <dc:description/>
  <cp:lastModifiedBy>Mario Horoiu</cp:lastModifiedBy>
  <cp:revision>6</cp:revision>
  <dcterms:created xsi:type="dcterms:W3CDTF">2019-05-07T08:42:00Z</dcterms:created>
  <dcterms:modified xsi:type="dcterms:W3CDTF">2020-06-06T22:28:00Z</dcterms:modified>
</cp:coreProperties>
</file>