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5A0A" w:rsidRPr="00595A0A" w:rsidRDefault="00595A0A" w:rsidP="00595A0A">
      <w:pPr>
        <w:pBdr>
          <w:top w:val="single" w:sz="4" w:space="1" w:color="auto"/>
          <w:left w:val="single" w:sz="4" w:space="4" w:color="auto"/>
          <w:bottom w:val="single" w:sz="4" w:space="1" w:color="auto"/>
          <w:right w:val="single" w:sz="4" w:space="4" w:color="auto"/>
        </w:pBdr>
        <w:jc w:val="center"/>
        <w:rPr>
          <w:rFonts w:ascii="Helvetica" w:hAnsi="Helvetica"/>
          <w:sz w:val="72"/>
          <w:szCs w:val="72"/>
        </w:rPr>
      </w:pPr>
      <w:r w:rsidRPr="00595A0A">
        <w:rPr>
          <w:rFonts w:ascii="Helvetica" w:hAnsi="Helvetica"/>
          <w:sz w:val="72"/>
          <w:szCs w:val="72"/>
        </w:rPr>
        <w:t>Jeu d'echec</w:t>
      </w:r>
    </w:p>
    <w:p w:rsidR="006202F3" w:rsidRDefault="006202F3">
      <w:pPr>
        <w:rPr>
          <w:rFonts w:ascii="Helvetica" w:hAnsi="Helvetica"/>
        </w:rPr>
      </w:pPr>
    </w:p>
    <w:p w:rsidR="002A3EBE" w:rsidRDefault="00595A0A" w:rsidP="002A3EBE">
      <w:pPr>
        <w:jc w:val="center"/>
        <w:rPr>
          <w:rFonts w:ascii="Helvetica" w:hAnsi="Helvetica"/>
        </w:rPr>
      </w:pPr>
      <w:r>
        <w:rPr>
          <w:rFonts w:ascii="Helvetica" w:hAnsi="Helvetica"/>
        </w:rPr>
        <w:t>Ce TP a été le premier exercice en PHP à faire à la maison.</w:t>
      </w:r>
    </w:p>
    <w:p w:rsidR="002A3EBE" w:rsidRDefault="002A3EBE" w:rsidP="002A3EBE">
      <w:pPr>
        <w:jc w:val="center"/>
        <w:rPr>
          <w:rFonts w:ascii="Helvetica" w:hAnsi="Helvetica"/>
        </w:rPr>
      </w:pPr>
      <w:r>
        <w:rPr>
          <w:rFonts w:ascii="Helvetica" w:hAnsi="Helvetica"/>
        </w:rPr>
        <w:t xml:space="preserve">Il nous a été donné par Mr Emmanuel, </w:t>
      </w:r>
    </w:p>
    <w:p w:rsidR="002A3EBE" w:rsidRDefault="002A3EBE" w:rsidP="002A3EBE">
      <w:pPr>
        <w:jc w:val="center"/>
        <w:rPr>
          <w:rFonts w:ascii="Helvetica" w:hAnsi="Helvetica"/>
        </w:rPr>
      </w:pPr>
      <w:r>
        <w:rPr>
          <w:rFonts w:ascii="Helvetica" w:hAnsi="Helvetica"/>
        </w:rPr>
        <w:t>Professeur de réseau et programmation PHP.</w:t>
      </w: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rsidP="002A3EBE">
      <w:pPr>
        <w:pBdr>
          <w:top w:val="single" w:sz="4" w:space="1" w:color="auto"/>
          <w:left w:val="single" w:sz="4" w:space="4" w:color="auto"/>
          <w:bottom w:val="single" w:sz="4" w:space="1" w:color="auto"/>
          <w:right w:val="single" w:sz="4" w:space="4" w:color="auto"/>
        </w:pBdr>
        <w:jc w:val="center"/>
        <w:rPr>
          <w:rFonts w:ascii="Helvetica" w:hAnsi="Helvetica"/>
        </w:rPr>
      </w:pPr>
      <w:r>
        <w:rPr>
          <w:rFonts w:ascii="Helvetica" w:hAnsi="Helvetica"/>
        </w:rPr>
        <w:lastRenderedPageBreak/>
        <w:t>Présentation du rendu de TP :</w:t>
      </w:r>
    </w:p>
    <w:p w:rsidR="002A3EBE" w:rsidRDefault="002A3EBE" w:rsidP="002A3EBE">
      <w:pPr>
        <w:jc w:val="center"/>
        <w:rPr>
          <w:rFonts w:ascii="Helvetica" w:hAnsi="Helvetica"/>
        </w:rPr>
      </w:pPr>
    </w:p>
    <w:p w:rsidR="002A3EBE" w:rsidRDefault="002A3EBE" w:rsidP="002A3EBE">
      <w:pPr>
        <w:jc w:val="center"/>
        <w:rPr>
          <w:rFonts w:ascii="Helvetica" w:hAnsi="Helvetica"/>
        </w:rPr>
      </w:pPr>
      <w:r>
        <w:rPr>
          <w:rFonts w:ascii="Helvetica" w:hAnsi="Helvetica"/>
        </w:rPr>
        <w:t>Mise en place de la partie :</w:t>
      </w:r>
    </w:p>
    <w:p w:rsidR="002A3EBE" w:rsidRDefault="002A3EBE">
      <w:pPr>
        <w:rPr>
          <w:rFonts w:ascii="Helvetica" w:hAnsi="Helvetica"/>
        </w:rPr>
      </w:pPr>
      <w:r w:rsidRPr="002A3EBE">
        <w:rPr>
          <w:rFonts w:ascii="Helvetica" w:hAnsi="Helvetica"/>
        </w:rPr>
        <w:drawing>
          <wp:inline distT="0" distB="0" distL="0" distR="0">
            <wp:extent cx="5759450" cy="464312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59450" cy="4643120"/>
                    </a:xfrm>
                    <a:prstGeom prst="rect">
                      <a:avLst/>
                    </a:prstGeom>
                    <a:noFill/>
                    <a:ln w="9525">
                      <a:noFill/>
                      <a:miter lim="800000"/>
                      <a:headEnd/>
                      <a:tailEnd/>
                    </a:ln>
                  </pic:spPr>
                </pic:pic>
              </a:graphicData>
            </a:graphic>
          </wp:inline>
        </w:drawing>
      </w: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pPr>
        <w:rPr>
          <w:rFonts w:ascii="Helvetica" w:hAnsi="Helvetica"/>
        </w:rPr>
      </w:pPr>
    </w:p>
    <w:p w:rsidR="002A3EBE" w:rsidRDefault="002A3EBE" w:rsidP="002A3EBE">
      <w:pPr>
        <w:jc w:val="center"/>
        <w:rPr>
          <w:rFonts w:ascii="Helvetica" w:hAnsi="Helvetica"/>
        </w:rPr>
      </w:pPr>
      <w:r>
        <w:rPr>
          <w:rFonts w:ascii="Helvetica" w:hAnsi="Helvetica"/>
        </w:rPr>
        <w:lastRenderedPageBreak/>
        <w:t>Déplacement d'un pion :</w:t>
      </w:r>
    </w:p>
    <w:p w:rsidR="002A3EBE" w:rsidRDefault="002A3EBE" w:rsidP="002A3EBE">
      <w:pPr>
        <w:jc w:val="center"/>
        <w:rPr>
          <w:rFonts w:ascii="Helvetica" w:hAnsi="Helvetica"/>
        </w:rPr>
      </w:pPr>
      <w:r>
        <w:rPr>
          <w:rFonts w:ascii="Helvetica" w:hAnsi="Helvetica"/>
          <w:noProof/>
          <w:lang w:eastAsia="fr-FR"/>
        </w:rPr>
        <w:drawing>
          <wp:inline distT="0" distB="0" distL="0" distR="0">
            <wp:extent cx="5762625" cy="4638675"/>
            <wp:effectExtent l="19050" t="0" r="9525" b="0"/>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62625" cy="4638675"/>
                    </a:xfrm>
                    <a:prstGeom prst="rect">
                      <a:avLst/>
                    </a:prstGeom>
                    <a:noFill/>
                    <a:ln w="9525">
                      <a:noFill/>
                      <a:miter lim="800000"/>
                      <a:headEnd/>
                      <a:tailEnd/>
                    </a:ln>
                  </pic:spPr>
                </pic:pic>
              </a:graphicData>
            </a:graphic>
          </wp:inline>
        </w:drawing>
      </w:r>
    </w:p>
    <w:p w:rsidR="002A3EBE" w:rsidRDefault="002A3EBE" w:rsidP="002A3EBE">
      <w:pPr>
        <w:jc w:val="center"/>
        <w:rPr>
          <w:rFonts w:ascii="Helvetica" w:hAnsi="Helvetica"/>
        </w:rPr>
      </w:pPr>
      <w:r>
        <w:rPr>
          <w:rFonts w:ascii="Helvetica" w:hAnsi="Helvetica"/>
        </w:rPr>
        <w:t>Le pion ce déplace grâce à la barre en dessous de table de jeu.</w:t>
      </w:r>
    </w:p>
    <w:p w:rsidR="002A3EBE" w:rsidRDefault="00A33A45" w:rsidP="002A3EBE">
      <w:pPr>
        <w:jc w:val="center"/>
        <w:rPr>
          <w:rFonts w:ascii="Helvetica" w:hAnsi="Helvetica"/>
        </w:rPr>
      </w:pPr>
      <w:r>
        <w:rPr>
          <w:rFonts w:ascii="Helvetica" w:hAnsi="Helvetica"/>
        </w:rPr>
        <w:t>Ce TP s'arrête avec cet affichage.</w:t>
      </w: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2A3EBE" w:rsidRDefault="002A3EBE" w:rsidP="002A3EBE">
      <w:pPr>
        <w:jc w:val="center"/>
        <w:rPr>
          <w:rFonts w:ascii="Helvetica" w:hAnsi="Helvetica"/>
        </w:rPr>
      </w:pPr>
    </w:p>
    <w:p w:rsidR="00A33A45" w:rsidRPr="00A8188F" w:rsidRDefault="00A33A45" w:rsidP="00A33A45">
      <w:pPr>
        <w:pBdr>
          <w:top w:val="single" w:sz="4" w:space="1" w:color="auto"/>
          <w:left w:val="single" w:sz="4" w:space="4" w:color="auto"/>
          <w:bottom w:val="single" w:sz="4" w:space="1" w:color="auto"/>
          <w:right w:val="single" w:sz="4" w:space="4" w:color="auto"/>
        </w:pBdr>
        <w:jc w:val="center"/>
        <w:rPr>
          <w:rFonts w:ascii="Helvetica" w:hAnsi="Helvetica"/>
          <w:sz w:val="40"/>
          <w:szCs w:val="40"/>
        </w:rPr>
      </w:pPr>
      <w:r w:rsidRPr="00A8188F">
        <w:rPr>
          <w:rFonts w:ascii="Helvetica" w:hAnsi="Helvetica"/>
          <w:sz w:val="40"/>
          <w:szCs w:val="40"/>
        </w:rPr>
        <w:lastRenderedPageBreak/>
        <w:t>Le code source et leur action</w:t>
      </w:r>
    </w:p>
    <w:p w:rsidR="002A3EBE" w:rsidRDefault="00A33A45" w:rsidP="002A3EBE">
      <w:pPr>
        <w:jc w:val="center"/>
        <w:rPr>
          <w:rFonts w:ascii="Helvetica" w:hAnsi="Helvetica"/>
        </w:rPr>
      </w:pPr>
      <w:r>
        <w:rPr>
          <w:rFonts w:ascii="Helvetica" w:hAnsi="Helvetica"/>
        </w:rPr>
        <w:t>Le CSS :</w:t>
      </w:r>
    </w:p>
    <w:p w:rsidR="00A33A45" w:rsidRDefault="00A33A45" w:rsidP="002A3EBE">
      <w:pPr>
        <w:jc w:val="center"/>
        <w:rPr>
          <w:rFonts w:ascii="Helvetica" w:hAnsi="Helvetica"/>
        </w:rPr>
      </w:pPr>
      <w:r>
        <w:rPr>
          <w:rFonts w:ascii="Helvetica" w:hAnsi="Helvetica"/>
          <w:noProof/>
          <w:lang w:eastAsia="fr-FR"/>
        </w:rPr>
        <w:drawing>
          <wp:inline distT="0" distB="0" distL="0" distR="0">
            <wp:extent cx="3038475" cy="6019800"/>
            <wp:effectExtent l="19050" t="0" r="9525" b="0"/>
            <wp:docPr id="4"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3038475" cy="6019800"/>
                    </a:xfrm>
                    <a:prstGeom prst="rect">
                      <a:avLst/>
                    </a:prstGeom>
                    <a:noFill/>
                    <a:ln w="9525">
                      <a:noFill/>
                      <a:miter lim="800000"/>
                      <a:headEnd/>
                      <a:tailEnd/>
                    </a:ln>
                  </pic:spPr>
                </pic:pic>
              </a:graphicData>
            </a:graphic>
          </wp:inline>
        </w:drawing>
      </w:r>
    </w:p>
    <w:p w:rsidR="002A3EBE" w:rsidRDefault="00A33A45" w:rsidP="002A3EBE">
      <w:pPr>
        <w:jc w:val="center"/>
        <w:rPr>
          <w:rFonts w:ascii="Helvetica" w:hAnsi="Helvetica"/>
        </w:rPr>
      </w:pPr>
      <w:r>
        <w:rPr>
          <w:rFonts w:ascii="Helvetica" w:hAnsi="Helvetica"/>
        </w:rPr>
        <w:t>table : chaque cellule a une bordure commune.</w:t>
      </w:r>
    </w:p>
    <w:p w:rsidR="002A3EBE" w:rsidRDefault="00A33A45" w:rsidP="002A3EBE">
      <w:pPr>
        <w:jc w:val="center"/>
        <w:rPr>
          <w:rFonts w:ascii="Helvetica" w:hAnsi="Helvetica"/>
        </w:rPr>
      </w:pPr>
      <w:r>
        <w:rPr>
          <w:rFonts w:ascii="Helvetica" w:hAnsi="Helvetica"/>
        </w:rPr>
        <w:t>td :chaque cellule aura la même taille.</w:t>
      </w:r>
    </w:p>
    <w:p w:rsidR="00A33A45" w:rsidRDefault="00A33A45" w:rsidP="002A3EBE">
      <w:pPr>
        <w:jc w:val="center"/>
        <w:rPr>
          <w:rFonts w:ascii="Helvetica" w:hAnsi="Helvetica"/>
        </w:rPr>
      </w:pPr>
      <w:r>
        <w:rPr>
          <w:rFonts w:ascii="Helvetica" w:hAnsi="Helvetica"/>
        </w:rPr>
        <w:t>clair et sombre sont les couleurs de la table de jeu.</w:t>
      </w:r>
    </w:p>
    <w:p w:rsidR="00A33A45" w:rsidRDefault="00A33A45" w:rsidP="002A3EBE">
      <w:pPr>
        <w:jc w:val="center"/>
        <w:rPr>
          <w:rFonts w:ascii="Helvetica" w:hAnsi="Helvetica"/>
        </w:rPr>
      </w:pPr>
      <w:r>
        <w:rPr>
          <w:rFonts w:ascii="Helvetica" w:hAnsi="Helvetica"/>
        </w:rPr>
        <w:t>img centrera les images au centre des cases.</w:t>
      </w:r>
    </w:p>
    <w:p w:rsidR="00A33A45" w:rsidRDefault="00A33A45" w:rsidP="002A3EBE">
      <w:pPr>
        <w:jc w:val="center"/>
        <w:rPr>
          <w:rFonts w:ascii="Helvetica" w:hAnsi="Helvetica"/>
        </w:rPr>
      </w:pPr>
      <w:r>
        <w:rPr>
          <w:rFonts w:ascii="Helvetica" w:hAnsi="Helvetica"/>
        </w:rPr>
        <w:t xml:space="preserve">contenu et barre placent leur contenu au milieu de la page, chacun à sa manière. </w:t>
      </w:r>
    </w:p>
    <w:p w:rsidR="00A33A45" w:rsidRDefault="00A33A45" w:rsidP="002A3EBE">
      <w:pPr>
        <w:jc w:val="center"/>
        <w:rPr>
          <w:rFonts w:ascii="Helvetica" w:hAnsi="Helvetica"/>
        </w:rPr>
      </w:pPr>
    </w:p>
    <w:p w:rsidR="00E251AF" w:rsidRDefault="00E251AF" w:rsidP="002A3EBE">
      <w:pPr>
        <w:jc w:val="center"/>
        <w:rPr>
          <w:rFonts w:ascii="Helvetica" w:hAnsi="Helvetica"/>
        </w:rPr>
      </w:pPr>
      <w:r>
        <w:rPr>
          <w:rFonts w:ascii="Helvetica" w:hAnsi="Helvetica"/>
        </w:rPr>
        <w:lastRenderedPageBreak/>
        <w:t>Code pour les pions :</w:t>
      </w:r>
    </w:p>
    <w:p w:rsidR="00A33A45" w:rsidRDefault="00E251AF" w:rsidP="002A3EBE">
      <w:pPr>
        <w:jc w:val="center"/>
        <w:rPr>
          <w:rFonts w:ascii="Helvetica" w:hAnsi="Helvetica"/>
        </w:rPr>
      </w:pPr>
      <w:r>
        <w:rPr>
          <w:rFonts w:ascii="Helvetica" w:hAnsi="Helvetica"/>
          <w:noProof/>
          <w:lang w:eastAsia="fr-FR"/>
        </w:rPr>
        <w:drawing>
          <wp:inline distT="0" distB="0" distL="0" distR="0">
            <wp:extent cx="5753735" cy="5379720"/>
            <wp:effectExtent l="19050" t="0" r="0" b="0"/>
            <wp:docPr id="5"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5753735" cy="5379720"/>
                    </a:xfrm>
                    <a:prstGeom prst="rect">
                      <a:avLst/>
                    </a:prstGeom>
                    <a:noFill/>
                    <a:ln w="9525">
                      <a:noFill/>
                      <a:miter lim="800000"/>
                      <a:headEnd/>
                      <a:tailEnd/>
                    </a:ln>
                  </pic:spPr>
                </pic:pic>
              </a:graphicData>
            </a:graphic>
          </wp:inline>
        </w:drawing>
      </w:r>
    </w:p>
    <w:p w:rsidR="00E251AF" w:rsidRDefault="00E251AF" w:rsidP="002A3EBE">
      <w:pPr>
        <w:jc w:val="center"/>
        <w:rPr>
          <w:rFonts w:ascii="Helvetica" w:hAnsi="Helvetica"/>
        </w:rPr>
      </w:pPr>
      <w:r w:rsidRPr="00E251AF">
        <w:rPr>
          <w:rFonts w:ascii="Helvetica" w:hAnsi="Helvetica"/>
          <w:u w:val="single"/>
        </w:rPr>
        <w:t>$fen</w:t>
      </w:r>
      <w:r>
        <w:rPr>
          <w:rFonts w:ascii="Helvetica" w:hAnsi="Helvetica"/>
        </w:rPr>
        <w:t xml:space="preserve"> est ligne de placement des pions.</w:t>
      </w:r>
    </w:p>
    <w:p w:rsidR="00E251AF" w:rsidRDefault="00E251AF" w:rsidP="002A3EBE">
      <w:pPr>
        <w:jc w:val="center"/>
        <w:rPr>
          <w:rFonts w:ascii="Helvetica" w:hAnsi="Helvetica"/>
        </w:rPr>
      </w:pPr>
      <w:r>
        <w:rPr>
          <w:rFonts w:ascii="Helvetica" w:hAnsi="Helvetica"/>
        </w:rPr>
        <w:t xml:space="preserve">Il a une valeur par défaut et change à chaque modification. </w:t>
      </w:r>
    </w:p>
    <w:p w:rsidR="00E251AF" w:rsidRDefault="00E251AF" w:rsidP="002A3EBE">
      <w:pPr>
        <w:jc w:val="center"/>
        <w:rPr>
          <w:rFonts w:ascii="Helvetica" w:hAnsi="Helvetica"/>
        </w:rPr>
      </w:pPr>
      <w:r>
        <w:rPr>
          <w:rFonts w:ascii="Helvetica" w:hAnsi="Helvetica"/>
        </w:rPr>
        <w:t>Il peut aussi être réinitialisé avec le bouton "Pos. initiale".</w:t>
      </w:r>
    </w:p>
    <w:p w:rsidR="00E251AF" w:rsidRDefault="00E251AF" w:rsidP="002A3EBE">
      <w:pPr>
        <w:jc w:val="center"/>
        <w:rPr>
          <w:rFonts w:ascii="Helvetica" w:hAnsi="Helvetica"/>
        </w:rPr>
      </w:pPr>
    </w:p>
    <w:p w:rsidR="00E251AF" w:rsidRDefault="00E251AF" w:rsidP="002A3EBE">
      <w:pPr>
        <w:jc w:val="center"/>
        <w:rPr>
          <w:rFonts w:ascii="Helvetica" w:hAnsi="Helvetica"/>
        </w:rPr>
      </w:pPr>
      <w:r>
        <w:rPr>
          <w:rFonts w:ascii="Helvetica" w:hAnsi="Helvetica"/>
        </w:rPr>
        <w:t>Pour bien placer les pions, il faut manipuler la ligne de placement afin de rendre exploitable.</w:t>
      </w:r>
    </w:p>
    <w:p w:rsidR="00E251AF" w:rsidRDefault="00E251AF" w:rsidP="002A3EBE">
      <w:pPr>
        <w:jc w:val="center"/>
        <w:rPr>
          <w:rFonts w:ascii="Helvetica" w:hAnsi="Helvetica"/>
        </w:rPr>
      </w:pPr>
    </w:p>
    <w:p w:rsidR="00E251AF" w:rsidRDefault="00E251AF" w:rsidP="002A3EBE">
      <w:pPr>
        <w:jc w:val="center"/>
        <w:rPr>
          <w:rFonts w:ascii="Helvetica" w:hAnsi="Helvetica"/>
        </w:rPr>
      </w:pPr>
      <w:r>
        <w:rPr>
          <w:rFonts w:ascii="Helvetica" w:hAnsi="Helvetica"/>
        </w:rPr>
        <w:t>Il ne reste plus qu'à déclarer les différents pions.</w:t>
      </w:r>
    </w:p>
    <w:p w:rsidR="00E251AF" w:rsidRDefault="00E251AF" w:rsidP="002A3EBE">
      <w:pPr>
        <w:jc w:val="center"/>
        <w:rPr>
          <w:rFonts w:ascii="Helvetica" w:hAnsi="Helvetica"/>
        </w:rPr>
      </w:pPr>
    </w:p>
    <w:p w:rsidR="00E251AF" w:rsidRDefault="00E251AF" w:rsidP="002A3EBE">
      <w:pPr>
        <w:jc w:val="center"/>
        <w:rPr>
          <w:rFonts w:ascii="Helvetica" w:hAnsi="Helvetica"/>
        </w:rPr>
      </w:pPr>
    </w:p>
    <w:p w:rsidR="00E251AF" w:rsidRDefault="00E251AF" w:rsidP="002A3EBE">
      <w:pPr>
        <w:jc w:val="center"/>
        <w:rPr>
          <w:rFonts w:ascii="Helvetica" w:hAnsi="Helvetica"/>
        </w:rPr>
      </w:pPr>
    </w:p>
    <w:p w:rsidR="00E251AF" w:rsidRDefault="00E251AF" w:rsidP="002A3EBE">
      <w:pPr>
        <w:jc w:val="center"/>
        <w:rPr>
          <w:rFonts w:ascii="Helvetica" w:hAnsi="Helvetica"/>
        </w:rPr>
      </w:pPr>
      <w:r>
        <w:rPr>
          <w:rFonts w:ascii="Helvetica" w:hAnsi="Helvetica"/>
        </w:rPr>
        <w:lastRenderedPageBreak/>
        <w:t xml:space="preserve">Définition de la table de jeu et </w:t>
      </w:r>
      <w:r w:rsidR="004B08E0">
        <w:rPr>
          <w:rFonts w:ascii="Helvetica" w:hAnsi="Helvetica"/>
        </w:rPr>
        <w:t>des places de chaque pion et case vide :</w:t>
      </w:r>
    </w:p>
    <w:p w:rsidR="004B08E0" w:rsidRDefault="004B08E0" w:rsidP="002A3EBE">
      <w:pPr>
        <w:jc w:val="center"/>
        <w:rPr>
          <w:rFonts w:ascii="Helvetica" w:hAnsi="Helvetica"/>
        </w:rPr>
      </w:pPr>
      <w:r>
        <w:rPr>
          <w:rFonts w:ascii="Helvetica" w:hAnsi="Helvetica"/>
          <w:noProof/>
          <w:lang w:eastAsia="fr-FR"/>
        </w:rPr>
        <w:drawing>
          <wp:inline distT="0" distB="0" distL="0" distR="0">
            <wp:extent cx="5759450" cy="3313430"/>
            <wp:effectExtent l="19050" t="0" r="0" b="0"/>
            <wp:docPr id="6"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srcRect/>
                    <a:stretch>
                      <a:fillRect/>
                    </a:stretch>
                  </pic:blipFill>
                  <pic:spPr bwMode="auto">
                    <a:xfrm>
                      <a:off x="0" y="0"/>
                      <a:ext cx="5759450" cy="3313430"/>
                    </a:xfrm>
                    <a:prstGeom prst="rect">
                      <a:avLst/>
                    </a:prstGeom>
                    <a:noFill/>
                    <a:ln w="9525">
                      <a:noFill/>
                      <a:miter lim="800000"/>
                      <a:headEnd/>
                      <a:tailEnd/>
                    </a:ln>
                  </pic:spPr>
                </pic:pic>
              </a:graphicData>
            </a:graphic>
          </wp:inline>
        </w:drawing>
      </w:r>
    </w:p>
    <w:p w:rsidR="004B08E0" w:rsidRDefault="004B08E0" w:rsidP="002A3EBE">
      <w:pPr>
        <w:jc w:val="center"/>
        <w:rPr>
          <w:rFonts w:ascii="Helvetica" w:hAnsi="Helvetica"/>
        </w:rPr>
      </w:pPr>
      <w:r>
        <w:rPr>
          <w:rFonts w:ascii="Helvetica" w:hAnsi="Helvetica"/>
        </w:rPr>
        <w:t>On commence par délimiter la taille de la table.</w:t>
      </w:r>
      <w:r>
        <w:rPr>
          <w:rFonts w:ascii="Helvetica" w:hAnsi="Helvetica"/>
        </w:rPr>
        <w:br/>
        <w:t>Puis on affiche les couleurs case après case.</w:t>
      </w:r>
    </w:p>
    <w:p w:rsidR="004B08E0" w:rsidRDefault="004B08E0" w:rsidP="002A3EBE">
      <w:pPr>
        <w:jc w:val="center"/>
        <w:rPr>
          <w:rFonts w:ascii="Helvetica" w:hAnsi="Helvetica"/>
        </w:rPr>
      </w:pPr>
      <w:r>
        <w:rPr>
          <w:rFonts w:ascii="Helvetica" w:hAnsi="Helvetica"/>
        </w:rPr>
        <w:t>On fini par le positionnement des pions et du vide.</w:t>
      </w:r>
    </w:p>
    <w:p w:rsidR="004B08E0" w:rsidRDefault="004B08E0" w:rsidP="002A3EBE">
      <w:pPr>
        <w:jc w:val="center"/>
        <w:rPr>
          <w:rFonts w:ascii="Helvetica" w:hAnsi="Helvetica"/>
        </w:rPr>
      </w:pPr>
    </w:p>
    <w:p w:rsidR="004B08E0" w:rsidRDefault="004B08E0" w:rsidP="002A3EBE">
      <w:pPr>
        <w:jc w:val="center"/>
        <w:rPr>
          <w:rFonts w:ascii="Helvetica" w:hAnsi="Helvetica"/>
        </w:rPr>
      </w:pPr>
    </w:p>
    <w:p w:rsidR="004B08E0" w:rsidRDefault="004B08E0" w:rsidP="002A3EBE">
      <w:pPr>
        <w:jc w:val="center"/>
        <w:rPr>
          <w:rFonts w:ascii="Helvetica" w:hAnsi="Helvetica"/>
        </w:rPr>
      </w:pPr>
      <w:r>
        <w:rPr>
          <w:rFonts w:ascii="Helvetica" w:hAnsi="Helvetica"/>
        </w:rPr>
        <w:t>La barre Fen :</w:t>
      </w:r>
    </w:p>
    <w:p w:rsidR="004B08E0" w:rsidRDefault="004B08E0" w:rsidP="002A3EBE">
      <w:pPr>
        <w:jc w:val="center"/>
        <w:rPr>
          <w:rFonts w:ascii="Helvetica" w:hAnsi="Helvetica"/>
        </w:rPr>
      </w:pPr>
      <w:r>
        <w:rPr>
          <w:rFonts w:ascii="Helvetica" w:hAnsi="Helvetica"/>
          <w:noProof/>
          <w:lang w:eastAsia="fr-FR"/>
        </w:rPr>
        <w:drawing>
          <wp:inline distT="0" distB="0" distL="0" distR="0">
            <wp:extent cx="5759450" cy="2101850"/>
            <wp:effectExtent l="19050" t="0" r="0" b="0"/>
            <wp:docPr id="7"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srcRect/>
                    <a:stretch>
                      <a:fillRect/>
                    </a:stretch>
                  </pic:blipFill>
                  <pic:spPr bwMode="auto">
                    <a:xfrm>
                      <a:off x="0" y="0"/>
                      <a:ext cx="5759450" cy="2101850"/>
                    </a:xfrm>
                    <a:prstGeom prst="rect">
                      <a:avLst/>
                    </a:prstGeom>
                    <a:noFill/>
                    <a:ln w="9525">
                      <a:noFill/>
                      <a:miter lim="800000"/>
                      <a:headEnd/>
                      <a:tailEnd/>
                    </a:ln>
                  </pic:spPr>
                </pic:pic>
              </a:graphicData>
            </a:graphic>
          </wp:inline>
        </w:drawing>
      </w:r>
    </w:p>
    <w:p w:rsidR="004B08E0" w:rsidRDefault="004B08E0" w:rsidP="002A3EBE">
      <w:pPr>
        <w:jc w:val="center"/>
        <w:rPr>
          <w:rFonts w:ascii="Helvetica" w:hAnsi="Helvetica"/>
        </w:rPr>
      </w:pPr>
      <w:r>
        <w:rPr>
          <w:rFonts w:ascii="Helvetica" w:hAnsi="Helvetica"/>
        </w:rPr>
        <w:t>On affiche "FEN :" suivit d'un champ texte pré-rempli pour connaître la disposition du jeu.</w:t>
      </w:r>
    </w:p>
    <w:p w:rsidR="004B08E0" w:rsidRDefault="004B08E0" w:rsidP="002A3EBE">
      <w:pPr>
        <w:jc w:val="center"/>
        <w:rPr>
          <w:rFonts w:ascii="Helvetica" w:hAnsi="Helvetica"/>
        </w:rPr>
      </w:pPr>
      <w:r>
        <w:rPr>
          <w:rFonts w:ascii="Helvetica" w:hAnsi="Helvetica"/>
        </w:rPr>
        <w:t xml:space="preserve">le boutons suivant sont </w:t>
      </w:r>
    </w:p>
    <w:p w:rsidR="004B08E0" w:rsidRDefault="004B08E0" w:rsidP="002A3EBE">
      <w:pPr>
        <w:jc w:val="center"/>
        <w:rPr>
          <w:rFonts w:ascii="Helvetica" w:hAnsi="Helvetica"/>
        </w:rPr>
      </w:pPr>
      <w:r>
        <w:rPr>
          <w:rFonts w:ascii="Helvetica" w:hAnsi="Helvetica"/>
        </w:rPr>
        <w:t>OK pour bouger un/des pions.</w:t>
      </w:r>
    </w:p>
    <w:p w:rsidR="004B08E0" w:rsidRDefault="004B08E0" w:rsidP="002A3EBE">
      <w:pPr>
        <w:jc w:val="center"/>
        <w:rPr>
          <w:rFonts w:ascii="Helvetica" w:hAnsi="Helvetica"/>
        </w:rPr>
      </w:pPr>
      <w:r>
        <w:rPr>
          <w:rFonts w:ascii="Helvetica" w:hAnsi="Helvetica"/>
        </w:rPr>
        <w:t>Pos. initiale pour réinitialiser le jeu.</w:t>
      </w:r>
    </w:p>
    <w:p w:rsidR="004B08E0" w:rsidRPr="00826AD1" w:rsidRDefault="004B08E0" w:rsidP="00826AD1">
      <w:pPr>
        <w:pBdr>
          <w:top w:val="single" w:sz="4" w:space="1" w:color="auto"/>
          <w:left w:val="single" w:sz="4" w:space="4" w:color="auto"/>
          <w:bottom w:val="single" w:sz="4" w:space="1" w:color="auto"/>
          <w:right w:val="single" w:sz="4" w:space="4" w:color="auto"/>
        </w:pBdr>
        <w:jc w:val="center"/>
        <w:rPr>
          <w:rFonts w:ascii="Helvetica" w:hAnsi="Helvetica"/>
          <w:sz w:val="28"/>
          <w:szCs w:val="28"/>
        </w:rPr>
      </w:pPr>
      <w:r w:rsidRPr="00826AD1">
        <w:rPr>
          <w:rFonts w:ascii="Helvetica" w:hAnsi="Helvetica"/>
          <w:sz w:val="28"/>
          <w:szCs w:val="28"/>
        </w:rPr>
        <w:lastRenderedPageBreak/>
        <w:t>Ce que ce projet m'a apporté :</w:t>
      </w:r>
    </w:p>
    <w:p w:rsidR="00826AD1" w:rsidRDefault="00826AD1" w:rsidP="002A3EBE">
      <w:pPr>
        <w:jc w:val="center"/>
        <w:rPr>
          <w:rFonts w:ascii="Helvetica" w:hAnsi="Helvetica"/>
        </w:rPr>
      </w:pPr>
    </w:p>
    <w:p w:rsidR="004B08E0" w:rsidRDefault="004B08E0" w:rsidP="002A3EBE">
      <w:pPr>
        <w:jc w:val="center"/>
        <w:rPr>
          <w:rFonts w:ascii="Helvetica" w:hAnsi="Helvetica"/>
        </w:rPr>
      </w:pPr>
      <w:r>
        <w:rPr>
          <w:rFonts w:ascii="Helvetica" w:hAnsi="Helvetica"/>
        </w:rPr>
        <w:t>Avec cet exercice, j'ai été livré à moi-même</w:t>
      </w:r>
      <w:r w:rsidR="00826AD1">
        <w:rPr>
          <w:rFonts w:ascii="Helvetica" w:hAnsi="Helvetica"/>
        </w:rPr>
        <w:t xml:space="preserve"> avec une deadline qui m'a semblé assez courte sur le moment. J'ai pu voir la difficulté de faire un jeu avec PHP en peu de temps et expérimenter le fait de rendre un travail non fini.</w:t>
      </w:r>
    </w:p>
    <w:p w:rsidR="00826AD1" w:rsidRDefault="00826AD1" w:rsidP="002A3EBE">
      <w:pPr>
        <w:jc w:val="center"/>
        <w:rPr>
          <w:rFonts w:ascii="Helvetica" w:hAnsi="Helvetica"/>
        </w:rPr>
      </w:pPr>
      <w:r>
        <w:rPr>
          <w:rFonts w:ascii="Helvetica" w:hAnsi="Helvetica"/>
        </w:rPr>
        <w:t>Je n'étais pas encore habitué  à coder en PHP, cela a été une très bonne expérience.</w:t>
      </w:r>
    </w:p>
    <w:p w:rsidR="00826AD1" w:rsidRDefault="00826AD1" w:rsidP="002A3EBE">
      <w:pPr>
        <w:jc w:val="center"/>
        <w:rPr>
          <w:rFonts w:ascii="Helvetica" w:hAnsi="Helvetica"/>
        </w:rPr>
      </w:pPr>
      <w:r>
        <w:rPr>
          <w:rFonts w:ascii="Helvetica" w:hAnsi="Helvetica"/>
        </w:rPr>
        <w:t>Aujourd'hui, je pourrais certainement ajouter plusieurs choses.</w:t>
      </w:r>
    </w:p>
    <w:p w:rsidR="004B08E0" w:rsidRDefault="004B08E0" w:rsidP="002A3EBE">
      <w:pPr>
        <w:jc w:val="center"/>
        <w:rPr>
          <w:rFonts w:ascii="Helvetica" w:hAnsi="Helvetica"/>
        </w:rPr>
      </w:pPr>
    </w:p>
    <w:p w:rsidR="004B08E0" w:rsidRDefault="00826AD1" w:rsidP="002A3EBE">
      <w:pPr>
        <w:jc w:val="center"/>
        <w:rPr>
          <w:rFonts w:ascii="Helvetica" w:hAnsi="Helvetica"/>
        </w:rPr>
      </w:pPr>
      <w:r>
        <w:rPr>
          <w:rFonts w:ascii="Helvetica" w:hAnsi="Helvetica"/>
        </w:rPr>
        <w:t>Ce qui pourrait être amélioré :</w:t>
      </w:r>
    </w:p>
    <w:p w:rsidR="00826AD1" w:rsidRDefault="00826AD1" w:rsidP="002A3EBE">
      <w:pPr>
        <w:jc w:val="center"/>
        <w:rPr>
          <w:rFonts w:ascii="Helvetica" w:hAnsi="Helvetica"/>
        </w:rPr>
      </w:pPr>
    </w:p>
    <w:p w:rsidR="00826AD1" w:rsidRDefault="00826AD1" w:rsidP="00826AD1">
      <w:pPr>
        <w:pStyle w:val="Paragraphedeliste"/>
        <w:numPr>
          <w:ilvl w:val="0"/>
          <w:numId w:val="1"/>
        </w:numPr>
        <w:jc w:val="center"/>
        <w:rPr>
          <w:rFonts w:ascii="Helvetica" w:hAnsi="Helvetica"/>
        </w:rPr>
      </w:pPr>
      <w:r w:rsidRPr="00826AD1">
        <w:rPr>
          <w:rFonts w:ascii="Helvetica" w:hAnsi="Helvetica"/>
        </w:rPr>
        <w:t>Refactoriser de façon orienté objet</w:t>
      </w:r>
      <w:r>
        <w:rPr>
          <w:rFonts w:ascii="Helvetica" w:hAnsi="Helvetica"/>
        </w:rPr>
        <w:t xml:space="preserve"> et MVC</w:t>
      </w:r>
    </w:p>
    <w:p w:rsidR="00826AD1" w:rsidRDefault="00826AD1" w:rsidP="00826AD1">
      <w:pPr>
        <w:pStyle w:val="Paragraphedeliste"/>
        <w:numPr>
          <w:ilvl w:val="0"/>
          <w:numId w:val="1"/>
        </w:numPr>
        <w:jc w:val="center"/>
        <w:rPr>
          <w:rFonts w:ascii="Helvetica" w:hAnsi="Helvetica"/>
        </w:rPr>
      </w:pPr>
      <w:r>
        <w:rPr>
          <w:rFonts w:ascii="Helvetica" w:hAnsi="Helvetica"/>
        </w:rPr>
        <w:t>Implémenter toutes les règles</w:t>
      </w:r>
      <w:r w:rsidR="00973904">
        <w:rPr>
          <w:rFonts w:ascii="Helvetica" w:hAnsi="Helvetica"/>
        </w:rPr>
        <w:t xml:space="preserve"> et actions possible</w:t>
      </w:r>
    </w:p>
    <w:p w:rsidR="00973904" w:rsidRDefault="00973904" w:rsidP="00826AD1">
      <w:pPr>
        <w:pStyle w:val="Paragraphedeliste"/>
        <w:numPr>
          <w:ilvl w:val="0"/>
          <w:numId w:val="1"/>
        </w:numPr>
        <w:jc w:val="center"/>
        <w:rPr>
          <w:rFonts w:ascii="Helvetica" w:hAnsi="Helvetica"/>
        </w:rPr>
      </w:pPr>
      <w:r>
        <w:rPr>
          <w:rFonts w:ascii="Helvetica" w:hAnsi="Helvetica"/>
        </w:rPr>
        <w:t>Donner un pseudo et un score aux joueurs</w:t>
      </w:r>
    </w:p>
    <w:p w:rsidR="00973904" w:rsidRPr="00973904" w:rsidRDefault="00973904" w:rsidP="00973904">
      <w:pPr>
        <w:pStyle w:val="Paragraphedeliste"/>
        <w:numPr>
          <w:ilvl w:val="0"/>
          <w:numId w:val="1"/>
        </w:numPr>
        <w:jc w:val="center"/>
        <w:rPr>
          <w:rFonts w:ascii="Helvetica" w:hAnsi="Helvetica"/>
        </w:rPr>
      </w:pPr>
      <w:r>
        <w:rPr>
          <w:rFonts w:ascii="Helvetica" w:hAnsi="Helvetica"/>
        </w:rPr>
        <w:t>Placer des abscisses et ordonnées</w:t>
      </w:r>
    </w:p>
    <w:p w:rsidR="00826AD1" w:rsidRDefault="00826AD1" w:rsidP="002A3EBE">
      <w:pPr>
        <w:jc w:val="center"/>
        <w:rPr>
          <w:rFonts w:ascii="Helvetica" w:hAnsi="Helvetica"/>
        </w:rPr>
      </w:pPr>
    </w:p>
    <w:p w:rsidR="004B08E0" w:rsidRDefault="004B08E0" w:rsidP="002A3EBE">
      <w:pPr>
        <w:jc w:val="center"/>
        <w:rPr>
          <w:rFonts w:ascii="Helvetica" w:hAnsi="Helvetica"/>
        </w:rPr>
      </w:pPr>
    </w:p>
    <w:p w:rsidR="004B08E0" w:rsidRPr="00595A0A" w:rsidRDefault="004B08E0" w:rsidP="002A3EBE">
      <w:pPr>
        <w:jc w:val="center"/>
        <w:rPr>
          <w:rFonts w:ascii="Helvetica" w:hAnsi="Helvetica"/>
        </w:rPr>
      </w:pPr>
    </w:p>
    <w:sectPr w:rsidR="004B08E0" w:rsidRPr="00595A0A" w:rsidSect="006202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9D1281"/>
    <w:multiLevelType w:val="hybridMultilevel"/>
    <w:tmpl w:val="0BD8D81A"/>
    <w:lvl w:ilvl="0" w:tplc="0E4250EE">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efaultTabStop w:val="708"/>
  <w:hyphenationZone w:val="425"/>
  <w:characterSpacingControl w:val="doNotCompress"/>
  <w:compat/>
  <w:rsids>
    <w:rsidRoot w:val="00595A0A"/>
    <w:rsid w:val="002A3EBE"/>
    <w:rsid w:val="004B08E0"/>
    <w:rsid w:val="00595A0A"/>
    <w:rsid w:val="006202F3"/>
    <w:rsid w:val="00826AD1"/>
    <w:rsid w:val="00973904"/>
    <w:rsid w:val="00A33A45"/>
    <w:rsid w:val="00E251A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02F3"/>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95A0A"/>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95A0A"/>
    <w:rPr>
      <w:rFonts w:ascii="Tahoma" w:hAnsi="Tahoma" w:cs="Tahoma"/>
      <w:sz w:val="16"/>
      <w:szCs w:val="16"/>
    </w:rPr>
  </w:style>
  <w:style w:type="paragraph" w:styleId="Paragraphedeliste">
    <w:name w:val="List Paragraph"/>
    <w:basedOn w:val="Normal"/>
    <w:uiPriority w:val="34"/>
    <w:qFormat/>
    <w:rsid w:val="00826A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7</Pages>
  <Words>319</Words>
  <Characters>1759</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mog</dc:creator>
  <cp:lastModifiedBy>mog</cp:lastModifiedBy>
  <cp:revision>2</cp:revision>
  <dcterms:created xsi:type="dcterms:W3CDTF">2022-04-12T20:16:00Z</dcterms:created>
  <dcterms:modified xsi:type="dcterms:W3CDTF">2022-04-12T23:10:00Z</dcterms:modified>
</cp:coreProperties>
</file>