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C642" w14:textId="77777777" w:rsidR="00077914" w:rsidRPr="00B36739" w:rsidRDefault="00077914" w:rsidP="00077914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2D1BA3">
        <w:rPr>
          <w:rFonts w:ascii="Arial" w:hAnsi="Arial" w:cs="Arial"/>
          <w:b/>
          <w:bCs/>
          <w:sz w:val="28"/>
          <w:szCs w:val="28"/>
          <w:lang w:val="en-US"/>
        </w:rPr>
        <w:t>Budget Justification</w:t>
      </w:r>
    </w:p>
    <w:p w14:paraId="3181CBE3" w14:textId="025A8A02" w:rsidR="00077914" w:rsidRPr="00F0239B" w:rsidRDefault="00077914" w:rsidP="00077914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F0239B">
        <w:rPr>
          <w:rFonts w:ascii="Arial" w:hAnsi="Arial" w:cs="Arial"/>
          <w:b/>
          <w:bCs/>
          <w:sz w:val="22"/>
          <w:szCs w:val="22"/>
          <w:lang w:val="en-US"/>
        </w:rPr>
        <w:t>Computational Resources</w:t>
      </w:r>
      <w:r w:rsidR="00AE579C">
        <w:rPr>
          <w:rFonts w:ascii="Arial" w:hAnsi="Arial" w:cs="Arial"/>
          <w:b/>
          <w:bCs/>
          <w:sz w:val="22"/>
          <w:szCs w:val="22"/>
          <w:lang w:val="en-US"/>
        </w:rPr>
        <w:t>:</w:t>
      </w:r>
      <w:r w:rsidRPr="00F0239B">
        <w:rPr>
          <w:rFonts w:ascii="Arial" w:hAnsi="Arial" w:cs="Arial"/>
          <w:b/>
          <w:bCs/>
          <w:sz w:val="22"/>
          <w:szCs w:val="22"/>
          <w:lang w:val="en-US"/>
        </w:rPr>
        <w:t xml:space="preserve"> $5,000 USD.</w:t>
      </w:r>
    </w:p>
    <w:p w14:paraId="5B778B52" w14:textId="09576BE0" w:rsidR="00077914" w:rsidRDefault="00077914" w:rsidP="0007791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F0239B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Computer </w:t>
      </w:r>
      <w:r w:rsidR="00894CEE" w:rsidRPr="001F2553">
        <w:rPr>
          <w:rFonts w:ascii="Arial" w:hAnsi="Arial" w:cs="Arial"/>
          <w:b/>
          <w:bCs/>
          <w:sz w:val="22"/>
          <w:szCs w:val="22"/>
          <w:u w:val="single"/>
          <w:lang w:val="en-US"/>
        </w:rPr>
        <w:t>e</w:t>
      </w:r>
      <w:r w:rsidRPr="001F2553">
        <w:rPr>
          <w:rFonts w:ascii="Arial" w:hAnsi="Arial" w:cs="Arial"/>
          <w:b/>
          <w:bCs/>
          <w:sz w:val="22"/>
          <w:szCs w:val="22"/>
          <w:u w:val="single"/>
          <w:lang w:val="en-US"/>
        </w:rPr>
        <w:t>quipment ($</w:t>
      </w:r>
      <w:r w:rsidR="00A03CC4" w:rsidRPr="001F2553">
        <w:rPr>
          <w:rFonts w:ascii="Arial" w:hAnsi="Arial" w:cs="Arial"/>
          <w:b/>
          <w:bCs/>
          <w:sz w:val="22"/>
          <w:szCs w:val="22"/>
          <w:u w:val="single"/>
          <w:lang w:val="en-US"/>
        </w:rPr>
        <w:t>3</w:t>
      </w:r>
      <w:r w:rsidRPr="001F2553">
        <w:rPr>
          <w:rFonts w:ascii="Arial" w:hAnsi="Arial" w:cs="Arial"/>
          <w:b/>
          <w:bCs/>
          <w:sz w:val="22"/>
          <w:szCs w:val="22"/>
          <w:u w:val="single"/>
          <w:lang w:val="en-US"/>
        </w:rPr>
        <w:t>,000 USD):</w:t>
      </w:r>
    </w:p>
    <w:p w14:paraId="1428AA0D" w14:textId="26125181" w:rsidR="00077914" w:rsidRPr="007673AD" w:rsidRDefault="00A03CC4" w:rsidP="00077914">
      <w:pPr>
        <w:ind w:left="708"/>
        <w:jc w:val="both"/>
        <w:rPr>
          <w:rFonts w:ascii="Arial" w:hAnsi="Arial" w:cs="Arial"/>
          <w:sz w:val="22"/>
          <w:szCs w:val="22"/>
          <w:lang w:val="en-US"/>
        </w:rPr>
      </w:pPr>
      <w:r w:rsidRPr="00A03CC4">
        <w:rPr>
          <w:rFonts w:ascii="Arial" w:hAnsi="Arial" w:cs="Arial"/>
          <w:sz w:val="22"/>
          <w:szCs w:val="22"/>
          <w:lang w:val="en-US"/>
        </w:rPr>
        <w:t>Funds are requested for the purchase of dedicated computer equipment to support the Principal Investigator (PI) and a graduate student working on Aims A1 and A2.</w:t>
      </w:r>
      <w:r w:rsidR="00077914" w:rsidRPr="00C462CE">
        <w:rPr>
          <w:rFonts w:ascii="Arial" w:hAnsi="Arial" w:cs="Arial"/>
          <w:sz w:val="22"/>
          <w:szCs w:val="22"/>
          <w:lang w:val="en-US"/>
        </w:rPr>
        <w:t xml:space="preserve"> </w:t>
      </w:r>
      <w:r w:rsidRPr="00A03CC4">
        <w:rPr>
          <w:rFonts w:ascii="Arial" w:hAnsi="Arial" w:cs="Arial"/>
          <w:sz w:val="22"/>
          <w:szCs w:val="22"/>
          <w:lang w:val="en-US"/>
        </w:rPr>
        <w:t>Additional components (e.g., memory upgrades) may be included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Pr="00A03CC4">
        <w:rPr>
          <w:rFonts w:ascii="Arial" w:hAnsi="Arial" w:cs="Arial"/>
          <w:sz w:val="22"/>
          <w:szCs w:val="22"/>
          <w:lang w:val="en-US"/>
        </w:rPr>
        <w:t>These resources are essential for developing the proposed MOD-VAR testing procedures and the associated R software package. This package is critical to ensuring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77914" w:rsidRPr="007673AD">
        <w:rPr>
          <w:rFonts w:ascii="Arial" w:hAnsi="Arial" w:cs="Arial"/>
          <w:sz w:val="22"/>
          <w:szCs w:val="22"/>
          <w:lang w:val="en-US"/>
        </w:rPr>
        <w:t>broad access and adoption of the proposed methods within the quantitative psychology research community.</w:t>
      </w:r>
    </w:p>
    <w:p w14:paraId="77105F5B" w14:textId="0AB7B97A" w:rsidR="00077914" w:rsidRPr="007673AD" w:rsidRDefault="00077914" w:rsidP="0007791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F0239B">
        <w:rPr>
          <w:rFonts w:ascii="Arial" w:hAnsi="Arial" w:cs="Arial"/>
          <w:b/>
          <w:bCs/>
          <w:sz w:val="22"/>
          <w:szCs w:val="22"/>
          <w:u w:val="single"/>
          <w:lang w:val="en-US"/>
        </w:rPr>
        <w:t>High</w:t>
      </w:r>
      <w:r w:rsidR="00A03CC4">
        <w:rPr>
          <w:rFonts w:ascii="Arial" w:hAnsi="Arial" w:cs="Arial"/>
          <w:b/>
          <w:bCs/>
          <w:sz w:val="22"/>
          <w:szCs w:val="22"/>
          <w:u w:val="single"/>
          <w:lang w:val="en-US"/>
        </w:rPr>
        <w:t>-</w:t>
      </w:r>
      <w:r w:rsidRPr="00F0239B">
        <w:rPr>
          <w:rFonts w:ascii="Arial" w:hAnsi="Arial" w:cs="Arial"/>
          <w:b/>
          <w:bCs/>
          <w:sz w:val="22"/>
          <w:szCs w:val="22"/>
          <w:u w:val="single"/>
          <w:lang w:val="en-US"/>
        </w:rPr>
        <w:t>Performance Computing Center (HPCC) subscription ($2,000 USD):</w:t>
      </w:r>
      <w:r w:rsidRPr="00F0239B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573C34D1" w14:textId="209888FC" w:rsidR="00077914" w:rsidRPr="00AE579C" w:rsidRDefault="00077914" w:rsidP="00A03CC4">
      <w:pPr>
        <w:ind w:left="708"/>
        <w:jc w:val="both"/>
        <w:rPr>
          <w:rFonts w:ascii="Arial" w:hAnsi="Arial" w:cs="Arial"/>
          <w:sz w:val="22"/>
          <w:szCs w:val="22"/>
          <w:lang w:val="en-US"/>
        </w:rPr>
      </w:pPr>
      <w:r w:rsidRPr="007673AD">
        <w:rPr>
          <w:rFonts w:ascii="Arial" w:hAnsi="Arial" w:cs="Arial"/>
          <w:sz w:val="22"/>
          <w:szCs w:val="22"/>
          <w:lang w:val="en-US"/>
        </w:rPr>
        <w:t>Funds are requested to support a 24-month subscription (Ju</w:t>
      </w:r>
      <w:r w:rsidR="0031636B">
        <w:rPr>
          <w:rFonts w:ascii="Arial" w:hAnsi="Arial" w:cs="Arial"/>
          <w:sz w:val="22"/>
          <w:szCs w:val="22"/>
          <w:lang w:val="en-US"/>
        </w:rPr>
        <w:t>ly</w:t>
      </w:r>
      <w:r w:rsidRPr="007673AD">
        <w:rPr>
          <w:rFonts w:ascii="Arial" w:hAnsi="Arial" w:cs="Arial"/>
          <w:sz w:val="22"/>
          <w:szCs w:val="22"/>
          <w:lang w:val="en-US"/>
        </w:rPr>
        <w:t xml:space="preserve"> 2026 – Ju</w:t>
      </w:r>
      <w:r w:rsidR="0031636B">
        <w:rPr>
          <w:rFonts w:ascii="Arial" w:hAnsi="Arial" w:cs="Arial"/>
          <w:sz w:val="22"/>
          <w:szCs w:val="22"/>
          <w:lang w:val="en-US"/>
        </w:rPr>
        <w:t>ne</w:t>
      </w:r>
      <w:r w:rsidRPr="007673AD">
        <w:rPr>
          <w:rFonts w:ascii="Arial" w:hAnsi="Arial" w:cs="Arial"/>
          <w:sz w:val="22"/>
          <w:szCs w:val="22"/>
          <w:lang w:val="en-US"/>
        </w:rPr>
        <w:t xml:space="preserve"> 2028) to the University of California, Riverside High</w:t>
      </w:r>
      <w:r w:rsidR="00A03CC4" w:rsidRPr="00A03CC4">
        <w:rPr>
          <w:rFonts w:ascii="Arial" w:hAnsi="Arial" w:cs="Arial"/>
          <w:sz w:val="22"/>
          <w:szCs w:val="22"/>
          <w:lang w:val="en-US"/>
        </w:rPr>
        <w:t>-</w:t>
      </w:r>
      <w:r w:rsidRPr="007673AD">
        <w:rPr>
          <w:rFonts w:ascii="Arial" w:hAnsi="Arial" w:cs="Arial"/>
          <w:sz w:val="22"/>
          <w:szCs w:val="22"/>
          <w:lang w:val="en-US"/>
        </w:rPr>
        <w:t>Performance Computing Center (HPCC), in support of Aim A</w:t>
      </w:r>
      <w:r>
        <w:rPr>
          <w:rFonts w:ascii="Arial" w:hAnsi="Arial" w:cs="Arial"/>
          <w:sz w:val="22"/>
          <w:szCs w:val="22"/>
          <w:lang w:val="en-US"/>
        </w:rPr>
        <w:t>2</w:t>
      </w:r>
      <w:r w:rsidRPr="007673AD">
        <w:rPr>
          <w:rFonts w:ascii="Arial" w:hAnsi="Arial" w:cs="Arial"/>
          <w:sz w:val="22"/>
          <w:szCs w:val="22"/>
          <w:lang w:val="en-US"/>
        </w:rPr>
        <w:t>. Access to HPCC resources is necessary to conduct large-scale simulation studies designed to evaluate the performance of the proposed methods under realistic data conditions. These studies require the execution of thousands of simulation</w:t>
      </w:r>
      <w:r>
        <w:rPr>
          <w:rFonts w:ascii="Arial" w:hAnsi="Arial" w:cs="Arial"/>
          <w:sz w:val="22"/>
          <w:szCs w:val="22"/>
          <w:lang w:val="en-US"/>
        </w:rPr>
        <w:t>s</w:t>
      </w:r>
      <w:r w:rsidRPr="007673AD">
        <w:rPr>
          <w:rFonts w:ascii="Arial" w:hAnsi="Arial" w:cs="Arial"/>
          <w:sz w:val="22"/>
          <w:szCs w:val="22"/>
          <w:lang w:val="en-US"/>
        </w:rPr>
        <w:t xml:space="preserve"> across a wide range of parameter settings and competing methods. </w:t>
      </w:r>
      <w:r w:rsidR="00D574D4">
        <w:rPr>
          <w:rFonts w:ascii="Arial" w:hAnsi="Arial" w:cs="Arial"/>
          <w:sz w:val="22"/>
          <w:szCs w:val="22"/>
          <w:lang w:val="en-US"/>
        </w:rPr>
        <w:t>Therefore, there is a need for p</w:t>
      </w:r>
      <w:r w:rsidR="00AE579C" w:rsidRPr="00AE579C">
        <w:rPr>
          <w:rFonts w:ascii="Arial" w:hAnsi="Arial" w:cs="Arial"/>
          <w:sz w:val="22"/>
          <w:szCs w:val="22"/>
          <w:lang w:val="en-US"/>
        </w:rPr>
        <w:t>arallel processing and optimization capabilities beyond standard personal computing systems.</w:t>
      </w:r>
    </w:p>
    <w:p w14:paraId="3BC324AC" w14:textId="7D91481E" w:rsidR="00077914" w:rsidRPr="007673AD" w:rsidRDefault="00077914" w:rsidP="00077914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7673AD">
        <w:rPr>
          <w:rFonts w:ascii="Arial" w:hAnsi="Arial" w:cs="Arial"/>
          <w:b/>
          <w:bCs/>
          <w:sz w:val="22"/>
          <w:szCs w:val="22"/>
          <w:lang w:val="en-US"/>
        </w:rPr>
        <w:t>Travel</w:t>
      </w:r>
      <w:r w:rsidR="00AE579C">
        <w:rPr>
          <w:rFonts w:ascii="Arial" w:hAnsi="Arial" w:cs="Arial"/>
          <w:b/>
          <w:bCs/>
          <w:sz w:val="22"/>
          <w:szCs w:val="22"/>
          <w:lang w:val="en-US"/>
        </w:rPr>
        <w:t>:</w:t>
      </w:r>
      <w:r w:rsidRPr="007673AD">
        <w:rPr>
          <w:rFonts w:ascii="Arial" w:hAnsi="Arial" w:cs="Arial"/>
          <w:b/>
          <w:bCs/>
          <w:sz w:val="22"/>
          <w:szCs w:val="22"/>
          <w:lang w:val="en-US"/>
        </w:rPr>
        <w:t xml:space="preserve"> $</w:t>
      </w:r>
      <w:r w:rsidR="0085643E">
        <w:rPr>
          <w:rFonts w:ascii="Arial" w:hAnsi="Arial" w:cs="Arial"/>
          <w:b/>
          <w:bCs/>
          <w:sz w:val="22"/>
          <w:szCs w:val="22"/>
          <w:lang w:val="en-US"/>
        </w:rPr>
        <w:t>4</w:t>
      </w:r>
      <w:r w:rsidRPr="007673AD">
        <w:rPr>
          <w:rFonts w:ascii="Arial" w:hAnsi="Arial" w:cs="Arial"/>
          <w:b/>
          <w:bCs/>
          <w:sz w:val="22"/>
          <w:szCs w:val="22"/>
          <w:lang w:val="en-US"/>
        </w:rPr>
        <w:t>,000 USD.</w:t>
      </w:r>
    </w:p>
    <w:p w14:paraId="48629FCB" w14:textId="05DB6CC1" w:rsidR="00077914" w:rsidRDefault="00077914" w:rsidP="0007791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7673AD">
        <w:rPr>
          <w:rFonts w:ascii="Arial" w:hAnsi="Arial" w:cs="Arial"/>
          <w:b/>
          <w:bCs/>
          <w:sz w:val="22"/>
          <w:szCs w:val="22"/>
          <w:u w:val="single"/>
          <w:lang w:val="en-US"/>
        </w:rPr>
        <w:t>Conference travel ($2</w:t>
      </w:r>
      <w:r w:rsidR="0031636B">
        <w:rPr>
          <w:rFonts w:ascii="Arial" w:hAnsi="Arial" w:cs="Arial"/>
          <w:b/>
          <w:bCs/>
          <w:sz w:val="22"/>
          <w:szCs w:val="22"/>
          <w:u w:val="single"/>
          <w:lang w:val="en-US"/>
        </w:rPr>
        <w:t>,</w:t>
      </w:r>
      <w:r w:rsidRPr="007673AD">
        <w:rPr>
          <w:rFonts w:ascii="Arial" w:hAnsi="Arial" w:cs="Arial"/>
          <w:b/>
          <w:bCs/>
          <w:sz w:val="22"/>
          <w:szCs w:val="22"/>
          <w:u w:val="single"/>
          <w:lang w:val="en-US"/>
        </w:rPr>
        <w:t>000 USD):</w:t>
      </w:r>
    </w:p>
    <w:p w14:paraId="0A990943" w14:textId="452DF5B8" w:rsidR="00077914" w:rsidRPr="00A03CC4" w:rsidRDefault="00077914" w:rsidP="00077914">
      <w:pPr>
        <w:ind w:left="708"/>
        <w:jc w:val="both"/>
        <w:rPr>
          <w:rFonts w:ascii="Arial" w:hAnsi="Arial" w:cs="Arial"/>
          <w:sz w:val="22"/>
          <w:szCs w:val="22"/>
          <w:lang w:val="en-US"/>
        </w:rPr>
      </w:pPr>
      <w:r w:rsidRPr="007673AD">
        <w:rPr>
          <w:rFonts w:ascii="Arial" w:hAnsi="Arial" w:cs="Arial"/>
          <w:sz w:val="22"/>
          <w:szCs w:val="22"/>
          <w:lang w:val="en-US"/>
        </w:rPr>
        <w:t>Funds are requested to support the PI’s participation in the Joint Computational and Methodological Statistics Conference (</w:t>
      </w:r>
      <w:proofErr w:type="spellStart"/>
      <w:r w:rsidRPr="007673AD">
        <w:rPr>
          <w:rFonts w:ascii="Arial" w:hAnsi="Arial" w:cs="Arial"/>
          <w:sz w:val="22"/>
          <w:szCs w:val="22"/>
          <w:lang w:val="en-US"/>
        </w:rPr>
        <w:t>CMStatistics</w:t>
      </w:r>
      <w:proofErr w:type="spellEnd"/>
      <w:r w:rsidRPr="007673AD">
        <w:rPr>
          <w:rFonts w:ascii="Arial" w:hAnsi="Arial" w:cs="Arial"/>
          <w:sz w:val="22"/>
          <w:szCs w:val="22"/>
          <w:lang w:val="en-US"/>
        </w:rPr>
        <w:t xml:space="preserve">), to be held at the University of Applied Sciences in Berlin, Germany, in December 2026. The PI will present the invited talk, </w:t>
      </w:r>
      <w:r w:rsidRPr="007673AD">
        <w:rPr>
          <w:rFonts w:ascii="Arial" w:hAnsi="Arial" w:cs="Arial"/>
          <w:i/>
          <w:iCs/>
          <w:sz w:val="22"/>
          <w:szCs w:val="22"/>
          <w:lang w:val="en-US"/>
        </w:rPr>
        <w:t>“</w:t>
      </w:r>
      <w:r>
        <w:rPr>
          <w:rFonts w:ascii="Arial" w:hAnsi="Arial" w:cs="Arial"/>
          <w:i/>
          <w:iCs/>
          <w:sz w:val="22"/>
          <w:szCs w:val="22"/>
          <w:lang w:val="en-US"/>
        </w:rPr>
        <w:t>Estimating</w:t>
      </w:r>
      <w:r w:rsidRPr="007673AD">
        <w:rPr>
          <w:rFonts w:ascii="Arial" w:hAnsi="Arial" w:cs="Arial"/>
          <w:i/>
          <w:iCs/>
          <w:sz w:val="22"/>
          <w:szCs w:val="22"/>
          <w:lang w:val="en-US"/>
        </w:rPr>
        <w:t xml:space="preserve"> Moderator Effects on Multiple-Subject Granger-Causal Networks on Intensive Longitudinal Data,”</w:t>
      </w:r>
      <w:r w:rsidRPr="007673AD">
        <w:rPr>
          <w:rFonts w:ascii="Arial" w:hAnsi="Arial" w:cs="Arial"/>
          <w:sz w:val="22"/>
          <w:szCs w:val="22"/>
          <w:lang w:val="en-US"/>
        </w:rPr>
        <w:t xml:space="preserve"> and will organize a session titled </w:t>
      </w:r>
      <w:r w:rsidRPr="007673AD">
        <w:rPr>
          <w:rFonts w:ascii="Arial" w:hAnsi="Arial" w:cs="Arial"/>
          <w:i/>
          <w:iCs/>
          <w:sz w:val="22"/>
          <w:szCs w:val="22"/>
          <w:lang w:val="en-US"/>
        </w:rPr>
        <w:t>“Emerging Methods in High-Dimensional Multi-Subject Longitudinal Data.”</w:t>
      </w:r>
      <w:r w:rsidRPr="007673AD">
        <w:rPr>
          <w:rFonts w:ascii="Arial" w:hAnsi="Arial" w:cs="Arial"/>
          <w:sz w:val="22"/>
          <w:szCs w:val="22"/>
          <w:lang w:val="en-US"/>
        </w:rPr>
        <w:t xml:space="preserve"> </w:t>
      </w:r>
      <w:r w:rsidR="007D7938">
        <w:rPr>
          <w:rFonts w:ascii="Arial" w:hAnsi="Arial" w:cs="Arial"/>
          <w:sz w:val="22"/>
          <w:szCs w:val="22"/>
          <w:lang w:val="en-US"/>
        </w:rPr>
        <w:t>Funds will support registration, airfare</w:t>
      </w:r>
      <w:r w:rsidR="00AE579C">
        <w:rPr>
          <w:rFonts w:ascii="Arial" w:hAnsi="Arial" w:cs="Arial"/>
          <w:sz w:val="22"/>
          <w:szCs w:val="22"/>
          <w:lang w:val="en-US"/>
        </w:rPr>
        <w:t>,</w:t>
      </w:r>
      <w:r w:rsidR="007D7938">
        <w:rPr>
          <w:rFonts w:ascii="Arial" w:hAnsi="Arial" w:cs="Arial"/>
          <w:sz w:val="22"/>
          <w:szCs w:val="22"/>
          <w:lang w:val="en-US"/>
        </w:rPr>
        <w:t xml:space="preserve"> and lodging costs associated with the conference</w:t>
      </w:r>
      <w:r w:rsidRPr="007673AD">
        <w:rPr>
          <w:rFonts w:ascii="Arial" w:hAnsi="Arial" w:cs="Arial"/>
          <w:sz w:val="22"/>
          <w:szCs w:val="22"/>
          <w:lang w:val="en-US"/>
        </w:rPr>
        <w:t>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A03CC4" w:rsidRPr="00A03CC4">
        <w:rPr>
          <w:rFonts w:ascii="Arial" w:hAnsi="Arial" w:cs="Arial"/>
          <w:sz w:val="22"/>
          <w:szCs w:val="22"/>
          <w:lang w:val="en-US"/>
        </w:rPr>
        <w:t>This activity will support dissemination of project findings and is in alignment with Aim A3.</w:t>
      </w:r>
    </w:p>
    <w:p w14:paraId="2C051300" w14:textId="507B184D" w:rsidR="00077914" w:rsidRDefault="00077914" w:rsidP="0007791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n-US"/>
        </w:rPr>
      </w:pPr>
      <w:r w:rsidRPr="004E2630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University </w:t>
      </w:r>
      <w:r w:rsidR="00894CEE">
        <w:rPr>
          <w:rFonts w:ascii="Arial" w:hAnsi="Arial" w:cs="Arial"/>
          <w:b/>
          <w:bCs/>
          <w:sz w:val="22"/>
          <w:szCs w:val="22"/>
          <w:u w:val="single"/>
          <w:lang w:val="en-US"/>
        </w:rPr>
        <w:t>v</w:t>
      </w:r>
      <w:r w:rsidRPr="004E2630">
        <w:rPr>
          <w:rFonts w:ascii="Arial" w:hAnsi="Arial" w:cs="Arial"/>
          <w:b/>
          <w:bCs/>
          <w:sz w:val="22"/>
          <w:szCs w:val="22"/>
          <w:u w:val="single"/>
          <w:lang w:val="en-US"/>
        </w:rPr>
        <w:t>isits ($2</w:t>
      </w:r>
      <w:r w:rsidR="0031636B">
        <w:rPr>
          <w:rFonts w:ascii="Arial" w:hAnsi="Arial" w:cs="Arial"/>
          <w:b/>
          <w:bCs/>
          <w:sz w:val="22"/>
          <w:szCs w:val="22"/>
          <w:u w:val="single"/>
          <w:lang w:val="en-US"/>
        </w:rPr>
        <w:t>,</w:t>
      </w:r>
      <w:r w:rsidRPr="004E2630">
        <w:rPr>
          <w:rFonts w:ascii="Arial" w:hAnsi="Arial" w:cs="Arial"/>
          <w:b/>
          <w:bCs/>
          <w:sz w:val="22"/>
          <w:szCs w:val="22"/>
          <w:u w:val="single"/>
          <w:lang w:val="en-US"/>
        </w:rPr>
        <w:t>000 USD):</w:t>
      </w:r>
      <w:r w:rsidRPr="004E2630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5330685B" w14:textId="28E3DC13" w:rsidR="00077914" w:rsidRPr="0031636B" w:rsidRDefault="00077914" w:rsidP="00A03CC4">
      <w:pPr>
        <w:ind w:left="708"/>
        <w:jc w:val="both"/>
        <w:rPr>
          <w:rFonts w:ascii="Arial" w:hAnsi="Arial" w:cs="Arial"/>
          <w:sz w:val="22"/>
          <w:szCs w:val="22"/>
          <w:lang w:val="en-US"/>
        </w:rPr>
      </w:pPr>
      <w:r w:rsidRPr="007673AD">
        <w:rPr>
          <w:rFonts w:ascii="Arial" w:hAnsi="Arial" w:cs="Arial"/>
          <w:sz w:val="22"/>
          <w:szCs w:val="22"/>
          <w:lang w:val="en-US"/>
        </w:rPr>
        <w:t xml:space="preserve">Funds are requested to partially support academic visits to collaborating institutions to advance the proposed research and establish new partnerships. In particular, the PI </w:t>
      </w:r>
      <w:r w:rsidR="007D7938">
        <w:rPr>
          <w:rFonts w:ascii="Arial" w:hAnsi="Arial" w:cs="Arial"/>
          <w:sz w:val="22"/>
          <w:szCs w:val="22"/>
          <w:lang w:val="en-US"/>
        </w:rPr>
        <w:t>will</w:t>
      </w:r>
      <w:r w:rsidRPr="007673AD">
        <w:rPr>
          <w:rFonts w:ascii="Arial" w:hAnsi="Arial" w:cs="Arial"/>
          <w:sz w:val="22"/>
          <w:szCs w:val="22"/>
          <w:lang w:val="en-US"/>
        </w:rPr>
        <w:t xml:space="preserve"> coordinate a research visit with Prof. Marie Düker at the Technical University of Munich (TUM), where the proposed methods will be applied to intensive</w:t>
      </w:r>
      <w:r>
        <w:rPr>
          <w:rFonts w:ascii="Arial" w:hAnsi="Arial" w:cs="Arial"/>
          <w:sz w:val="22"/>
          <w:szCs w:val="22"/>
          <w:lang w:val="en-US"/>
        </w:rPr>
        <w:t xml:space="preserve"> multi-subject </w:t>
      </w:r>
      <w:r w:rsidRPr="007673AD">
        <w:rPr>
          <w:rFonts w:ascii="Arial" w:hAnsi="Arial" w:cs="Arial"/>
          <w:sz w:val="22"/>
          <w:szCs w:val="22"/>
          <w:lang w:val="en-US"/>
        </w:rPr>
        <w:t>neuro</w:t>
      </w:r>
      <w:r>
        <w:rPr>
          <w:rFonts w:ascii="Arial" w:hAnsi="Arial" w:cs="Arial"/>
          <w:sz w:val="22"/>
          <w:szCs w:val="22"/>
          <w:lang w:val="en-US"/>
        </w:rPr>
        <w:t>imaging</w:t>
      </w:r>
      <w:r w:rsidRPr="007673AD">
        <w:rPr>
          <w:rFonts w:ascii="Arial" w:hAnsi="Arial" w:cs="Arial"/>
          <w:sz w:val="22"/>
          <w:szCs w:val="22"/>
          <w:lang w:val="en-US"/>
        </w:rPr>
        <w:t xml:space="preserve"> data. </w:t>
      </w:r>
      <w:r w:rsidR="007D7938" w:rsidRPr="007D7938">
        <w:rPr>
          <w:rFonts w:ascii="Arial" w:hAnsi="Arial" w:cs="Arial"/>
          <w:sz w:val="22"/>
          <w:szCs w:val="22"/>
          <w:lang w:val="en-US"/>
        </w:rPr>
        <w:t>This visit is expected to result in collaborative analyses and joint research outputs</w:t>
      </w:r>
      <w:r w:rsidR="00D574D4">
        <w:rPr>
          <w:rFonts w:ascii="Arial" w:hAnsi="Arial" w:cs="Arial"/>
          <w:sz w:val="22"/>
          <w:szCs w:val="22"/>
          <w:lang w:val="en-US"/>
        </w:rPr>
        <w:t>,</w:t>
      </w:r>
      <w:r>
        <w:rPr>
          <w:rFonts w:ascii="Arial" w:hAnsi="Arial" w:cs="Arial"/>
          <w:sz w:val="22"/>
          <w:szCs w:val="22"/>
          <w:lang w:val="en-US"/>
        </w:rPr>
        <w:t xml:space="preserve"> in alignment with Aim A3.</w:t>
      </w:r>
    </w:p>
    <w:p w14:paraId="0C93F928" w14:textId="4E747F53" w:rsidR="00077914" w:rsidRPr="00077914" w:rsidRDefault="00077914" w:rsidP="00077914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>
        <w:rPr>
          <w:rFonts w:ascii="Arial" w:hAnsi="Arial" w:cs="Arial"/>
          <w:b/>
          <w:bCs/>
          <w:lang w:val="en-US"/>
        </w:rPr>
        <w:t>9,000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sectPr w:rsidR="00077914" w:rsidRPr="00077914" w:rsidSect="0007791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97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14"/>
    <w:rsid w:val="00077914"/>
    <w:rsid w:val="001F2553"/>
    <w:rsid w:val="0031636B"/>
    <w:rsid w:val="007D7938"/>
    <w:rsid w:val="0085643E"/>
    <w:rsid w:val="00894CEE"/>
    <w:rsid w:val="00A03CC4"/>
    <w:rsid w:val="00AE579C"/>
    <w:rsid w:val="00BD6AD4"/>
    <w:rsid w:val="00D5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FCDF"/>
  <w15:chartTrackingRefBased/>
  <w15:docId w15:val="{ED271DBB-B318-4E30-9C3F-2CA517D3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914"/>
  </w:style>
  <w:style w:type="paragraph" w:styleId="Ttulo1">
    <w:name w:val="heading 1"/>
    <w:basedOn w:val="Normal"/>
    <w:next w:val="Normal"/>
    <w:link w:val="Ttulo1Car"/>
    <w:uiPriority w:val="9"/>
    <w:qFormat/>
    <w:rsid w:val="0007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Angel Sanchez Gomez</dc:creator>
  <cp:keywords/>
  <dc:description/>
  <cp:lastModifiedBy>Jose Angel Sanchez Gomez</cp:lastModifiedBy>
  <cp:revision>8</cp:revision>
  <dcterms:created xsi:type="dcterms:W3CDTF">2026-04-10T22:56:00Z</dcterms:created>
  <dcterms:modified xsi:type="dcterms:W3CDTF">2026-04-10T23:22:00Z</dcterms:modified>
</cp:coreProperties>
</file>