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13538" w14:textId="5DD8F87D" w:rsidR="004E372A" w:rsidRDefault="004E372A">
      <w:pPr>
        <w:rPr>
          <w:lang w:val="es-MX"/>
        </w:rPr>
      </w:pPr>
      <w:proofErr w:type="gramStart"/>
      <w:r>
        <w:rPr>
          <w:lang w:val="es-MX"/>
        </w:rPr>
        <w:t>Meeting</w:t>
      </w:r>
      <w:proofErr w:type="gramEnd"/>
      <w:r>
        <w:rPr>
          <w:lang w:val="es-MX"/>
        </w:rPr>
        <w:t xml:space="preserve"> </w:t>
      </w:r>
      <w:proofErr w:type="spellStart"/>
      <w:r>
        <w:rPr>
          <w:lang w:val="es-MX"/>
        </w:rPr>
        <w:t>recap</w:t>
      </w:r>
      <w:proofErr w:type="spellEnd"/>
      <w:r>
        <w:rPr>
          <w:lang w:val="es-MX"/>
        </w:rPr>
        <w:t xml:space="preserve">: </w:t>
      </w:r>
      <w:proofErr w:type="spellStart"/>
      <w:r>
        <w:rPr>
          <w:lang w:val="es-MX"/>
        </w:rPr>
        <w:t>July</w:t>
      </w:r>
      <w:proofErr w:type="spellEnd"/>
      <w:r>
        <w:rPr>
          <w:lang w:val="es-MX"/>
        </w:rPr>
        <w:t xml:space="preserve"> 1st, 2025</w:t>
      </w:r>
    </w:p>
    <w:p w14:paraId="0F4DBD53" w14:textId="77777777" w:rsidR="004E372A" w:rsidRDefault="004E372A">
      <w:pPr>
        <w:rPr>
          <w:lang w:val="es-MX"/>
        </w:rPr>
      </w:pPr>
    </w:p>
    <w:p w14:paraId="48037869" w14:textId="5C627CA1" w:rsidR="004E372A" w:rsidRPr="00CB5572" w:rsidRDefault="004E372A" w:rsidP="004E372A">
      <w:pPr>
        <w:rPr>
          <w:b/>
          <w:bCs/>
          <w:lang w:val="es-MX"/>
        </w:rPr>
      </w:pPr>
      <w:proofErr w:type="spellStart"/>
      <w:r w:rsidRPr="00CB5572">
        <w:rPr>
          <w:b/>
          <w:bCs/>
          <w:lang w:val="es-MX"/>
        </w:rPr>
        <w:t>Holly</w:t>
      </w:r>
      <w:proofErr w:type="spellEnd"/>
      <w:r w:rsidRPr="00CB5572">
        <w:rPr>
          <w:b/>
          <w:bCs/>
          <w:lang w:val="es-MX"/>
        </w:rPr>
        <w:t>:</w:t>
      </w:r>
    </w:p>
    <w:p w14:paraId="3A6EF490" w14:textId="444A5741" w:rsidR="004E372A" w:rsidRDefault="004E372A" w:rsidP="004E372A">
      <w:pPr>
        <w:pStyle w:val="Prrafodelista"/>
        <w:numPr>
          <w:ilvl w:val="0"/>
          <w:numId w:val="2"/>
        </w:numPr>
        <w:rPr>
          <w:lang w:val="en-US"/>
        </w:rPr>
      </w:pPr>
      <w:r w:rsidRPr="004E372A">
        <w:rPr>
          <w:lang w:val="en-US"/>
        </w:rPr>
        <w:t>Found references regarding the incorporation o</w:t>
      </w:r>
      <w:r>
        <w:rPr>
          <w:lang w:val="en-US"/>
        </w:rPr>
        <w:t>f external covariates to time series modelling.</w:t>
      </w:r>
    </w:p>
    <w:p w14:paraId="38394816" w14:textId="4B10F214" w:rsidR="004E372A" w:rsidRDefault="004E372A" w:rsidP="004E372A">
      <w:pPr>
        <w:pStyle w:val="Prrafodelista"/>
        <w:numPr>
          <w:ilvl w:val="0"/>
          <w:numId w:val="2"/>
        </w:numPr>
        <w:rPr>
          <w:lang w:val="en-US"/>
        </w:rPr>
      </w:pPr>
      <w:r>
        <w:rPr>
          <w:lang w:val="en-US"/>
        </w:rPr>
        <w:t>After some analysis, it has been concluded that their approach to exogenous data is different, since they consider an “additive effect” of the external covariates. In our case, we are considering that the external covariates have a “multiplicative effect” on the model.</w:t>
      </w:r>
    </w:p>
    <w:p w14:paraId="45123CC4" w14:textId="63D37545" w:rsidR="004E372A" w:rsidRDefault="004E372A" w:rsidP="004E372A">
      <w:pPr>
        <w:pStyle w:val="Prrafodelista"/>
        <w:numPr>
          <w:ilvl w:val="0"/>
          <w:numId w:val="2"/>
        </w:numPr>
        <w:rPr>
          <w:lang w:val="en-US"/>
        </w:rPr>
      </w:pPr>
      <w:r>
        <w:rPr>
          <w:lang w:val="en-US"/>
        </w:rPr>
        <w:t xml:space="preserve">Another distinction is that other models consider the exogenous variables as a time-dependent series of observations. We are considering the external information to be fixed and unchanged for </w:t>
      </w:r>
      <w:proofErr w:type="gramStart"/>
      <w:r>
        <w:rPr>
          <w:lang w:val="en-US"/>
        </w:rPr>
        <w:t>each individual</w:t>
      </w:r>
      <w:proofErr w:type="gramEnd"/>
      <w:r>
        <w:rPr>
          <w:lang w:val="en-US"/>
        </w:rPr>
        <w:t>.</w:t>
      </w:r>
      <w:r>
        <w:rPr>
          <w:lang w:val="en-US"/>
        </w:rPr>
        <w:br/>
      </w:r>
    </w:p>
    <w:p w14:paraId="3F5EBBF3" w14:textId="57551D6F" w:rsidR="004E372A" w:rsidRPr="004E372A" w:rsidRDefault="004E372A" w:rsidP="004E372A">
      <w:pPr>
        <w:pStyle w:val="Prrafodelista"/>
        <w:numPr>
          <w:ilvl w:val="0"/>
          <w:numId w:val="2"/>
        </w:numPr>
        <w:rPr>
          <w:lang w:val="en-US"/>
        </w:rPr>
      </w:pPr>
      <w:r>
        <w:rPr>
          <w:lang w:val="en-US"/>
        </w:rPr>
        <w:t xml:space="preserve">The use of exogenous variables for time series is described in the paper: </w:t>
      </w:r>
      <w:r w:rsidRPr="004E372A">
        <w:rPr>
          <w:i/>
          <w:iCs/>
          <w:u w:val="single"/>
          <w:lang w:val="en-US"/>
        </w:rPr>
        <w:t>“</w:t>
      </w:r>
      <w:r w:rsidRPr="004E372A">
        <w:rPr>
          <w:i/>
          <w:iCs/>
          <w:u w:val="single"/>
          <w:lang w:val="en-US"/>
        </w:rPr>
        <w:t>VARX-L: Structured regularization for large vector autoregressions with exogenous variables</w:t>
      </w:r>
      <w:r>
        <w:rPr>
          <w:i/>
          <w:iCs/>
          <w:u w:val="single"/>
          <w:lang w:val="en-US"/>
        </w:rPr>
        <w:t>.</w:t>
      </w:r>
      <w:r w:rsidRPr="004E372A">
        <w:rPr>
          <w:i/>
          <w:iCs/>
          <w:u w:val="single"/>
          <w:lang w:val="en-US"/>
        </w:rPr>
        <w:t>”</w:t>
      </w:r>
      <w:r w:rsidRPr="004E372A">
        <w:rPr>
          <w:lang w:val="en-US"/>
        </w:rPr>
        <w:t xml:space="preserve"> </w:t>
      </w:r>
      <w:r>
        <w:rPr>
          <w:lang w:val="en-US"/>
        </w:rPr>
        <w:br/>
        <w:t xml:space="preserve">Their cited literature and posterior citations do not consider covariate-dependent time-series networks. </w:t>
      </w:r>
      <w:r>
        <w:rPr>
          <w:lang w:val="en-US"/>
        </w:rPr>
        <w:br/>
      </w:r>
    </w:p>
    <w:p w14:paraId="3F05FD4E" w14:textId="12A5FD0C" w:rsidR="004E372A" w:rsidRDefault="004E372A" w:rsidP="004E372A">
      <w:pPr>
        <w:pStyle w:val="Prrafodelista"/>
        <w:numPr>
          <w:ilvl w:val="0"/>
          <w:numId w:val="2"/>
        </w:numPr>
        <w:rPr>
          <w:lang w:val="en-US"/>
        </w:rPr>
      </w:pPr>
      <w:r>
        <w:rPr>
          <w:lang w:val="en-US"/>
        </w:rPr>
        <w:t>Tasks:</w:t>
      </w:r>
    </w:p>
    <w:p w14:paraId="0D419F0F" w14:textId="26ED99B0" w:rsidR="004E372A" w:rsidRDefault="004E372A" w:rsidP="004E372A">
      <w:pPr>
        <w:pStyle w:val="Prrafodelista"/>
        <w:numPr>
          <w:ilvl w:val="1"/>
          <w:numId w:val="2"/>
        </w:numPr>
        <w:rPr>
          <w:lang w:val="en-US"/>
        </w:rPr>
      </w:pPr>
      <w:r>
        <w:rPr>
          <w:lang w:val="en-US"/>
        </w:rPr>
        <w:t>Continue literature review, to ensure the novelty of our approach.</w:t>
      </w:r>
    </w:p>
    <w:p w14:paraId="6AAAADC0" w14:textId="6E95535F" w:rsidR="004E372A" w:rsidRDefault="004E372A" w:rsidP="004E372A">
      <w:pPr>
        <w:pStyle w:val="Prrafodelista"/>
        <w:numPr>
          <w:ilvl w:val="1"/>
          <w:numId w:val="2"/>
        </w:numPr>
        <w:rPr>
          <w:lang w:val="en-US"/>
        </w:rPr>
      </w:pPr>
      <w:r>
        <w:rPr>
          <w:lang w:val="en-US"/>
        </w:rPr>
        <w:t>Write a preliminary summary of the literature, which describes related works and emphasizes the novelty of our approach.</w:t>
      </w:r>
    </w:p>
    <w:p w14:paraId="52C7804C" w14:textId="169A1709" w:rsidR="004E372A" w:rsidRPr="00CB5572" w:rsidRDefault="004E372A" w:rsidP="004E372A">
      <w:pPr>
        <w:rPr>
          <w:b/>
          <w:bCs/>
          <w:lang w:val="en-US"/>
        </w:rPr>
      </w:pPr>
      <w:r w:rsidRPr="00CB5572">
        <w:rPr>
          <w:b/>
          <w:bCs/>
          <w:lang w:val="en-US"/>
        </w:rPr>
        <w:t>Jose:</w:t>
      </w:r>
    </w:p>
    <w:p w14:paraId="6939248A" w14:textId="2DAE53D6" w:rsidR="004E372A" w:rsidRDefault="004E372A" w:rsidP="004E372A">
      <w:pPr>
        <w:pStyle w:val="Prrafodelista"/>
        <w:numPr>
          <w:ilvl w:val="0"/>
          <w:numId w:val="3"/>
        </w:numPr>
        <w:rPr>
          <w:lang w:val="en-US"/>
        </w:rPr>
      </w:pPr>
      <w:r>
        <w:rPr>
          <w:lang w:val="en-US"/>
        </w:rPr>
        <w:t xml:space="preserve">Wrote the skeleton for performing large-scale simulations on a high-performance computing cluster. Currently, the VAR and </w:t>
      </w:r>
      <w:proofErr w:type="spellStart"/>
      <w:r>
        <w:rPr>
          <w:lang w:val="en-US"/>
        </w:rPr>
        <w:t>MultiVAR</w:t>
      </w:r>
      <w:proofErr w:type="spellEnd"/>
      <w:r>
        <w:rPr>
          <w:lang w:val="en-US"/>
        </w:rPr>
        <w:t xml:space="preserve"> models are programmed. </w:t>
      </w:r>
    </w:p>
    <w:p w14:paraId="7B07916B" w14:textId="42A07949" w:rsidR="004E372A" w:rsidRDefault="004E372A" w:rsidP="004E372A">
      <w:pPr>
        <w:pStyle w:val="Prrafodelista"/>
        <w:numPr>
          <w:ilvl w:val="0"/>
          <w:numId w:val="3"/>
        </w:numPr>
        <w:rPr>
          <w:lang w:val="en-US"/>
        </w:rPr>
      </w:pPr>
      <w:r>
        <w:rPr>
          <w:lang w:val="en-US"/>
        </w:rPr>
        <w:t>Since GIMME estimates USEM and not VAR, it is unclear how to implement GIMME for simulation comparison. The Group-</w:t>
      </w:r>
      <w:proofErr w:type="spellStart"/>
      <w:r>
        <w:rPr>
          <w:lang w:val="en-US"/>
        </w:rPr>
        <w:t>MultiVAR</w:t>
      </w:r>
      <w:proofErr w:type="spellEnd"/>
      <w:r>
        <w:rPr>
          <w:lang w:val="en-US"/>
        </w:rPr>
        <w:t xml:space="preserve"> has GIMME as one of the compared methods, so there is a way of making comparison. </w:t>
      </w:r>
    </w:p>
    <w:p w14:paraId="1532526A" w14:textId="4690641B" w:rsidR="00CB5572" w:rsidRDefault="004E372A" w:rsidP="00CB5572">
      <w:pPr>
        <w:pStyle w:val="Prrafodelista"/>
        <w:numPr>
          <w:ilvl w:val="0"/>
          <w:numId w:val="3"/>
        </w:numPr>
        <w:rPr>
          <w:lang w:val="en-US"/>
        </w:rPr>
      </w:pPr>
      <w:r>
        <w:rPr>
          <w:lang w:val="en-US"/>
        </w:rPr>
        <w:t xml:space="preserve">A function for cross-validation has been programmed for our proposed </w:t>
      </w:r>
      <w:r w:rsidR="00CB5572">
        <w:rPr>
          <w:lang w:val="en-US"/>
        </w:rPr>
        <w:t xml:space="preserve">Sparse </w:t>
      </w:r>
      <w:r>
        <w:rPr>
          <w:lang w:val="en-US"/>
        </w:rPr>
        <w:t xml:space="preserve">R-VAR method. </w:t>
      </w:r>
      <w:r w:rsidR="00CB5572">
        <w:rPr>
          <w:lang w:val="en-US"/>
        </w:rPr>
        <w:t>Further exploration needed.</w:t>
      </w:r>
      <w:r w:rsidR="00CB5572">
        <w:rPr>
          <w:lang w:val="en-US"/>
        </w:rPr>
        <w:br/>
      </w:r>
    </w:p>
    <w:p w14:paraId="39800ED6" w14:textId="2C5D311B" w:rsidR="00CB5572" w:rsidRDefault="00CB5572" w:rsidP="00CB5572">
      <w:pPr>
        <w:pStyle w:val="Prrafodelista"/>
        <w:numPr>
          <w:ilvl w:val="0"/>
          <w:numId w:val="3"/>
        </w:numPr>
        <w:rPr>
          <w:lang w:val="en-US"/>
        </w:rPr>
      </w:pPr>
      <w:r w:rsidRPr="00CB5572">
        <w:rPr>
          <w:lang w:val="en-US"/>
        </w:rPr>
        <w:t>Tasks</w:t>
      </w:r>
      <w:r>
        <w:rPr>
          <w:lang w:val="en-US"/>
        </w:rPr>
        <w:t>:</w:t>
      </w:r>
    </w:p>
    <w:p w14:paraId="241536AD" w14:textId="43349C18" w:rsidR="00CB5572" w:rsidRDefault="00CB5572" w:rsidP="00CB5572">
      <w:pPr>
        <w:pStyle w:val="Prrafodelista"/>
        <w:numPr>
          <w:ilvl w:val="1"/>
          <w:numId w:val="3"/>
        </w:numPr>
        <w:rPr>
          <w:lang w:val="en-US"/>
        </w:rPr>
      </w:pPr>
      <w:r>
        <w:rPr>
          <w:lang w:val="en-US"/>
        </w:rPr>
        <w:t>Email authors of the G-</w:t>
      </w:r>
      <w:proofErr w:type="spellStart"/>
      <w:r>
        <w:rPr>
          <w:lang w:val="en-US"/>
        </w:rPr>
        <w:t>MultiVAR</w:t>
      </w:r>
      <w:proofErr w:type="spellEnd"/>
      <w:r>
        <w:rPr>
          <w:lang w:val="en-US"/>
        </w:rPr>
        <w:t xml:space="preserve"> paper to ask how GIMME was compared to other methods in VAR models.</w:t>
      </w:r>
    </w:p>
    <w:p w14:paraId="5F12362C" w14:textId="4C190DDD" w:rsidR="00CB5572" w:rsidRDefault="00CB5572" w:rsidP="00CB5572">
      <w:pPr>
        <w:pStyle w:val="Prrafodelista"/>
        <w:numPr>
          <w:ilvl w:val="1"/>
          <w:numId w:val="3"/>
        </w:numPr>
        <w:rPr>
          <w:lang w:val="en-US"/>
        </w:rPr>
      </w:pPr>
      <w:r>
        <w:rPr>
          <w:lang w:val="en-US"/>
        </w:rPr>
        <w:t xml:space="preserve">Complete code for simulation </w:t>
      </w:r>
      <w:proofErr w:type="gramStart"/>
      <w:r>
        <w:rPr>
          <w:lang w:val="en-US"/>
        </w:rPr>
        <w:t>comparison, and</w:t>
      </w:r>
      <w:proofErr w:type="gramEnd"/>
      <w:r>
        <w:rPr>
          <w:lang w:val="en-US"/>
        </w:rPr>
        <w:t xml:space="preserve"> run small examples to explore results.</w:t>
      </w:r>
    </w:p>
    <w:p w14:paraId="41628D12" w14:textId="5512BC6F" w:rsidR="00CB5572" w:rsidRDefault="00CB5572" w:rsidP="00CB5572">
      <w:pPr>
        <w:pStyle w:val="Prrafodelista"/>
        <w:numPr>
          <w:ilvl w:val="1"/>
          <w:numId w:val="3"/>
        </w:numPr>
        <w:rPr>
          <w:lang w:val="en-US"/>
        </w:rPr>
      </w:pPr>
      <w:r>
        <w:rPr>
          <w:lang w:val="en-US"/>
        </w:rPr>
        <w:t>Decide on measurements of performance.</w:t>
      </w:r>
    </w:p>
    <w:p w14:paraId="3D647A62" w14:textId="53AE8C55" w:rsidR="00CB5572" w:rsidRDefault="00CB5572" w:rsidP="00CB5572">
      <w:pPr>
        <w:rPr>
          <w:lang w:val="en-US"/>
        </w:rPr>
      </w:pPr>
      <w:r>
        <w:rPr>
          <w:lang w:val="en-US"/>
        </w:rPr>
        <w:lastRenderedPageBreak/>
        <w:t>Gene:</w:t>
      </w:r>
    </w:p>
    <w:p w14:paraId="490DE140" w14:textId="6BD61971" w:rsidR="00CB5572" w:rsidRDefault="00CB5572" w:rsidP="00CB5572">
      <w:pPr>
        <w:pStyle w:val="Prrafodelista"/>
        <w:numPr>
          <w:ilvl w:val="0"/>
          <w:numId w:val="4"/>
        </w:numPr>
        <w:rPr>
          <w:lang w:val="en-US"/>
        </w:rPr>
      </w:pPr>
      <w:r>
        <w:rPr>
          <w:lang w:val="en-US"/>
        </w:rPr>
        <w:t>Searched for potential sources of data in which a time-series structure could be dependent on additional exogenous covariates. Found a wide range of potential sources.</w:t>
      </w:r>
    </w:p>
    <w:p w14:paraId="21DF6DFD" w14:textId="5C9BA77E" w:rsidR="00CB5572" w:rsidRDefault="00CB5572" w:rsidP="00CB5572">
      <w:pPr>
        <w:pStyle w:val="Prrafodelista"/>
        <w:numPr>
          <w:ilvl w:val="0"/>
          <w:numId w:val="4"/>
        </w:numPr>
        <w:rPr>
          <w:lang w:val="en-US"/>
        </w:rPr>
      </w:pPr>
      <w:r>
        <w:rPr>
          <w:lang w:val="en-US"/>
        </w:rPr>
        <w:t>Found two datasets that may be of interest.</w:t>
      </w:r>
      <w:r>
        <w:rPr>
          <w:lang w:val="en-US"/>
        </w:rPr>
        <w:br/>
      </w:r>
    </w:p>
    <w:p w14:paraId="7732E66C" w14:textId="11B9F0E4" w:rsidR="00CB5572" w:rsidRDefault="00CB5572" w:rsidP="00CB5572">
      <w:pPr>
        <w:pStyle w:val="Prrafodelista"/>
        <w:numPr>
          <w:ilvl w:val="0"/>
          <w:numId w:val="4"/>
        </w:numPr>
        <w:rPr>
          <w:lang w:val="en-US"/>
        </w:rPr>
      </w:pPr>
      <w:r>
        <w:rPr>
          <w:lang w:val="en-US"/>
        </w:rPr>
        <w:t>Tasks:</w:t>
      </w:r>
    </w:p>
    <w:p w14:paraId="31FB6F9A" w14:textId="3509BD5C" w:rsidR="00CB5572" w:rsidRDefault="00CB5572" w:rsidP="00CB5572">
      <w:pPr>
        <w:pStyle w:val="Prrafodelista"/>
        <w:numPr>
          <w:ilvl w:val="1"/>
          <w:numId w:val="4"/>
        </w:numPr>
        <w:rPr>
          <w:lang w:val="en-US"/>
        </w:rPr>
      </w:pPr>
      <w:r>
        <w:rPr>
          <w:lang w:val="en-US"/>
        </w:rPr>
        <w:t>Reach out to researchers to gain access to specific datasets.</w:t>
      </w:r>
    </w:p>
    <w:p w14:paraId="3D055BF7" w14:textId="542FAE69" w:rsidR="00CB5572" w:rsidRPr="00CB5572" w:rsidRDefault="00CB5572" w:rsidP="00CB5572">
      <w:pPr>
        <w:pStyle w:val="Prrafodelista"/>
        <w:numPr>
          <w:ilvl w:val="1"/>
          <w:numId w:val="4"/>
        </w:numPr>
        <w:rPr>
          <w:lang w:val="en-US"/>
        </w:rPr>
      </w:pPr>
      <w:r>
        <w:rPr>
          <w:lang w:val="en-US"/>
        </w:rPr>
        <w:t>Continue to search potential public-access datasets.</w:t>
      </w:r>
    </w:p>
    <w:sectPr w:rsidR="00CB5572" w:rsidRPr="00CB55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603BE"/>
    <w:multiLevelType w:val="hybridMultilevel"/>
    <w:tmpl w:val="26620584"/>
    <w:lvl w:ilvl="0" w:tplc="580A0011">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21B673CF"/>
    <w:multiLevelType w:val="hybridMultilevel"/>
    <w:tmpl w:val="A0BE362E"/>
    <w:lvl w:ilvl="0" w:tplc="580A0011">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64F3F7C"/>
    <w:multiLevelType w:val="hybridMultilevel"/>
    <w:tmpl w:val="F1A864B0"/>
    <w:lvl w:ilvl="0" w:tplc="580A0011">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52D27CA5"/>
    <w:multiLevelType w:val="hybridMultilevel"/>
    <w:tmpl w:val="05F29814"/>
    <w:lvl w:ilvl="0" w:tplc="580A0011">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274411539">
    <w:abstractNumId w:val="2"/>
  </w:num>
  <w:num w:numId="2" w16cid:durableId="1935818549">
    <w:abstractNumId w:val="0"/>
  </w:num>
  <w:num w:numId="3" w16cid:durableId="301008705">
    <w:abstractNumId w:val="3"/>
  </w:num>
  <w:num w:numId="4" w16cid:durableId="1076321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2A"/>
    <w:rsid w:val="004E372A"/>
    <w:rsid w:val="00B40472"/>
    <w:rsid w:val="00CB5572"/>
    <w:rsid w:val="00FE5C0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4A52"/>
  <w15:chartTrackingRefBased/>
  <w15:docId w15:val="{1CC37B27-0293-4A73-9796-414CFCAB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3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E3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37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37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37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37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37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37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37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37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E37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E37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37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37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37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37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37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372A"/>
    <w:rPr>
      <w:rFonts w:eastAsiaTheme="majorEastAsia" w:cstheme="majorBidi"/>
      <w:color w:val="272727" w:themeColor="text1" w:themeTint="D8"/>
    </w:rPr>
  </w:style>
  <w:style w:type="paragraph" w:styleId="Ttulo">
    <w:name w:val="Title"/>
    <w:basedOn w:val="Normal"/>
    <w:next w:val="Normal"/>
    <w:link w:val="TtuloCar"/>
    <w:uiPriority w:val="10"/>
    <w:qFormat/>
    <w:rsid w:val="004E3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37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37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37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372A"/>
    <w:pPr>
      <w:spacing w:before="160"/>
      <w:jc w:val="center"/>
    </w:pPr>
    <w:rPr>
      <w:i/>
      <w:iCs/>
      <w:color w:val="404040" w:themeColor="text1" w:themeTint="BF"/>
    </w:rPr>
  </w:style>
  <w:style w:type="character" w:customStyle="1" w:styleId="CitaCar">
    <w:name w:val="Cita Car"/>
    <w:basedOn w:val="Fuentedeprrafopredeter"/>
    <w:link w:val="Cita"/>
    <w:uiPriority w:val="29"/>
    <w:rsid w:val="004E372A"/>
    <w:rPr>
      <w:i/>
      <w:iCs/>
      <w:color w:val="404040" w:themeColor="text1" w:themeTint="BF"/>
    </w:rPr>
  </w:style>
  <w:style w:type="paragraph" w:styleId="Prrafodelista">
    <w:name w:val="List Paragraph"/>
    <w:basedOn w:val="Normal"/>
    <w:uiPriority w:val="34"/>
    <w:qFormat/>
    <w:rsid w:val="004E372A"/>
    <w:pPr>
      <w:ind w:left="720"/>
      <w:contextualSpacing/>
    </w:pPr>
  </w:style>
  <w:style w:type="character" w:styleId="nfasisintenso">
    <w:name w:val="Intense Emphasis"/>
    <w:basedOn w:val="Fuentedeprrafopredeter"/>
    <w:uiPriority w:val="21"/>
    <w:qFormat/>
    <w:rsid w:val="004E372A"/>
    <w:rPr>
      <w:i/>
      <w:iCs/>
      <w:color w:val="0F4761" w:themeColor="accent1" w:themeShade="BF"/>
    </w:rPr>
  </w:style>
  <w:style w:type="paragraph" w:styleId="Citadestacada">
    <w:name w:val="Intense Quote"/>
    <w:basedOn w:val="Normal"/>
    <w:next w:val="Normal"/>
    <w:link w:val="CitadestacadaCar"/>
    <w:uiPriority w:val="30"/>
    <w:qFormat/>
    <w:rsid w:val="004E3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372A"/>
    <w:rPr>
      <w:i/>
      <w:iCs/>
      <w:color w:val="0F4761" w:themeColor="accent1" w:themeShade="BF"/>
    </w:rPr>
  </w:style>
  <w:style w:type="character" w:styleId="Referenciaintensa">
    <w:name w:val="Intense Reference"/>
    <w:basedOn w:val="Fuentedeprrafopredeter"/>
    <w:uiPriority w:val="32"/>
    <w:qFormat/>
    <w:rsid w:val="004E37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46615">
      <w:bodyDiv w:val="1"/>
      <w:marLeft w:val="0"/>
      <w:marRight w:val="0"/>
      <w:marTop w:val="0"/>
      <w:marBottom w:val="0"/>
      <w:divBdr>
        <w:top w:val="none" w:sz="0" w:space="0" w:color="auto"/>
        <w:left w:val="none" w:sz="0" w:space="0" w:color="auto"/>
        <w:bottom w:val="none" w:sz="0" w:space="0" w:color="auto"/>
        <w:right w:val="none" w:sz="0" w:space="0" w:color="auto"/>
      </w:divBdr>
    </w:div>
    <w:div w:id="138374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329</Words>
  <Characters>1812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 Sanchez Gomez</dc:creator>
  <cp:keywords/>
  <dc:description/>
  <cp:lastModifiedBy>Jose A Sanchez Gomez</cp:lastModifiedBy>
  <cp:revision>1</cp:revision>
  <dcterms:created xsi:type="dcterms:W3CDTF">2025-07-03T17:29:00Z</dcterms:created>
  <dcterms:modified xsi:type="dcterms:W3CDTF">2025-07-03T17:52:00Z</dcterms:modified>
</cp:coreProperties>
</file>