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11827"/>
          <w:sz w:val="48"/>
          <w:szCs w:val="48"/>
        </w:rPr>
        <w:t xml:space="preserve">ARIMA Notebook Explainer</w:t>
      </w:r>
    </w:p>
    <w:p>
      <w:pPr>
        <w:spacing w:after="100"/>
      </w:pPr>
      <w:r>
        <w:rPr>
          <w:i/>
          <w:iCs/>
          <w:color w:val="4B5563"/>
          <w:sz w:val="26"/>
          <w:szCs w:val="26"/>
        </w:rPr>
        <w:t xml:space="preserve">Walkthrough of notebooks/02_walmart_arma.ipynb</w:t>
      </w:r>
    </w:p>
    <w:p>
      <w:pPr>
        <w:spacing w:after="400"/>
      </w:pPr>
      <w:r>
        <w:rPr>
          <w:color w:val="6B7280"/>
          <w:sz w:val="22"/>
          <w:szCs w:val="22"/>
        </w:rPr>
        <w:t xml:space="preserve">ATSA Project – Walmart Weekly Sales</w:t>
      </w:r>
    </w:p>
    <w:p>
      <w:pPr>
        <w:pStyle w:val="Heading2"/>
        <w:spacing w:after="150" w:before="400"/>
      </w:pPr>
      <w:r>
        <w:t xml:space="preserve">1. What this notebook does</w:t>
      </w:r>
    </w:p>
    <w:p>
      <w:pPr>
        <w:spacing w:after="150"/>
      </w:pPr>
      <w:r>
        <w:rPr>
          <w:sz w:val="22"/>
          <w:szCs w:val="22"/>
        </w:rPr>
        <w:t xml:space="preserve">This notebook fits ARIMA models (an ARMA model with an optional differencing step, which is what makes it an ARIMA model) to Walmart's weekly sales data. It follows the same three-step recipe demonstrated in the reference notebook “5_AUTOREGRESSIVE_MOVING_AVERAGE_(ARMA)_MODEL.ipynb”, but applies it to real, messy sales data instead of a simulated series.</w:t>
      </w:r>
    </w:p>
    <w:p>
      <w:pPr>
        <w:spacing w:after="150"/>
      </w:pPr>
      <w:r>
        <w:rPr>
          <w:sz w:val="22"/>
          <w:szCs w:val="22"/>
        </w:rPr>
        <w:t xml:space="preserve">The notebook has two parts:</w:t>
      </w:r>
    </w:p>
    <w:p>
      <w:pPr>
        <w:pStyle w:val="ListParagraph"/>
        <w:numPr>
          <w:ilvl w:val="0"/>
          <w:numId w:val="1"/>
        </w:numPr>
        <w:spacing w:after="80"/>
      </w:pPr>
      <w:r>
        <w:rPr>
          <w:sz w:val="22"/>
          <w:szCs w:val="22"/>
        </w:rPr>
        <w:t xml:space="preserve">A detailed walkthrough on one store (Store 1): plot the series, check its autocorrelation structure, test for stationarity, fit the best ARIMA model, and inspect the residuals.</w:t>
      </w:r>
    </w:p>
    <w:p>
      <w:pPr>
        <w:pStyle w:val="ListParagraph"/>
        <w:numPr>
          <w:ilvl w:val="0"/>
          <w:numId w:val="1"/>
        </w:numPr>
        <w:spacing w:after="80"/>
      </w:pPr>
      <w:r>
        <w:rPr>
          <w:sz w:val="22"/>
          <w:szCs w:val="22"/>
        </w:rPr>
        <w:t xml:space="preserve">The same five steps repeated automatically for all 45 stores, with every store's chosen model order and fit quality saved to one results table.</w:t>
      </w:r>
    </w:p>
    <w:p>
      <w:pPr>
        <w:pBdr>
          <w:left w:val="single" w:color="1D4ED8" w:sz="24"/>
        </w:pBdr>
        <w:shd w:fill="EFF6FF" w:val="clear"/>
        <w:spacing w:after="200" w:before="100"/>
        <w:ind w:left="100"/>
      </w:pPr>
      <w:r>
        <w:rPr>
          <w:b/>
          <w:bCs/>
          <w:color w:val="1D4ED8"/>
          <w:sz w:val="22"/>
          <w:szCs w:val="22"/>
        </w:rPr>
        <w:t xml:space="preserve">Why ARIMA, not just ARMA: </w:t>
      </w:r>
      <w:r>
        <w:rPr>
          <w:sz w:val="22"/>
          <w:szCs w:val="22"/>
        </w:rPr>
        <w:t xml:space="preserve">ARMA models require the input series to already be stationary (constant mean/variance over time). Real sales data usually isn't, so the notebook adds a differencing step (the “I” – Integrated – in ARIMA) when the ADF test says the series is non-stationary. That's the only difference between fitting an ARMA(p,q) and an ARIMA(p,d,q) model here – both use statsmodels' ARIMA class.</w:t>
      </w:r>
    </w:p>
    <w:p>
      <w:pPr>
        <w:pStyle w:val="Heading2"/>
        <w:spacing w:after="150" w:before="400"/>
      </w:pPr>
      <w:r>
        <w:t xml:space="preserve">2. Setup (Cell 2)</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import warnings</w:t>
      </w:r>
      <w:r>
        <w:br/>
      </w:r>
      <w:r>
        <w:rPr>
          <w:rFonts w:ascii="Consolas" w:cs="Consolas" w:eastAsia="Consolas" w:hAnsi="Consolas"/>
          <w:color w:val="1F2937"/>
          <w:sz w:val="18"/>
          <w:szCs w:val="18"/>
        </w:rPr>
        <w:t xml:space="preserve">warnings.filterwarnings("ignore")</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import numpy as np</w:t>
      </w:r>
      <w:r>
        <w:br/>
      </w:r>
      <w:r>
        <w:rPr>
          <w:rFonts w:ascii="Consolas" w:cs="Consolas" w:eastAsia="Consolas" w:hAnsi="Consolas"/>
          <w:color w:val="1F2937"/>
          <w:sz w:val="18"/>
          <w:szCs w:val="18"/>
        </w:rPr>
        <w:t xml:space="preserve">import pandas as pd</w:t>
      </w:r>
      <w:r>
        <w:br/>
      </w:r>
      <w:r>
        <w:rPr>
          <w:rFonts w:ascii="Consolas" w:cs="Consolas" w:eastAsia="Consolas" w:hAnsi="Consolas"/>
          <w:color w:val="1F2937"/>
          <w:sz w:val="18"/>
          <w:szCs w:val="18"/>
        </w:rPr>
        <w:t xml:space="preserve">import matplotlib.pyplot as plt</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from statsmodels.graphics.tsaplots import plot_acf, plot_pacf</w:t>
      </w:r>
      <w:r>
        <w:br/>
      </w:r>
      <w:r>
        <w:rPr>
          <w:rFonts w:ascii="Consolas" w:cs="Consolas" w:eastAsia="Consolas" w:hAnsi="Consolas"/>
          <w:color w:val="1F2937"/>
          <w:sz w:val="18"/>
          <w:szCs w:val="18"/>
        </w:rPr>
        <w:t xml:space="preserve">from statsmodels.tsa.stattools import adfuller</w:t>
      </w:r>
      <w:r>
        <w:br/>
      </w:r>
      <w:r>
        <w:rPr>
          <w:rFonts w:ascii="Consolas" w:cs="Consolas" w:eastAsia="Consolas" w:hAnsi="Consolas"/>
          <w:color w:val="1F2937"/>
          <w:sz w:val="18"/>
          <w:szCs w:val="18"/>
        </w:rPr>
        <w:t xml:space="preserve">from statsmodels.tsa.arima.model import ARIMA</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from pathlib import Path</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plt.rcParams["figure.figsize"] = [10, 7.5]</w:t>
      </w:r>
      <w:r>
        <w:br/>
      </w:r>
      <w:r>
        <w:rPr>
          <w:rFonts w:ascii="Consolas" w:cs="Consolas" w:eastAsia="Consolas" w:hAnsi="Consolas"/>
          <w:color w:val="1F2937"/>
          <w:sz w:val="18"/>
          <w:szCs w:val="18"/>
        </w:rPr>
        <w:t xml:space="preserve">%matplotlib inline</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PROJECT_ROOT = Path.cwd() if (Path.cwd() / "Walmart.csv").exists() else Path.cwd().parent</w:t>
      </w:r>
      <w:r>
        <w:br/>
      </w:r>
      <w:r>
        <w:rPr>
          <w:rFonts w:ascii="Consolas" w:cs="Consolas" w:eastAsia="Consolas" w:hAnsi="Consolas"/>
          <w:color w:val="1F2937"/>
          <w:sz w:val="18"/>
          <w:szCs w:val="18"/>
        </w:rPr>
        <w:t xml:space="preserve">WALMART_CSV = PROJECT_ROOT / "Walmart.csv"</w:t>
      </w:r>
      <w:r>
        <w:br/>
      </w:r>
      <w:r>
        <w:rPr>
          <w:rFonts w:ascii="Consolas" w:cs="Consolas" w:eastAsia="Consolas" w:hAnsi="Consolas"/>
          <w:color w:val="1F2937"/>
          <w:sz w:val="18"/>
          <w:szCs w:val="18"/>
        </w:rPr>
        <w:t xml:space="preserve">OUT_DIR = PROJECT_ROOT / "outputs" / "tables"</w:t>
      </w:r>
      <w:r>
        <w:br/>
      </w:r>
      <w:r>
        <w:rPr>
          <w:rFonts w:ascii="Consolas" w:cs="Consolas" w:eastAsia="Consolas" w:hAnsi="Consolas"/>
          <w:color w:val="1F2937"/>
          <w:sz w:val="18"/>
          <w:szCs w:val="18"/>
        </w:rPr>
        <w:t xml:space="preserve">OUT_DIR.mkdir(parents=True, exist_ok=True)</w:t>
      </w:r>
    </w:p>
    <w:p>
      <w:pPr>
        <w:spacing w:after="150"/>
      </w:pPr>
      <w:r>
        <w:rPr>
          <w:b/>
          <w:bCs/>
          <w:sz w:val="22"/>
          <w:szCs w:val="22"/>
        </w:rPr>
        <w:t xml:space="preserve">What it does:</w:t>
      </w:r>
    </w:p>
    <w:p>
      <w:pPr>
        <w:pStyle w:val="ListParagraph"/>
        <w:numPr>
          <w:ilvl w:val="0"/>
          <w:numId w:val="1"/>
        </w:numPr>
        <w:spacing w:after="80"/>
      </w:pPr>
      <w:r>
        <w:rPr>
          <w:sz w:val="22"/>
          <w:szCs w:val="22"/>
        </w:rPr>
        <w:t xml:space="preserve">Suppresses noisy warning messages (statsmodels prints convergence warnings during the grid search later; silencing them keeps the output readable).</w:t>
      </w:r>
    </w:p>
    <w:p>
      <w:pPr>
        <w:pStyle w:val="ListParagraph"/>
        <w:numPr>
          <w:ilvl w:val="0"/>
          <w:numId w:val="1"/>
        </w:numPr>
        <w:spacing w:after="80"/>
      </w:pPr>
      <w:r>
        <w:rPr>
          <w:sz w:val="22"/>
          <w:szCs w:val="22"/>
        </w:rPr>
        <w:t xml:space="preserve">Imports pandas/numpy for data handling, matplotlib for plotting, and three statsmodels tools: plot_acf / plot_pacf (correlation diagnostic plots), adfuller (the stationarity test), and ARIMA (the model class used for every fit in this notebook).</w:t>
      </w:r>
    </w:p>
    <w:p>
      <w:pPr>
        <w:pStyle w:val="ListParagraph"/>
        <w:numPr>
          <w:ilvl w:val="0"/>
          <w:numId w:val="1"/>
        </w:numPr>
        <w:spacing w:after="80"/>
      </w:pPr>
      <w:r>
        <w:rPr>
          <w:sz w:val="22"/>
          <w:szCs w:val="22"/>
        </w:rPr>
        <w:t xml:space="preserve">Sets a default figure size so every chart in the notebook is a consistent, readable size.</w:t>
      </w:r>
    </w:p>
    <w:p>
      <w:pPr>
        <w:pStyle w:val="ListParagraph"/>
        <w:numPr>
          <w:ilvl w:val="0"/>
          <w:numId w:val="1"/>
        </w:numPr>
        <w:spacing w:after="80"/>
      </w:pPr>
      <w:r>
        <w:rPr>
          <w:sz w:val="22"/>
          <w:szCs w:val="22"/>
        </w:rPr>
        <w:t xml:space="preserve">Works out the project's root folder two ways – so the notebook runs whether it's launched from the project root or from inside the notebooks/ folder – and builds the path to Walmart.csv from it.</w:t>
      </w:r>
    </w:p>
    <w:p>
      <w:pPr>
        <w:pStyle w:val="ListParagraph"/>
        <w:numPr>
          <w:ilvl w:val="0"/>
          <w:numId w:val="1"/>
        </w:numPr>
        <w:spacing w:after="80"/>
      </w:pPr>
      <w:r>
        <w:rPr>
          <w:sz w:val="22"/>
          <w:szCs w:val="22"/>
        </w:rPr>
        <w:t xml:space="preserve">Creates an outputs/tables folder (if it doesn't already exist) where the final results table will be saved.</w:t>
      </w:r>
    </w:p>
    <w:p>
      <w:pPr>
        <w:pStyle w:val="Heading2"/>
        <w:spacing w:after="150" w:before="400"/>
      </w:pPr>
      <w:r>
        <w:t xml:space="preserve">3. Load the data (Cell 4)</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df = pd.read_csv(WALMART_CSV)</w:t>
      </w:r>
      <w:r>
        <w:br/>
      </w:r>
      <w:r>
        <w:rPr>
          <w:rFonts w:ascii="Consolas" w:cs="Consolas" w:eastAsia="Consolas" w:hAnsi="Consolas"/>
          <w:color w:val="1F2937"/>
          <w:sz w:val="18"/>
          <w:szCs w:val="18"/>
        </w:rPr>
        <w:t xml:space="preserve">df["Date"] = pd.to_datetime(df["Date"], format="%d-%m-%Y")</w:t>
      </w:r>
      <w:r>
        <w:br/>
      </w:r>
      <w:r>
        <w:rPr>
          <w:rFonts w:ascii="Consolas" w:cs="Consolas" w:eastAsia="Consolas" w:hAnsi="Consolas"/>
          <w:color w:val="1F2937"/>
          <w:sz w:val="18"/>
          <w:szCs w:val="18"/>
        </w:rPr>
        <w:t xml:space="preserve">df = df.sort_values(["Store", "Date"]).reset_index(drop=True)</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print(f"{df['Store'].nunique()} stores, {len(df)} rows total")</w:t>
      </w:r>
      <w:r>
        <w:br/>
      </w:r>
      <w:r>
        <w:rPr>
          <w:rFonts w:ascii="Consolas" w:cs="Consolas" w:eastAsia="Consolas" w:hAnsi="Consolas"/>
          <w:color w:val="1F2937"/>
          <w:sz w:val="18"/>
          <w:szCs w:val="18"/>
        </w:rPr>
        <w:t xml:space="preserve">df.head()</w:t>
      </w:r>
    </w:p>
    <w:p>
      <w:pPr>
        <w:spacing w:after="150"/>
      </w:pPr>
      <w:r>
        <w:rPr>
          <w:b/>
          <w:bCs/>
          <w:sz w:val="22"/>
          <w:szCs w:val="22"/>
        </w:rPr>
        <w:t xml:space="preserve">What it does:</w:t>
      </w:r>
    </w:p>
    <w:p>
      <w:pPr>
        <w:pStyle w:val="ListParagraph"/>
        <w:numPr>
          <w:ilvl w:val="0"/>
          <w:numId w:val="1"/>
        </w:numPr>
        <w:spacing w:after="80"/>
      </w:pPr>
      <w:r>
        <w:rPr>
          <w:sz w:val="22"/>
          <w:szCs w:val="22"/>
        </w:rPr>
        <w:t xml:space="preserve">Reads Walmart.csv into a DataFrame. Each row is one store's sales for one week.</w:t>
      </w:r>
    </w:p>
    <w:p>
      <w:pPr>
        <w:pStyle w:val="ListParagraph"/>
        <w:numPr>
          <w:ilvl w:val="0"/>
          <w:numId w:val="1"/>
        </w:numPr>
        <w:spacing w:after="80"/>
      </w:pPr>
      <w:r>
        <w:rPr>
          <w:sz w:val="22"/>
          <w:szCs w:val="22"/>
        </w:rPr>
        <w:t xml:space="preserve">Converts the Date column from text (day-month-year, e.g. “05-02-2010”) into an actual datetime, so pandas can treat it as a true time axis rather than a string.</w:t>
      </w:r>
    </w:p>
    <w:p>
      <w:pPr>
        <w:pStyle w:val="ListParagraph"/>
        <w:numPr>
          <w:ilvl w:val="0"/>
          <w:numId w:val="1"/>
        </w:numPr>
        <w:spacing w:after="80"/>
      </w:pPr>
      <w:r>
        <w:rPr>
          <w:sz w:val="22"/>
          <w:szCs w:val="22"/>
        </w:rPr>
        <w:t xml:space="preserve">Sorts the rows by store and then by date, so each store's weekly series is in chronological order – essential for any time-series model.</w:t>
      </w:r>
    </w:p>
    <w:p>
      <w:pPr>
        <w:pStyle w:val="ListParagraph"/>
        <w:numPr>
          <w:ilvl w:val="0"/>
          <w:numId w:val="1"/>
        </w:numPr>
        <w:spacing w:after="80"/>
      </w:pPr>
      <w:r>
        <w:rPr>
          <w:sz w:val="22"/>
          <w:szCs w:val="22"/>
        </w:rPr>
        <w:t xml:space="preserve">Prints how many distinct stores and total rows are in the file, and previews the first few rows.</w:t>
      </w:r>
    </w:p>
    <w:p>
      <w:pPr>
        <w:pBdr>
          <w:left w:val="single" w:color="1D4ED8" w:sz="24"/>
        </w:pBdr>
        <w:shd w:fill="EFF6FF" w:val="clear"/>
        <w:spacing w:after="200" w:before="100"/>
        <w:ind w:left="100"/>
      </w:pPr>
      <w:r>
        <w:rPr>
          <w:b/>
          <w:bCs/>
          <w:color w:val="1D4ED8"/>
          <w:sz w:val="22"/>
          <w:szCs w:val="22"/>
        </w:rPr>
        <w:t xml:space="preserve">Dataset shape: </w:t>
      </w:r>
      <w:r>
        <w:rPr>
          <w:sz w:val="22"/>
          <w:szCs w:val="22"/>
        </w:rPr>
        <w:t xml:space="preserve">45 stores × 143 weekly observations each (Feb 2010 – Oct 2012), with no gaps in any store's series.</w:t>
      </w:r>
    </w:p>
    <w:p>
      <w:pPr>
        <w:pStyle w:val="Heading2"/>
        <w:spacing w:after="150" w:before="400"/>
      </w:pPr>
      <w:r>
        <w:t xml:space="preserve">4. Walkthrough on Store 1</w:t>
      </w:r>
    </w:p>
    <w:p>
      <w:pPr>
        <w:spacing w:after="150"/>
      </w:pPr>
      <w:r>
        <w:rPr>
          <w:sz w:val="22"/>
          <w:szCs w:val="22"/>
        </w:rPr>
        <w:t xml:space="preserve">The next five cells demonstrate the full modelling recipe on a single store (Store 1) before it's automated across all 45.</w:t>
      </w:r>
    </w:p>
    <w:p>
      <w:pPr>
        <w:pStyle w:val="Heading3"/>
        <w:spacing w:after="100" w:before="250"/>
      </w:pPr>
      <w:r>
        <w:t xml:space="preserve">4.1 Plot the series (Cell 7)</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store1 = df[df["Store"] == 1].set_index("Date")["Weekly_Sales"]</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plt.plot(store1)</w:t>
      </w:r>
      <w:r>
        <w:br/>
      </w:r>
      <w:r>
        <w:rPr>
          <w:rFonts w:ascii="Consolas" w:cs="Consolas" w:eastAsia="Consolas" w:hAnsi="Consolas"/>
          <w:color w:val="1F2937"/>
          <w:sz w:val="18"/>
          <w:szCs w:val="18"/>
        </w:rPr>
        <w:t xml:space="preserve">plt.title("Store 1 -- Weekly Sales")</w:t>
      </w:r>
      <w:r>
        <w:br/>
      </w:r>
      <w:r>
        <w:rPr>
          <w:rFonts w:ascii="Consolas" w:cs="Consolas" w:eastAsia="Consolas" w:hAnsi="Consolas"/>
          <w:color w:val="1F2937"/>
          <w:sz w:val="18"/>
          <w:szCs w:val="18"/>
        </w:rPr>
        <w:t xml:space="preserve">plt.show()</w:t>
      </w:r>
    </w:p>
    <w:p>
      <w:pPr>
        <w:spacing w:after="150"/>
      </w:pPr>
      <w:r>
        <w:rPr>
          <w:b/>
          <w:bCs/>
          <w:sz w:val="22"/>
          <w:szCs w:val="22"/>
        </w:rPr>
        <w:t xml:space="preserve">What it does:</w:t>
      </w:r>
    </w:p>
    <w:p>
      <w:pPr>
        <w:pStyle w:val="ListParagraph"/>
        <w:numPr>
          <w:ilvl w:val="0"/>
          <w:numId w:val="1"/>
        </w:numPr>
        <w:spacing w:after="80"/>
      </w:pPr>
      <w:r>
        <w:rPr>
          <w:sz w:val="22"/>
          <w:szCs w:val="22"/>
        </w:rPr>
        <w:t xml:space="preserve">Filters the DataFrame down to Store 1's rows, and reindexes by Date so the result is a proper pandas time series of Weekly_Sales.</w:t>
      </w:r>
    </w:p>
    <w:p>
      <w:pPr>
        <w:pStyle w:val="ListParagraph"/>
        <w:numPr>
          <w:ilvl w:val="0"/>
          <w:numId w:val="1"/>
        </w:numPr>
        <w:spacing w:after="80"/>
      </w:pPr>
      <w:r>
        <w:rPr>
          <w:sz w:val="22"/>
          <w:szCs w:val="22"/>
        </w:rPr>
        <w:t xml:space="preserve">Plots the raw series so you can eyeball it for trend, seasonality, and any obvious outliers before fitting a model – a sanity check, not a modelling step.</w:t>
      </w:r>
    </w:p>
    <w:p>
      <w:pPr>
        <w:pStyle w:val="Heading3"/>
        <w:spacing w:after="100" w:before="250"/>
      </w:pPr>
      <w:r>
        <w:t xml:space="preserve">4.2 Plot the ACF &amp; PACF (Cell 9)</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plot_pacf(store1);</w:t>
      </w:r>
      <w:r>
        <w:br/>
      </w:r>
      <w:r>
        <w:rPr>
          <w:rFonts w:ascii="Consolas" w:cs="Consolas" w:eastAsia="Consolas" w:hAnsi="Consolas"/>
          <w:color w:val="1F2937"/>
          <w:sz w:val="18"/>
          <w:szCs w:val="18"/>
        </w:rPr>
        <w:t xml:space="preserve">plot_acf(store1);</w:t>
      </w:r>
    </w:p>
    <w:p>
      <w:pPr>
        <w:spacing w:after="150"/>
      </w:pPr>
      <w:r>
        <w:rPr>
          <w:b/>
          <w:bCs/>
          <w:sz w:val="22"/>
          <w:szCs w:val="22"/>
        </w:rPr>
        <w:t xml:space="preserve">What it does:</w:t>
      </w:r>
    </w:p>
    <w:p>
      <w:pPr>
        <w:pStyle w:val="ListParagraph"/>
        <w:numPr>
          <w:ilvl w:val="0"/>
          <w:numId w:val="1"/>
        </w:numPr>
        <w:spacing w:after="80"/>
      </w:pPr>
      <w:r>
        <w:rPr>
          <w:sz w:val="22"/>
          <w:szCs w:val="22"/>
        </w:rPr>
        <w:t xml:space="preserve">plot_acf (autocorrelation function) shows how correlated the series is with its own past values at increasing lags.</w:t>
      </w:r>
    </w:p>
    <w:p>
      <w:pPr>
        <w:pStyle w:val="ListParagraph"/>
        <w:numPr>
          <w:ilvl w:val="0"/>
          <w:numId w:val="1"/>
        </w:numPr>
        <w:spacing w:after="80"/>
      </w:pPr>
      <w:r>
        <w:rPr>
          <w:sz w:val="22"/>
          <w:szCs w:val="22"/>
        </w:rPr>
        <w:t xml:space="preserve">plot_pacf (partial autocorrelation function) shows the same thing but after removing the effect of shorter lags – it isolates the direct relationship at each lag.</w:t>
      </w:r>
    </w:p>
    <w:p>
      <w:pPr>
        <w:pStyle w:val="ListParagraph"/>
        <w:numPr>
          <w:ilvl w:val="0"/>
          <w:numId w:val="1"/>
        </w:numPr>
        <w:spacing w:after="80"/>
      </w:pPr>
      <w:r>
        <w:rPr>
          <w:sz w:val="22"/>
          <w:szCs w:val="22"/>
        </w:rPr>
        <w:t xml:space="preserve">Together these plots are the classic “Box-Jenkins” diagnostic for guessing reasonable AR and MA orders (p and q) before fitting – though this notebook ultimately lets a grid search pick the order automatically rather than reading it off the plots by eye.</w:t>
      </w:r>
    </w:p>
    <w:p>
      <w:pPr>
        <w:pStyle w:val="Heading3"/>
        <w:spacing w:after="100" w:before="250"/>
      </w:pPr>
      <w:r>
        <w:t xml:space="preserve">4.3 Check stationarity, difference if needed (Cell 11)</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def adf_pvalue(series):</w:t>
      </w:r>
      <w:r>
        <w:br/>
      </w:r>
      <w:r>
        <w:rPr>
          <w:rFonts w:ascii="Consolas" w:cs="Consolas" w:eastAsia="Consolas" w:hAnsi="Consolas"/>
          <w:color w:val="1F2937"/>
          <w:sz w:val="18"/>
          <w:szCs w:val="18"/>
        </w:rPr>
        <w:t xml:space="preserve">    return adfuller(series.dropna())[1]</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p_level = adf_pvalue(store1)</w:t>
      </w:r>
      <w:r>
        <w:br/>
      </w:r>
      <w:r>
        <w:rPr>
          <w:rFonts w:ascii="Consolas" w:cs="Consolas" w:eastAsia="Consolas" w:hAnsi="Consolas"/>
          <w:color w:val="1F2937"/>
          <w:sz w:val="18"/>
          <w:szCs w:val="18"/>
        </w:rPr>
        <w:t xml:space="preserve">print(f"ADF p-value (level): {p_level:.4f}")</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if p_level &lt; 0.05:</w:t>
      </w:r>
      <w:r>
        <w:br/>
      </w:r>
      <w:r>
        <w:rPr>
          <w:rFonts w:ascii="Consolas" w:cs="Consolas" w:eastAsia="Consolas" w:hAnsi="Consolas"/>
          <w:color w:val="1F2937"/>
          <w:sz w:val="18"/>
          <w:szCs w:val="18"/>
        </w:rPr>
        <w:t xml:space="preserve">    d = 0</w:t>
      </w:r>
      <w:r>
        <w:br/>
      </w:r>
      <w:r>
        <w:rPr>
          <w:rFonts w:ascii="Consolas" w:cs="Consolas" w:eastAsia="Consolas" w:hAnsi="Consolas"/>
          <w:color w:val="1F2937"/>
          <w:sz w:val="18"/>
          <w:szCs w:val="18"/>
        </w:rPr>
        <w:t xml:space="preserve">    series_to_model = store1</w:t>
      </w:r>
      <w:r>
        <w:br/>
      </w:r>
      <w:r>
        <w:rPr>
          <w:rFonts w:ascii="Consolas" w:cs="Consolas" w:eastAsia="Consolas" w:hAnsi="Consolas"/>
          <w:color w:val="1F2937"/>
          <w:sz w:val="18"/>
          <w:szCs w:val="18"/>
        </w:rPr>
        <w:t xml:space="preserve">    print("Stationary at level -&gt; d = 0")</w:t>
      </w:r>
      <w:r>
        <w:br/>
      </w:r>
      <w:r>
        <w:rPr>
          <w:rFonts w:ascii="Consolas" w:cs="Consolas" w:eastAsia="Consolas" w:hAnsi="Consolas"/>
          <w:color w:val="1F2937"/>
          <w:sz w:val="18"/>
          <w:szCs w:val="18"/>
        </w:rPr>
        <w:t xml:space="preserve">else:</w:t>
      </w:r>
      <w:r>
        <w:br/>
      </w:r>
      <w:r>
        <w:rPr>
          <w:rFonts w:ascii="Consolas" w:cs="Consolas" w:eastAsia="Consolas" w:hAnsi="Consolas"/>
          <w:color w:val="1F2937"/>
          <w:sz w:val="18"/>
          <w:szCs w:val="18"/>
        </w:rPr>
        <w:t xml:space="preserve">    d = 1</w:t>
      </w:r>
      <w:r>
        <w:br/>
      </w:r>
      <w:r>
        <w:rPr>
          <w:rFonts w:ascii="Consolas" w:cs="Consolas" w:eastAsia="Consolas" w:hAnsi="Consolas"/>
          <w:color w:val="1F2937"/>
          <w:sz w:val="18"/>
          <w:szCs w:val="18"/>
        </w:rPr>
        <w:t xml:space="preserve">    series_to_model = store1.diff().dropna()</w:t>
      </w:r>
      <w:r>
        <w:br/>
      </w:r>
      <w:r>
        <w:rPr>
          <w:rFonts w:ascii="Consolas" w:cs="Consolas" w:eastAsia="Consolas" w:hAnsi="Consolas"/>
          <w:color w:val="1F2937"/>
          <w:sz w:val="18"/>
          <w:szCs w:val="18"/>
        </w:rPr>
        <w:t xml:space="preserve">    p_diff = adf_pvalue(series_to_model)</w:t>
      </w:r>
      <w:r>
        <w:br/>
      </w:r>
      <w:r>
        <w:rPr>
          <w:rFonts w:ascii="Consolas" w:cs="Consolas" w:eastAsia="Consolas" w:hAnsi="Consolas"/>
          <w:color w:val="1F2937"/>
          <w:sz w:val="18"/>
          <w:szCs w:val="18"/>
        </w:rPr>
        <w:t xml:space="preserve">    print(f"Non-stationary at level -&gt; differencing. ADF p-value (diff): {p_diff:.4f} -&gt; d = 1")</w:t>
      </w:r>
    </w:p>
    <w:p>
      <w:pPr>
        <w:spacing w:after="150"/>
      </w:pPr>
      <w:r>
        <w:rPr>
          <w:b/>
          <w:bCs/>
          <w:sz w:val="22"/>
          <w:szCs w:val="22"/>
        </w:rPr>
        <w:t xml:space="preserve">What it does:</w:t>
      </w:r>
    </w:p>
    <w:p>
      <w:pPr>
        <w:pStyle w:val="ListParagraph"/>
        <w:numPr>
          <w:ilvl w:val="0"/>
          <w:numId w:val="1"/>
        </w:numPr>
        <w:spacing w:after="80"/>
      </w:pPr>
      <w:r>
        <w:rPr>
          <w:sz w:val="22"/>
          <w:szCs w:val="22"/>
        </w:rPr>
        <w:t xml:space="preserve">Defines a small helper that runs the Augmented Dickey-Fuller (ADF) test on a series and returns just the p-value. The ADF test's null hypothesis is “the series is non-stationary”.</w:t>
      </w:r>
    </w:p>
    <w:p>
      <w:pPr>
        <w:pStyle w:val="ListParagraph"/>
        <w:numPr>
          <w:ilvl w:val="0"/>
          <w:numId w:val="1"/>
        </w:numPr>
        <w:spacing w:after="80"/>
      </w:pPr>
      <w:r>
        <w:rPr>
          <w:sz w:val="22"/>
          <w:szCs w:val="22"/>
        </w:rPr>
        <w:t xml:space="preserve">Runs the test on Store 1's raw sales. If the p-value is below 0.05, the null hypothesis is rejected – the series is already stationary, so no differencing is needed (d = 0).</w:t>
      </w:r>
    </w:p>
    <w:p>
      <w:pPr>
        <w:pStyle w:val="ListParagraph"/>
        <w:numPr>
          <w:ilvl w:val="0"/>
          <w:numId w:val="1"/>
        </w:numPr>
        <w:spacing w:after="80"/>
      </w:pPr>
      <w:r>
        <w:rPr>
          <w:sz w:val="22"/>
          <w:szCs w:val="22"/>
        </w:rPr>
        <w:t xml:space="preserve">If it's non-stationary (p-value ≥ 0.05), the series is differenced once (today's value minus last week's) and the ADF test is re-run on the differenced series to confirm that one round of differencing was enough (d = 1).</w:t>
      </w:r>
    </w:p>
    <w:p>
      <w:pPr>
        <w:pStyle w:val="ListParagraph"/>
        <w:numPr>
          <w:ilvl w:val="0"/>
          <w:numId w:val="1"/>
        </w:numPr>
        <w:spacing w:after="80"/>
      </w:pPr>
      <w:r>
        <w:rPr>
          <w:sz w:val="22"/>
          <w:szCs w:val="22"/>
        </w:rPr>
        <w:t xml:space="preserve">This is exactly the “I” (Integrated) step that turns an ARMA model into an ARIMA model: d is simply the number of times the series needed differencing to become stationary.</w:t>
      </w:r>
    </w:p>
    <w:p>
      <w:pPr>
        <w:pStyle w:val="Heading3"/>
        <w:spacing w:after="100" w:before="250"/>
      </w:pPr>
      <w:r>
        <w:t xml:space="preserve">4.4 Grid-search the order and fit the best model (Cell 13)</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def best_arma_order(series, d, p_range=range(4), q_range=range(4)):</w:t>
      </w:r>
      <w:r>
        <w:br/>
      </w:r>
      <w:r>
        <w:rPr>
          <w:rFonts w:ascii="Consolas" w:cs="Consolas" w:eastAsia="Consolas" w:hAnsi="Consolas"/>
          <w:color w:val="1F2937"/>
          <w:sz w:val="18"/>
          <w:szCs w:val="18"/>
        </w:rPr>
        <w:t xml:space="preserve">    best_aic, best_order, best_res = np.inf, None, None</w:t>
      </w:r>
      <w:r>
        <w:br/>
      </w:r>
      <w:r>
        <w:rPr>
          <w:rFonts w:ascii="Consolas" w:cs="Consolas" w:eastAsia="Consolas" w:hAnsi="Consolas"/>
          <w:color w:val="1F2937"/>
          <w:sz w:val="18"/>
          <w:szCs w:val="18"/>
        </w:rPr>
        <w:t xml:space="preserve">    for p in p_range:</w:t>
      </w:r>
      <w:r>
        <w:br/>
      </w:r>
      <w:r>
        <w:rPr>
          <w:rFonts w:ascii="Consolas" w:cs="Consolas" w:eastAsia="Consolas" w:hAnsi="Consolas"/>
          <w:color w:val="1F2937"/>
          <w:sz w:val="18"/>
          <w:szCs w:val="18"/>
        </w:rPr>
        <w:t xml:space="preserve">        for q in q_range:</w:t>
      </w:r>
      <w:r>
        <w:br/>
      </w:r>
      <w:r>
        <w:rPr>
          <w:rFonts w:ascii="Consolas" w:cs="Consolas" w:eastAsia="Consolas" w:hAnsi="Consolas"/>
          <w:color w:val="1F2937"/>
          <w:sz w:val="18"/>
          <w:szCs w:val="18"/>
        </w:rPr>
        <w:t xml:space="preserve">            try:</w:t>
      </w:r>
      <w:r>
        <w:br/>
      </w:r>
      <w:r>
        <w:rPr>
          <w:rFonts w:ascii="Consolas" w:cs="Consolas" w:eastAsia="Consolas" w:hAnsi="Consolas"/>
          <w:color w:val="1F2937"/>
          <w:sz w:val="18"/>
          <w:szCs w:val="18"/>
        </w:rPr>
        <w:t xml:space="preserve">                res = ARIMA(series, order=(p, d, q)).fit()</w:t>
      </w:r>
      <w:r>
        <w:br/>
      </w:r>
      <w:r>
        <w:rPr>
          <w:rFonts w:ascii="Consolas" w:cs="Consolas" w:eastAsia="Consolas" w:hAnsi="Consolas"/>
          <w:color w:val="1F2937"/>
          <w:sz w:val="18"/>
          <w:szCs w:val="18"/>
        </w:rPr>
        <w:t xml:space="preserve">            except Exception:</w:t>
      </w:r>
      <w:r>
        <w:br/>
      </w:r>
      <w:r>
        <w:rPr>
          <w:rFonts w:ascii="Consolas" w:cs="Consolas" w:eastAsia="Consolas" w:hAnsi="Consolas"/>
          <w:color w:val="1F2937"/>
          <w:sz w:val="18"/>
          <w:szCs w:val="18"/>
        </w:rPr>
        <w:t xml:space="preserve">                continue</w:t>
      </w:r>
      <w:r>
        <w:br/>
      </w:r>
      <w:r>
        <w:rPr>
          <w:rFonts w:ascii="Consolas" w:cs="Consolas" w:eastAsia="Consolas" w:hAnsi="Consolas"/>
          <w:color w:val="1F2937"/>
          <w:sz w:val="18"/>
          <w:szCs w:val="18"/>
        </w:rPr>
        <w:t xml:space="preserve">            if res.aic &lt; best_aic:</w:t>
      </w:r>
      <w:r>
        <w:br/>
      </w:r>
      <w:r>
        <w:rPr>
          <w:rFonts w:ascii="Consolas" w:cs="Consolas" w:eastAsia="Consolas" w:hAnsi="Consolas"/>
          <w:color w:val="1F2937"/>
          <w:sz w:val="18"/>
          <w:szCs w:val="18"/>
        </w:rPr>
        <w:t xml:space="preserve">                best_aic, best_order, best_res = res.aic, (p, d, q), res</w:t>
      </w:r>
      <w:r>
        <w:br/>
      </w:r>
      <w:r>
        <w:rPr>
          <w:rFonts w:ascii="Consolas" w:cs="Consolas" w:eastAsia="Consolas" w:hAnsi="Consolas"/>
          <w:color w:val="1F2937"/>
          <w:sz w:val="18"/>
          <w:szCs w:val="18"/>
        </w:rPr>
        <w:t xml:space="preserve">    return best_order, best_res</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order1, res1 = best_arma_order(store1, d)</w:t>
      </w:r>
      <w:r>
        <w:br/>
      </w:r>
      <w:r>
        <w:rPr>
          <w:rFonts w:ascii="Consolas" w:cs="Consolas" w:eastAsia="Consolas" w:hAnsi="Consolas"/>
          <w:color w:val="1F2937"/>
          <w:sz w:val="18"/>
          <w:szCs w:val="18"/>
        </w:rPr>
        <w:t xml:space="preserve">print(f"Best order for Store 1: {order1}  AIC={res1.aic:,.1f}")</w:t>
      </w:r>
      <w:r>
        <w:br/>
      </w:r>
      <w:r>
        <w:rPr>
          <w:rFonts w:ascii="Consolas" w:cs="Consolas" w:eastAsia="Consolas" w:hAnsi="Consolas"/>
          <w:color w:val="1F2937"/>
          <w:sz w:val="18"/>
          <w:szCs w:val="18"/>
        </w:rPr>
        <w:t xml:space="preserve">print(res1.summary())</w:t>
      </w:r>
    </w:p>
    <w:p>
      <w:pPr>
        <w:spacing w:after="150"/>
      </w:pPr>
      <w:r>
        <w:rPr>
          <w:b/>
          <w:bCs/>
          <w:sz w:val="22"/>
          <w:szCs w:val="22"/>
        </w:rPr>
        <w:t xml:space="preserve">What it does:</w:t>
      </w:r>
    </w:p>
    <w:p>
      <w:pPr>
        <w:pStyle w:val="ListParagraph"/>
        <w:numPr>
          <w:ilvl w:val="0"/>
          <w:numId w:val="1"/>
        </w:numPr>
        <w:spacing w:after="80"/>
      </w:pPr>
      <w:r>
        <w:rPr>
          <w:sz w:val="22"/>
          <w:szCs w:val="22"/>
        </w:rPr>
        <w:t xml:space="preserve">Defines best_arma_order, a brute-force grid search: it tries every combination of AR order p (0–3) and MA order q (0–3) with the differencing order d already decided above, fits an ARIMA(p, d, q) model for each, and keeps whichever one has the lowest AIC (Akaike Information Criterion – a measure that rewards good fit but penalises unnecessary extra parameters).</w:t>
      </w:r>
    </w:p>
    <w:p>
      <w:pPr>
        <w:pStyle w:val="ListParagraph"/>
        <w:numPr>
          <w:ilvl w:val="0"/>
          <w:numId w:val="1"/>
        </w:numPr>
        <w:spacing w:after="80"/>
      </w:pPr>
      <w:r>
        <w:rPr>
          <w:sz w:val="22"/>
          <w:szCs w:val="22"/>
        </w:rPr>
        <w:t xml:space="preserve">Wraps each fit attempt in a try/except so that combinations which fail to converge (which does happen with some (p, q) pairs) are simply skipped rather than crashing the search.</w:t>
      </w:r>
    </w:p>
    <w:p>
      <w:pPr>
        <w:pStyle w:val="ListParagraph"/>
        <w:numPr>
          <w:ilvl w:val="0"/>
          <w:numId w:val="1"/>
        </w:numPr>
        <w:spacing w:after="80"/>
      </w:pPr>
      <w:r>
        <w:rPr>
          <w:sz w:val="22"/>
          <w:szCs w:val="22"/>
        </w:rPr>
        <w:t xml:space="preserve">Runs the search for Store 1 and prints the winning (p, d, q) order, its AIC, and the full statsmodels summary – coefficients, standard errors, significance tests, etc. – for that best-fitting model.</w:t>
      </w:r>
    </w:p>
    <w:p>
      <w:pPr>
        <w:pStyle w:val="Heading3"/>
        <w:spacing w:after="100" w:before="250"/>
      </w:pPr>
      <w:r>
        <w:t xml:space="preserve">4.5 Residual diagnostics (Cell 15)</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plot_acf(res1.resid);</w:t>
      </w:r>
      <w:r>
        <w:br/>
      </w:r>
      <w:r>
        <w:rPr>
          <w:rFonts w:ascii="Consolas" w:cs="Consolas" w:eastAsia="Consolas" w:hAnsi="Consolas"/>
          <w:color w:val="1F2937"/>
          <w:sz w:val="18"/>
          <w:szCs w:val="18"/>
        </w:rPr>
        <w:t xml:space="preserve">plot_pacf(res1.resid);</w:t>
      </w:r>
    </w:p>
    <w:p>
      <w:pPr>
        <w:spacing w:after="150"/>
      </w:pPr>
      <w:r>
        <w:rPr>
          <w:b/>
          <w:bCs/>
          <w:sz w:val="22"/>
          <w:szCs w:val="22"/>
        </w:rPr>
        <w:t xml:space="preserve">What it does:</w:t>
      </w:r>
    </w:p>
    <w:p>
      <w:pPr>
        <w:pStyle w:val="ListParagraph"/>
        <w:numPr>
          <w:ilvl w:val="0"/>
          <w:numId w:val="1"/>
        </w:numPr>
        <w:spacing w:after="80"/>
      </w:pPr>
      <w:r>
        <w:rPr>
          <w:sz w:val="22"/>
          <w:szCs w:val="22"/>
        </w:rPr>
        <w:t xml:space="preserve">Plots the ACF/PACF of the fitted model's residuals (actual minus predicted values).</w:t>
      </w:r>
    </w:p>
    <w:p>
      <w:pPr>
        <w:pStyle w:val="ListParagraph"/>
        <w:numPr>
          <w:ilvl w:val="0"/>
          <w:numId w:val="1"/>
        </w:numPr>
        <w:spacing w:after="80"/>
      </w:pPr>
      <w:r>
        <w:rPr>
          <w:sz w:val="22"/>
          <w:szCs w:val="22"/>
        </w:rPr>
        <w:t xml:space="preserve">If the model has captured all the meaningful autocorrelation in the data, the residuals should look like white noise – no bars sticking out significantly past the confidence band at any lag. Spikes remaining here would suggest the chosen order isn't capturing everything, and a different order or model might fit better.</w:t>
      </w:r>
    </w:p>
    <w:p>
      <w:pPr>
        <w:pStyle w:val="Heading2"/>
        <w:spacing w:after="150" w:before="400"/>
      </w:pPr>
      <w:r>
        <w:t xml:space="preserve">5. Scaling up to all 45 stores (Cell 17)</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results = []</w:t>
      </w:r>
      <w:r>
        <w:br/>
      </w:r>
      <w:r>
        <w:rPr>
          <w:rFonts w:ascii="Consolas" w:cs="Consolas" w:eastAsia="Consolas" w:hAnsi="Consolas"/>
          <w:color w:val="1F2937"/>
          <w:sz w:val="18"/>
          <w:szCs w:val="18"/>
        </w:rPr>
        <w:t xml:space="preserve">for store_id, g in df.groupby("Store"):</w:t>
      </w:r>
      <w:r>
        <w:br/>
      </w:r>
      <w:r>
        <w:rPr>
          <w:rFonts w:ascii="Consolas" w:cs="Consolas" w:eastAsia="Consolas" w:hAnsi="Consolas"/>
          <w:color w:val="1F2937"/>
          <w:sz w:val="18"/>
          <w:szCs w:val="18"/>
        </w:rPr>
        <w:t xml:space="preserve">    series = g.set_index("Date")["Weekly_Sales"]</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    p_level = adf_pvalue(series)</w:t>
      </w:r>
      <w:r>
        <w:br/>
      </w:r>
      <w:r>
        <w:rPr>
          <w:rFonts w:ascii="Consolas" w:cs="Consolas" w:eastAsia="Consolas" w:hAnsi="Consolas"/>
          <w:color w:val="1F2937"/>
          <w:sz w:val="18"/>
          <w:szCs w:val="18"/>
        </w:rPr>
        <w:t xml:space="preserve">    if p_level &lt; 0.05:</w:t>
      </w:r>
      <w:r>
        <w:br/>
      </w:r>
      <w:r>
        <w:rPr>
          <w:rFonts w:ascii="Consolas" w:cs="Consolas" w:eastAsia="Consolas" w:hAnsi="Consolas"/>
          <w:color w:val="1F2937"/>
          <w:sz w:val="18"/>
          <w:szCs w:val="18"/>
        </w:rPr>
        <w:t xml:space="preserve">        d = 0</w:t>
      </w:r>
      <w:r>
        <w:br/>
      </w:r>
      <w:r>
        <w:rPr>
          <w:rFonts w:ascii="Consolas" w:cs="Consolas" w:eastAsia="Consolas" w:hAnsi="Consolas"/>
          <w:color w:val="1F2937"/>
          <w:sz w:val="18"/>
          <w:szCs w:val="18"/>
        </w:rPr>
        <w:t xml:space="preserve">        series_to_model = series</w:t>
      </w:r>
      <w:r>
        <w:br/>
      </w:r>
      <w:r>
        <w:rPr>
          <w:rFonts w:ascii="Consolas" w:cs="Consolas" w:eastAsia="Consolas" w:hAnsi="Consolas"/>
          <w:color w:val="1F2937"/>
          <w:sz w:val="18"/>
          <w:szCs w:val="18"/>
        </w:rPr>
        <w:t xml:space="preserve">    else:</w:t>
      </w:r>
      <w:r>
        <w:br/>
      </w:r>
      <w:r>
        <w:rPr>
          <w:rFonts w:ascii="Consolas" w:cs="Consolas" w:eastAsia="Consolas" w:hAnsi="Consolas"/>
          <w:color w:val="1F2937"/>
          <w:sz w:val="18"/>
          <w:szCs w:val="18"/>
        </w:rPr>
        <w:t xml:space="preserve">        d = 1</w:t>
      </w:r>
      <w:r>
        <w:br/>
      </w:r>
      <w:r>
        <w:rPr>
          <w:rFonts w:ascii="Consolas" w:cs="Consolas" w:eastAsia="Consolas" w:hAnsi="Consolas"/>
          <w:color w:val="1F2937"/>
          <w:sz w:val="18"/>
          <w:szCs w:val="18"/>
        </w:rPr>
        <w:t xml:space="preserve">        series_to_model = series.diff().dropna()</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    order, res = best_arma_order(series_to_model, d)</w:t>
      </w:r>
      <w:r>
        <w:br/>
      </w:r>
      <w:r>
        <w:rPr>
          <w:rFonts w:ascii="Consolas" w:cs="Consolas" w:eastAsia="Consolas" w:hAnsi="Consolas"/>
          <w:color w:val="1F2937"/>
          <w:sz w:val="18"/>
          <w:szCs w:val="18"/>
        </w:rPr>
        <w:t xml:space="preserve">    if res is None:</w:t>
      </w:r>
      <w:r>
        <w:br/>
      </w:r>
      <w:r>
        <w:rPr>
          <w:rFonts w:ascii="Consolas" w:cs="Consolas" w:eastAsia="Consolas" w:hAnsi="Consolas"/>
          <w:color w:val="1F2937"/>
          <w:sz w:val="18"/>
          <w:szCs w:val="18"/>
        </w:rPr>
        <w:t xml:space="preserve">        print(f"  store {store_id}: all ARMA fits failed, skipping")</w:t>
      </w:r>
      <w:r>
        <w:br/>
      </w:r>
      <w:r>
        <w:rPr>
          <w:rFonts w:ascii="Consolas" w:cs="Consolas" w:eastAsia="Consolas" w:hAnsi="Consolas"/>
          <w:color w:val="1F2937"/>
          <w:sz w:val="18"/>
          <w:szCs w:val="18"/>
        </w:rPr>
        <w:t xml:space="preserve">        continue</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    results.append({</w:t>
      </w:r>
      <w:r>
        <w:br/>
      </w:r>
      <w:r>
        <w:rPr>
          <w:rFonts w:ascii="Consolas" w:cs="Consolas" w:eastAsia="Consolas" w:hAnsi="Consolas"/>
          <w:color w:val="1F2937"/>
          <w:sz w:val="18"/>
          <w:szCs w:val="18"/>
        </w:rPr>
        <w:t xml:space="preserve">        "store": int(store_id),</w:t>
      </w:r>
      <w:r>
        <w:br/>
      </w:r>
      <w:r>
        <w:rPr>
          <w:rFonts w:ascii="Consolas" w:cs="Consolas" w:eastAsia="Consolas" w:hAnsi="Consolas"/>
          <w:color w:val="1F2937"/>
          <w:sz w:val="18"/>
          <w:szCs w:val="18"/>
        </w:rPr>
        <w:t xml:space="preserve">        "adf_pvalue_level": p_level,</w:t>
      </w:r>
      <w:r>
        <w:br/>
      </w:r>
      <w:r>
        <w:rPr>
          <w:rFonts w:ascii="Consolas" w:cs="Consolas" w:eastAsia="Consolas" w:hAnsi="Consolas"/>
          <w:color w:val="1F2937"/>
          <w:sz w:val="18"/>
          <w:szCs w:val="18"/>
        </w:rPr>
        <w:t xml:space="preserve">        "differenced": d == 1,</w:t>
      </w:r>
      <w:r>
        <w:br/>
      </w:r>
      <w:r>
        <w:rPr>
          <w:rFonts w:ascii="Consolas" w:cs="Consolas" w:eastAsia="Consolas" w:hAnsi="Consolas"/>
          <w:color w:val="1F2937"/>
          <w:sz w:val="18"/>
          <w:szCs w:val="18"/>
        </w:rPr>
        <w:t xml:space="preserve">        "order_pdq": order,</w:t>
      </w:r>
      <w:r>
        <w:br/>
      </w:r>
      <w:r>
        <w:rPr>
          <w:rFonts w:ascii="Consolas" w:cs="Consolas" w:eastAsia="Consolas" w:hAnsi="Consolas"/>
          <w:color w:val="1F2937"/>
          <w:sz w:val="18"/>
          <w:szCs w:val="18"/>
        </w:rPr>
        <w:t xml:space="preserve">        "aic": res.aic,</w:t>
      </w:r>
      <w:r>
        <w:br/>
      </w:r>
      <w:r>
        <w:rPr>
          <w:rFonts w:ascii="Consolas" w:cs="Consolas" w:eastAsia="Consolas" w:hAnsi="Consolas"/>
          <w:color w:val="1F2937"/>
          <w:sz w:val="18"/>
          <w:szCs w:val="18"/>
        </w:rPr>
        <w:t xml:space="preserve">        "bic": res.bic,</w:t>
      </w:r>
      <w:r>
        <w:br/>
      </w:r>
      <w:r>
        <w:rPr>
          <w:rFonts w:ascii="Consolas" w:cs="Consolas" w:eastAsia="Consolas" w:hAnsi="Consolas"/>
          <w:color w:val="1F2937"/>
          <w:sz w:val="18"/>
          <w:szCs w:val="18"/>
        </w:rPr>
        <w:t xml:space="preserve">        "params": res.params.to_dict(),</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    print(f"  store {store_id}: best order={order} AIC={res.aic:,.1f}{' [differenced]' if d else ''}")</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print(f"\nFitted {len(results)} / {df['Store'].nunique()} stores")</w:t>
      </w:r>
    </w:p>
    <w:p>
      <w:pPr>
        <w:spacing w:after="150"/>
      </w:pPr>
      <w:r>
        <w:rPr>
          <w:b/>
          <w:bCs/>
          <w:sz w:val="22"/>
          <w:szCs w:val="22"/>
        </w:rPr>
        <w:t xml:space="preserve">What it does:</w:t>
      </w:r>
    </w:p>
    <w:p>
      <w:pPr>
        <w:pStyle w:val="ListParagraph"/>
        <w:numPr>
          <w:ilvl w:val="0"/>
          <w:numId w:val="1"/>
        </w:numPr>
        <w:spacing w:after="80"/>
      </w:pPr>
      <w:r>
        <w:rPr>
          <w:sz w:val="22"/>
          <w:szCs w:val="22"/>
        </w:rPr>
        <w:t xml:space="preserve">Repeats exactly the same recipe used for Store 1 (ADF test → difference if needed → grid-search the best (p, d, q) by AIC) automatically for every one of the 45 stores, looping with df.groupby("Store").</w:t>
      </w:r>
    </w:p>
    <w:p>
      <w:pPr>
        <w:pStyle w:val="ListParagraph"/>
        <w:numPr>
          <w:ilvl w:val="0"/>
          <w:numId w:val="1"/>
        </w:numPr>
        <w:spacing w:after="80"/>
      </w:pPr>
      <w:r>
        <w:rPr>
          <w:sz w:val="22"/>
          <w:szCs w:val="22"/>
        </w:rPr>
        <w:t xml:space="preserve">For each store, stores the chosen order, the ADF p-value, whether differencing was applied, the AIC/BIC of the winning model, and the fitted coefficients (res.params.to_dict()) in a results list.</w:t>
      </w:r>
    </w:p>
    <w:p>
      <w:pPr>
        <w:pStyle w:val="ListParagraph"/>
        <w:numPr>
          <w:ilvl w:val="0"/>
          <w:numId w:val="1"/>
        </w:numPr>
        <w:spacing w:after="80"/>
      </w:pPr>
      <w:r>
        <w:rPr>
          <w:sz w:val="22"/>
          <w:szCs w:val="22"/>
        </w:rPr>
        <w:t xml:space="preserve">If every (p, q) combination fails to converge for a given store, that store is skipped with a message rather than stopping the whole loop.</w:t>
      </w:r>
    </w:p>
    <w:p>
      <w:pPr>
        <w:pStyle w:val="ListParagraph"/>
        <w:numPr>
          <w:ilvl w:val="0"/>
          <w:numId w:val="1"/>
        </w:numPr>
        <w:spacing w:after="80"/>
      </w:pPr>
      <w:r>
        <w:rPr>
          <w:sz w:val="22"/>
          <w:szCs w:val="22"/>
        </w:rPr>
        <w:t xml:space="preserve">Prints a running progress line per store, then a final count of how many stores were successfully fitted out of 45.</w:t>
      </w:r>
    </w:p>
    <w:p>
      <w:pPr>
        <w:pStyle w:val="Heading2"/>
        <w:spacing w:after="150" w:before="400"/>
      </w:pPr>
      <w:r>
        <w:t xml:space="preserve">6. Build and save the results table (Cell 19)</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results_df = pd.DataFrame([</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        "store": r["store"],</w:t>
      </w:r>
      <w:r>
        <w:br/>
      </w:r>
      <w:r>
        <w:rPr>
          <w:rFonts w:ascii="Consolas" w:cs="Consolas" w:eastAsia="Consolas" w:hAnsi="Consolas"/>
          <w:color w:val="1F2937"/>
          <w:sz w:val="18"/>
          <w:szCs w:val="18"/>
        </w:rPr>
        <w:t xml:space="preserve">        "adf_pvalue_level": r["adf_pvalue_level"],</w:t>
      </w:r>
      <w:r>
        <w:br/>
      </w:r>
      <w:r>
        <w:rPr>
          <w:rFonts w:ascii="Consolas" w:cs="Consolas" w:eastAsia="Consolas" w:hAnsi="Consolas"/>
          <w:color w:val="1F2937"/>
          <w:sz w:val="18"/>
          <w:szCs w:val="18"/>
        </w:rPr>
        <w:t xml:space="preserve">        "differenced": r["differenced"],</w:t>
      </w:r>
      <w:r>
        <w:br/>
      </w:r>
      <w:r>
        <w:rPr>
          <w:rFonts w:ascii="Consolas" w:cs="Consolas" w:eastAsia="Consolas" w:hAnsi="Consolas"/>
          <w:color w:val="1F2937"/>
          <w:sz w:val="18"/>
          <w:szCs w:val="18"/>
        </w:rPr>
        <w:t xml:space="preserve">        "p": r["order_pdq"][0],</w:t>
      </w:r>
      <w:r>
        <w:br/>
      </w:r>
      <w:r>
        <w:rPr>
          <w:rFonts w:ascii="Consolas" w:cs="Consolas" w:eastAsia="Consolas" w:hAnsi="Consolas"/>
          <w:color w:val="1F2937"/>
          <w:sz w:val="18"/>
          <w:szCs w:val="18"/>
        </w:rPr>
        <w:t xml:space="preserve">        "d": r["order_pdq"][1],</w:t>
      </w:r>
      <w:r>
        <w:br/>
      </w:r>
      <w:r>
        <w:rPr>
          <w:rFonts w:ascii="Consolas" w:cs="Consolas" w:eastAsia="Consolas" w:hAnsi="Consolas"/>
          <w:color w:val="1F2937"/>
          <w:sz w:val="18"/>
          <w:szCs w:val="18"/>
        </w:rPr>
        <w:t xml:space="preserve">        "q": r["order_pdq"][2],</w:t>
      </w:r>
      <w:r>
        <w:br/>
      </w:r>
      <w:r>
        <w:rPr>
          <w:rFonts w:ascii="Consolas" w:cs="Consolas" w:eastAsia="Consolas" w:hAnsi="Consolas"/>
          <w:color w:val="1F2937"/>
          <w:sz w:val="18"/>
          <w:szCs w:val="18"/>
        </w:rPr>
        <w:t xml:space="preserve">        "aic": r["aic"],</w:t>
      </w:r>
      <w:r>
        <w:br/>
      </w:r>
      <w:r>
        <w:rPr>
          <w:rFonts w:ascii="Consolas" w:cs="Consolas" w:eastAsia="Consolas" w:hAnsi="Consolas"/>
          <w:color w:val="1F2937"/>
          <w:sz w:val="18"/>
          <w:szCs w:val="18"/>
        </w:rPr>
        <w:t xml:space="preserve">        "bic": r["bic"],</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    for r in results</w:t>
      </w:r>
      <w:r>
        <w:br/>
      </w:r>
      <w:r>
        <w:rPr>
          <w:rFonts w:ascii="Consolas" w:cs="Consolas" w:eastAsia="Consolas" w:hAnsi="Consolas"/>
          <w:color w:val="1F2937"/>
          <w:sz w:val="18"/>
          <w:szCs w:val="18"/>
        </w:rPr>
        <w:t xml:space="preserve">]).sort_values("store").reset_index(drop=True)</w:t>
      </w:r>
      <w:r>
        <w:br/>
      </w:r>
      <w:r>
        <w:rPr>
          <w:rFonts w:ascii="Consolas" w:cs="Consolas" w:eastAsia="Consolas" w:hAnsi="Consolas"/>
          <w:color w:val="1F2937"/>
          <w:sz w:val="18"/>
          <w:szCs w:val="18"/>
        </w:rPr>
        <w:t xml:space="preserve"> </w:t>
      </w:r>
      <w:r>
        <w:br/>
      </w:r>
      <w:r>
        <w:rPr>
          <w:rFonts w:ascii="Consolas" w:cs="Consolas" w:eastAsia="Consolas" w:hAnsi="Consolas"/>
          <w:color w:val="1F2937"/>
          <w:sz w:val="18"/>
          <w:szCs w:val="18"/>
        </w:rPr>
        <w:t xml:space="preserve">out_path = OUT_DIR / "walmart_arma_results.csv"</w:t>
      </w:r>
      <w:r>
        <w:br/>
      </w:r>
      <w:r>
        <w:rPr>
          <w:rFonts w:ascii="Consolas" w:cs="Consolas" w:eastAsia="Consolas" w:hAnsi="Consolas"/>
          <w:color w:val="1F2937"/>
          <w:sz w:val="18"/>
          <w:szCs w:val="18"/>
        </w:rPr>
        <w:t xml:space="preserve">results_df.to_csv(out_path, index=False)</w:t>
      </w:r>
      <w:r>
        <w:br/>
      </w:r>
      <w:r>
        <w:rPr>
          <w:rFonts w:ascii="Consolas" w:cs="Consolas" w:eastAsia="Consolas" w:hAnsi="Consolas"/>
          <w:color w:val="1F2937"/>
          <w:sz w:val="18"/>
          <w:szCs w:val="18"/>
        </w:rPr>
        <w:t xml:space="preserve">print(f"Saved {out_path}")</w:t>
      </w:r>
      <w:r>
        <w:br/>
      </w:r>
      <w:r>
        <w:rPr>
          <w:rFonts w:ascii="Consolas" w:cs="Consolas" w:eastAsia="Consolas" w:hAnsi="Consolas"/>
          <w:color w:val="1F2937"/>
          <w:sz w:val="18"/>
          <w:szCs w:val="18"/>
        </w:rPr>
        <w:t xml:space="preserve">results_df</w:t>
      </w:r>
    </w:p>
    <w:p>
      <w:pPr>
        <w:spacing w:after="150"/>
      </w:pPr>
      <w:r>
        <w:rPr>
          <w:b/>
          <w:bCs/>
          <w:sz w:val="22"/>
          <w:szCs w:val="22"/>
        </w:rPr>
        <w:t xml:space="preserve">What it does:</w:t>
      </w:r>
    </w:p>
    <w:p>
      <w:pPr>
        <w:pStyle w:val="ListParagraph"/>
        <w:numPr>
          <w:ilvl w:val="0"/>
          <w:numId w:val="1"/>
        </w:numPr>
        <w:spacing w:after="80"/>
      </w:pPr>
      <w:r>
        <w:rPr>
          <w:sz w:val="22"/>
          <w:szCs w:val="22"/>
        </w:rPr>
        <w:t xml:space="preserve">Flattens the list of per-store result dictionaries into a tidy DataFrame with one row per store and columns for the ADF p-value, whether it was differenced, the chosen p/d/q, and the AIC/BIC.</w:t>
      </w:r>
    </w:p>
    <w:p>
      <w:pPr>
        <w:pStyle w:val="ListParagraph"/>
        <w:numPr>
          <w:ilvl w:val="0"/>
          <w:numId w:val="1"/>
        </w:numPr>
        <w:spacing w:after="80"/>
      </w:pPr>
      <w:r>
        <w:rPr>
          <w:sz w:val="22"/>
          <w:szCs w:val="22"/>
        </w:rPr>
        <w:t xml:space="preserve">Sorts the table by store number and resets the row index.</w:t>
      </w:r>
    </w:p>
    <w:p>
      <w:pPr>
        <w:pStyle w:val="ListParagraph"/>
        <w:numPr>
          <w:ilvl w:val="0"/>
          <w:numId w:val="1"/>
        </w:numPr>
        <w:spacing w:after="80"/>
      </w:pPr>
      <w:r>
        <w:rPr>
          <w:sz w:val="22"/>
          <w:szCs w:val="22"/>
        </w:rPr>
        <w:t xml:space="preserve">Saves the table to outputs/tables/walmart_arma_results.csv so the fitted orders don't need to be recomputed every time the notebook is reopened, and displays the table inline.</w:t>
      </w:r>
    </w:p>
    <w:p>
      <w:pPr>
        <w:pStyle w:val="Heading2"/>
        <w:spacing w:after="150" w:before="400"/>
      </w:pPr>
      <w:r>
        <w:t xml:space="preserve">7. Summary statistics (Cell 21)</w:t>
      </w:r>
    </w:p>
    <w:p>
      <w:pPr>
        <w:pBdr>
          <w:top w:val="single" w:color="D1D5DB" w:sz="2"/>
          <w:bottom w:val="single" w:color="D1D5DB" w:sz="2"/>
          <w:left w:val="single" w:color="D1D5DB" w:sz="2"/>
          <w:right w:val="single" w:color="D1D5DB" w:sz="2"/>
        </w:pBdr>
        <w:shd w:fill="F3F4F6" w:val="clear"/>
        <w:spacing w:after="200" w:before="100"/>
        <w:ind w:left="100" w:right="100"/>
      </w:pPr>
      <w:r>
        <w:rPr>
          <w:rFonts w:ascii="Consolas" w:cs="Consolas" w:eastAsia="Consolas" w:hAnsi="Consolas"/>
          <w:color w:val="1F2937"/>
          <w:sz w:val="18"/>
          <w:szCs w:val="18"/>
        </w:rPr>
        <w:t xml:space="preserve">print("Differenced (d=1):", results_df['differenced'].sum(), "/", len(results_df))</w:t>
      </w:r>
      <w:r>
        <w:br/>
      </w:r>
      <w:r>
        <w:rPr>
          <w:rFonts w:ascii="Consolas" w:cs="Consolas" w:eastAsia="Consolas" w:hAnsi="Consolas"/>
          <w:color w:val="1F2937"/>
          <w:sz w:val="18"/>
          <w:szCs w:val="18"/>
        </w:rPr>
        <w:t xml:space="preserve">print()</w:t>
      </w:r>
      <w:r>
        <w:br/>
      </w:r>
      <w:r>
        <w:rPr>
          <w:rFonts w:ascii="Consolas" w:cs="Consolas" w:eastAsia="Consolas" w:hAnsi="Consolas"/>
          <w:color w:val="1F2937"/>
          <w:sz w:val="18"/>
          <w:szCs w:val="18"/>
        </w:rPr>
        <w:t xml:space="preserve">print("Most common (p, d, q) orders:")</w:t>
      </w:r>
      <w:r>
        <w:br/>
      </w:r>
      <w:r>
        <w:rPr>
          <w:rFonts w:ascii="Consolas" w:cs="Consolas" w:eastAsia="Consolas" w:hAnsi="Consolas"/>
          <w:color w:val="1F2937"/>
          <w:sz w:val="18"/>
          <w:szCs w:val="18"/>
        </w:rPr>
        <w:t xml:space="preserve">print(results_df.groupby(["p", "d", "q"]).size().sort_values(ascending=False).head(10))</w:t>
      </w:r>
    </w:p>
    <w:p>
      <w:pPr>
        <w:spacing w:after="150"/>
      </w:pPr>
      <w:r>
        <w:rPr>
          <w:b/>
          <w:bCs/>
          <w:sz w:val="22"/>
          <w:szCs w:val="22"/>
        </w:rPr>
        <w:t xml:space="preserve">What it does:</w:t>
      </w:r>
    </w:p>
    <w:p>
      <w:pPr>
        <w:pStyle w:val="ListParagraph"/>
        <w:numPr>
          <w:ilvl w:val="0"/>
          <w:numId w:val="1"/>
        </w:numPr>
        <w:spacing w:after="80"/>
      </w:pPr>
      <w:r>
        <w:rPr>
          <w:sz w:val="22"/>
          <w:szCs w:val="22"/>
        </w:rPr>
        <w:t xml:space="preserve">Counts how many of the 45 stores needed differencing (d = 1) versus how many were already stationary (d = 0), giving a quick sense of how common non-stationarity was across stores.</w:t>
      </w:r>
    </w:p>
    <w:p>
      <w:pPr>
        <w:pStyle w:val="ListParagraph"/>
        <w:numPr>
          <w:ilvl w:val="0"/>
          <w:numId w:val="1"/>
        </w:numPr>
        <w:spacing w:after="80"/>
      </w:pPr>
      <w:r>
        <w:rPr>
          <w:sz w:val="22"/>
          <w:szCs w:val="22"/>
        </w:rPr>
        <w:t xml:space="preserve">Groups the results table by (p, d, q) and counts how many stores ended up with each exact order, then prints the 10 most frequent orders – a way to see whether one or two model specifications dominate across the chain, or whether every store needs something different.</w:t>
      </w:r>
    </w:p>
    <w:p>
      <w:pPr>
        <w:pStyle w:val="Heading2"/>
        <w:spacing w:after="150" w:before="400"/>
      </w:pPr>
      <w:r>
        <w:t xml:space="preserve">8. Quick reference: 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D4ED8" w:val="clear"/>
          </w:tcPr>
          <w:p>
            <w:r>
              <w:rPr>
                <w:b/>
                <w:bCs/>
                <w:color w:val="FFFFFF"/>
                <w:sz w:val="22"/>
                <w:szCs w:val="22"/>
              </w:rPr>
              <w:t xml:space="preserve">Term</w:t>
            </w:r>
          </w:p>
        </w:tc>
        <w:tc>
          <w:tcPr>
            <w:tcW w:type="dxa" w:w="6800"/>
            <w:shd w:fill="1D4ED8" w:val="clear"/>
          </w:tcPr>
          <w:p>
            <w:r>
              <w:rPr>
                <w:b/>
                <w:bCs/>
                <w:color w:val="FFFFFF"/>
                <w:sz w:val="22"/>
                <w:szCs w:val="22"/>
              </w:rPr>
              <w:t xml:space="preserve">Meaning</w:t>
            </w:r>
          </w:p>
        </w:tc>
      </w:tr>
      <w:tr>
        <w:tc>
          <w:tcPr>
            <w:tcW w:type="dxa" w:w="2600"/>
            <w:shd w:fill="F9FAFB" w:val="clear"/>
          </w:tcPr>
          <w:p>
            <w:r>
              <w:rPr>
                <w:b/>
                <w:bCs/>
                <w:sz w:val="21"/>
                <w:szCs w:val="21"/>
              </w:rPr>
              <w:t xml:space="preserve">ARIMA(p, d, q)</w:t>
            </w:r>
          </w:p>
        </w:tc>
        <w:tc>
          <w:tcPr>
            <w:tcW w:type="dxa" w:w="6800"/>
            <w:shd w:fill="F9FAFB" w:val="clear"/>
          </w:tcPr>
          <w:p>
            <w:r>
              <w:rPr>
                <w:sz w:val="21"/>
                <w:szCs w:val="21"/>
              </w:rPr>
              <w:t xml:space="preserve">A model combining AR (autoregression on p past values), I (differencing d times to remove trend), and MA (a moving average of q past forecast errors).</w:t>
            </w:r>
          </w:p>
        </w:tc>
      </w:tr>
      <w:tr>
        <w:tc>
          <w:tcPr>
            <w:tcW w:type="dxa" w:w="2600"/>
            <w:shd w:fill="FFFFFF" w:val="clear"/>
          </w:tcPr>
          <w:p>
            <w:r>
              <w:rPr>
                <w:b/>
                <w:bCs/>
                <w:sz w:val="21"/>
                <w:szCs w:val="21"/>
              </w:rPr>
              <w:t xml:space="preserve">ADF test</w:t>
            </w:r>
          </w:p>
        </w:tc>
        <w:tc>
          <w:tcPr>
            <w:tcW w:type="dxa" w:w="6800"/>
            <w:shd w:fill="FFFFFF" w:val="clear"/>
          </w:tcPr>
          <w:p>
            <w:r>
              <w:rPr>
                <w:sz w:val="21"/>
                <w:szCs w:val="21"/>
              </w:rPr>
              <w:t xml:space="preserve">Augmented Dickey-Fuller test. Tests the null hypothesis that a series is non-stationary; a p-value below 0.05 lets you reject that and treat the series as stationary.</w:t>
            </w:r>
          </w:p>
        </w:tc>
      </w:tr>
      <w:tr>
        <w:tc>
          <w:tcPr>
            <w:tcW w:type="dxa" w:w="2600"/>
            <w:shd w:fill="F9FAFB" w:val="clear"/>
          </w:tcPr>
          <w:p>
            <w:r>
              <w:rPr>
                <w:b/>
                <w:bCs/>
                <w:sz w:val="21"/>
                <w:szCs w:val="21"/>
              </w:rPr>
              <w:t xml:space="preserve">Differencing (d)</w:t>
            </w:r>
          </w:p>
        </w:tc>
        <w:tc>
          <w:tcPr>
            <w:tcW w:type="dxa" w:w="6800"/>
            <w:shd w:fill="F9FAFB" w:val="clear"/>
          </w:tcPr>
          <w:p>
            <w:r>
              <w:rPr>
                <w:sz w:val="21"/>
                <w:szCs w:val="21"/>
              </w:rPr>
              <w:t xml:space="preserve">Subtracting each value from the previous one (series.diff()). Removes trend so the series' mean doesn't drift over time.</w:t>
            </w:r>
          </w:p>
        </w:tc>
      </w:tr>
      <w:tr>
        <w:tc>
          <w:tcPr>
            <w:tcW w:type="dxa" w:w="2600"/>
            <w:shd w:fill="FFFFFF" w:val="clear"/>
          </w:tcPr>
          <w:p>
            <w:r>
              <w:rPr>
                <w:b/>
                <w:bCs/>
                <w:sz w:val="21"/>
                <w:szCs w:val="21"/>
              </w:rPr>
              <w:t xml:space="preserve">ACF / PACF</w:t>
            </w:r>
          </w:p>
        </w:tc>
        <w:tc>
          <w:tcPr>
            <w:tcW w:type="dxa" w:w="6800"/>
            <w:shd w:fill="FFFFFF" w:val="clear"/>
          </w:tcPr>
          <w:p>
            <w:r>
              <w:rPr>
                <w:sz w:val="21"/>
                <w:szCs w:val="21"/>
              </w:rPr>
              <w:t xml:space="preserve">Autocorrelation / Partial Autocorrelation plots. Show how a series (or its residuals) correlates with its own past values at each lag.</w:t>
            </w:r>
          </w:p>
        </w:tc>
      </w:tr>
      <w:tr>
        <w:tc>
          <w:tcPr>
            <w:tcW w:type="dxa" w:w="2600"/>
            <w:shd w:fill="F9FAFB" w:val="clear"/>
          </w:tcPr>
          <w:p>
            <w:r>
              <w:rPr>
                <w:b/>
                <w:bCs/>
                <w:sz w:val="21"/>
                <w:szCs w:val="21"/>
              </w:rPr>
              <w:t xml:space="preserve">AIC / BIC</w:t>
            </w:r>
          </w:p>
        </w:tc>
        <w:tc>
          <w:tcPr>
            <w:tcW w:type="dxa" w:w="6800"/>
            <w:shd w:fill="F9FAFB" w:val="clear"/>
          </w:tcPr>
          <w:p>
            <w:r>
              <w:rPr>
                <w:sz w:val="21"/>
                <w:szCs w:val="21"/>
              </w:rPr>
              <w:t xml:space="preserve">Information criteria that score model fit while penalising extra parameters. Lower is better; used here to pick the best (p, q) automatically.</w:t>
            </w:r>
          </w:p>
        </w:tc>
      </w:tr>
      <w:tr>
        <w:tc>
          <w:tcPr>
            <w:tcW w:type="dxa" w:w="2600"/>
            <w:shd w:fill="FFFFFF" w:val="clear"/>
          </w:tcPr>
          <w:p>
            <w:r>
              <w:rPr>
                <w:b/>
                <w:bCs/>
                <w:sz w:val="21"/>
                <w:szCs w:val="21"/>
              </w:rPr>
              <w:t xml:space="preserve">Residuals</w:t>
            </w:r>
          </w:p>
        </w:tc>
        <w:tc>
          <w:tcPr>
            <w:tcW w:type="dxa" w:w="6800"/>
            <w:shd w:fill="FFFFFF" w:val="clear"/>
          </w:tcPr>
          <w:p>
            <w:r>
              <w:rPr>
                <w:sz w:val="21"/>
                <w:szCs w:val="21"/>
              </w:rPr>
              <w:t xml:space="preserve">Actual value minus the model's fitted value. Should look like white noise (no leftover autocorrelation) if the model fits well.</w:t>
            </w:r>
          </w:p>
        </w:tc>
      </w:tr>
    </w:tbl>
    <w:p>
      <w:pPr>
        <w:spacing w:before="300"/>
      </w:pPr>
    </w:p>
    <w:p>
      <w:pPr>
        <w:spacing w:after="150"/>
      </w:pPr>
      <w:r>
        <w:rPr>
          <w:i/>
          <w:iCs/>
          <w:sz w:val="18"/>
          <w:szCs w:val="18"/>
        </w:rPr>
        <w:t xml:space="preserve">End of explainer.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2026-10-18T07:10:24.263Z</dcterms:created>
  <dcterms:modified xsi:type="dcterms:W3CDTF">2026-10-18T07:10:24.274Z</dcterms:modified>
</cp:coreProperties>
</file>

<file path=docProps/custom.xml><?xml version="1.0" encoding="utf-8"?>
<Properties xmlns="http://schemas.openxmlformats.org/officeDocument/2006/custom-properties" xmlns:vt="http://schemas.openxmlformats.org/officeDocument/2006/docPropsVTypes"/>
</file>