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C88305" w14:textId="77777777" w:rsidR="0086580A" w:rsidRPr="002736CB" w:rsidRDefault="0086580A" w:rsidP="0086580A">
      <w:pPr>
        <w:pStyle w:val="TitleCover"/>
        <w:spacing w:before="0" w:after="0"/>
        <w:ind w:left="0"/>
        <w:rPr>
          <w:rFonts w:asciiTheme="minorHAnsi" w:hAnsiTheme="minorHAnsi" w:cstheme="minorHAnsi"/>
        </w:rPr>
      </w:pPr>
      <w:bookmarkStart w:id="0" w:name="_Toc290735851"/>
      <w:bookmarkStart w:id="1" w:name="_Toc291154978"/>
      <w:bookmarkStart w:id="2" w:name="_Toc291218792"/>
      <w:bookmarkStart w:id="3" w:name="_Toc291222046"/>
      <w:bookmarkStart w:id="4" w:name="_Toc291247143"/>
      <w:bookmarkStart w:id="5" w:name="_Toc291249395"/>
      <w:bookmarkStart w:id="6" w:name="_Toc291394160"/>
      <w:bookmarkStart w:id="7" w:name="_Toc291394767"/>
      <w:bookmarkStart w:id="8" w:name="_Toc291395018"/>
      <w:bookmarkStart w:id="9" w:name="_Toc291488488"/>
      <w:bookmarkStart w:id="10" w:name="_Toc291590151"/>
      <w:bookmarkStart w:id="11" w:name="_Toc291591345"/>
      <w:r>
        <w:rPr>
          <w:rFonts w:asciiTheme="minorHAnsi" w:hAnsiTheme="minorHAnsi" w:cstheme="minorHAnsi"/>
        </w:rPr>
        <w:t xml:space="preserve">Cloud Readiness </w:t>
      </w:r>
      <w:r w:rsidRPr="002736CB">
        <w:rPr>
          <w:rFonts w:asciiTheme="minorHAnsi" w:hAnsiTheme="minorHAnsi" w:cstheme="minorHAnsi"/>
        </w:rPr>
        <w:t xml:space="preserve">Assessment </w:t>
      </w:r>
    </w:p>
    <w:p w14:paraId="77181556" w14:textId="52873AF0" w:rsidR="002736CB" w:rsidRPr="0086580A" w:rsidRDefault="002736CB" w:rsidP="0086580A">
      <w:pPr>
        <w:pStyle w:val="Heading2"/>
        <w:keepNext w:val="0"/>
        <w:overflowPunct/>
        <w:autoSpaceDE/>
        <w:autoSpaceDN/>
        <w:adjustRightInd/>
        <w:spacing w:before="0" w:after="0"/>
        <w:ind w:right="230"/>
        <w:jc w:val="both"/>
        <w:textAlignment w:val="auto"/>
        <w:rPr>
          <w:rFonts w:asciiTheme="minorHAnsi" w:hAnsiTheme="minorHAnsi" w:cstheme="minorHAnsi"/>
          <w:color w:val="FF0000"/>
        </w:rPr>
      </w:pPr>
    </w:p>
    <w:p w14:paraId="77181557" w14:textId="77777777" w:rsidR="002736CB" w:rsidRPr="002736CB" w:rsidRDefault="002736CB" w:rsidP="002736CB">
      <w:pPr>
        <w:pStyle w:val="Heading3"/>
        <w:spacing w:before="0" w:after="0"/>
        <w:rPr>
          <w:rFonts w:asciiTheme="minorHAnsi" w:hAnsiTheme="minorHAnsi" w:cstheme="minorHAnsi"/>
        </w:rPr>
      </w:pPr>
    </w:p>
    <w:p w14:paraId="6D7B6471" w14:textId="77777777" w:rsidR="0086580A" w:rsidRDefault="0086580A" w:rsidP="0086580A">
      <w:pPr>
        <w:pStyle w:val="Heading2"/>
        <w:spacing w:before="0"/>
        <w:ind w:right="230"/>
        <w:jc w:val="both"/>
        <w:rPr>
          <w:rFonts w:asciiTheme="minorHAnsi" w:hAnsiTheme="minorHAnsi" w:cstheme="minorHAnsi"/>
          <w:color w:val="FF0000"/>
        </w:rPr>
      </w:pPr>
      <w:r>
        <w:rPr>
          <w:rFonts w:asciiTheme="minorHAnsi" w:hAnsiTheme="minorHAnsi" w:cstheme="minorHAnsi"/>
          <w:color w:val="FF0000"/>
        </w:rPr>
        <w:t xml:space="preserve">Delete Red Text before submitting document.  The Red Text is meant to provide detailed instructions for the user on how to use and populate the template.  </w:t>
      </w:r>
    </w:p>
    <w:p w14:paraId="31C9365E" w14:textId="77777777" w:rsidR="0086580A" w:rsidRDefault="0086580A" w:rsidP="0086580A">
      <w:pPr>
        <w:pStyle w:val="Heading2"/>
        <w:spacing w:before="0"/>
        <w:ind w:right="230"/>
        <w:jc w:val="both"/>
        <w:rPr>
          <w:rFonts w:asciiTheme="minorHAnsi" w:hAnsiTheme="minorHAnsi" w:cstheme="minorHAnsi"/>
          <w:color w:val="FFC000"/>
        </w:rPr>
      </w:pPr>
      <w:r>
        <w:rPr>
          <w:rFonts w:asciiTheme="minorHAnsi" w:hAnsiTheme="minorHAnsi" w:cstheme="minorHAnsi"/>
          <w:color w:val="FFC000"/>
        </w:rPr>
        <w:t>Orange Text provides general information or examples and should be changed to Black Text before submitting (delete this line before submitting).</w:t>
      </w:r>
    </w:p>
    <w:p w14:paraId="0F377C9B" w14:textId="77777777" w:rsidR="0086580A" w:rsidRDefault="0086580A" w:rsidP="0086580A">
      <w:pPr>
        <w:pStyle w:val="Heading2"/>
        <w:keepNext w:val="0"/>
        <w:overflowPunct/>
        <w:autoSpaceDE/>
        <w:adjustRightInd/>
        <w:spacing w:before="0" w:after="0"/>
        <w:ind w:right="230"/>
        <w:jc w:val="both"/>
        <w:rPr>
          <w:rFonts w:asciiTheme="minorHAnsi" w:hAnsiTheme="minorHAnsi" w:cstheme="minorHAnsi"/>
          <w:color w:val="FF0000"/>
        </w:rPr>
      </w:pPr>
      <w:r>
        <w:rPr>
          <w:rFonts w:asciiTheme="minorHAnsi" w:hAnsiTheme="minorHAnsi" w:cstheme="minorHAnsi"/>
          <w:color w:val="FF0000"/>
        </w:rPr>
        <w:t>Revision Number – The initial issue (document version) will have a base revision level of “1” followed by the next sequential number.</w:t>
      </w:r>
    </w:p>
    <w:p w14:paraId="5EB41296" w14:textId="77777777" w:rsidR="0086580A" w:rsidRDefault="0086580A" w:rsidP="0086580A">
      <w:pPr>
        <w:pStyle w:val="TitleCover"/>
        <w:spacing w:before="0" w:after="0"/>
        <w:rPr>
          <w:rFonts w:asciiTheme="minorHAnsi" w:hAnsiTheme="minorHAnsi" w:cstheme="minorHAnsi"/>
        </w:rPr>
      </w:pPr>
    </w:p>
    <w:p w14:paraId="3D39DAE3" w14:textId="5A284A00" w:rsidR="0086580A" w:rsidRDefault="0086580A" w:rsidP="0086580A">
      <w:pPr>
        <w:pStyle w:val="Heading2"/>
        <w:spacing w:before="0"/>
        <w:ind w:right="230"/>
        <w:jc w:val="center"/>
        <w:rPr>
          <w:rFonts w:asciiTheme="minorHAnsi" w:hAnsiTheme="minorHAnsi" w:cstheme="minorHAnsi"/>
          <w:i w:val="0"/>
          <w:color w:val="FFC000"/>
          <w:sz w:val="48"/>
        </w:rPr>
      </w:pPr>
      <w:r>
        <w:rPr>
          <w:rFonts w:ascii="Calibri" w:hAnsi="Calibri" w:cs="Calibri"/>
          <w:i w:val="0"/>
          <w:color w:val="FFC000"/>
          <w:sz w:val="48"/>
        </w:rPr>
        <w:t>Name of Solution</w:t>
      </w:r>
      <w:r>
        <w:rPr>
          <w:rFonts w:asciiTheme="minorHAnsi" w:hAnsiTheme="minorHAnsi" w:cstheme="minorHAnsi"/>
          <w:i w:val="0"/>
          <w:color w:val="FFC000"/>
          <w:sz w:val="48"/>
        </w:rPr>
        <w:t xml:space="preserve"> </w:t>
      </w:r>
    </w:p>
    <w:p w14:paraId="6F8EFA7F" w14:textId="77777777" w:rsidR="0086580A" w:rsidRDefault="0086580A" w:rsidP="0086580A">
      <w:pPr>
        <w:rPr>
          <w:i/>
        </w:rPr>
      </w:pPr>
    </w:p>
    <w:p w14:paraId="5B2CD7A4" w14:textId="77777777" w:rsidR="0086580A" w:rsidRDefault="0086580A" w:rsidP="0086580A">
      <w:pPr>
        <w:pStyle w:val="Heading3"/>
        <w:spacing w:before="0" w:after="0"/>
        <w:rPr>
          <w:rFonts w:asciiTheme="minorHAnsi" w:hAnsiTheme="minorHAnsi" w:cstheme="minorHAnsi"/>
        </w:rPr>
      </w:pPr>
    </w:p>
    <w:p w14:paraId="62599202" w14:textId="77777777" w:rsidR="0086580A" w:rsidRDefault="0086580A" w:rsidP="0086580A">
      <w:pPr>
        <w:pStyle w:val="Heading3"/>
        <w:spacing w:before="0" w:after="0"/>
        <w:rPr>
          <w:rFonts w:asciiTheme="minorHAnsi" w:hAnsiTheme="minorHAnsi" w:cstheme="minorHAnsi"/>
        </w:rPr>
      </w:pPr>
    </w:p>
    <w:p w14:paraId="214331FE" w14:textId="77777777" w:rsidR="0086580A" w:rsidRDefault="0086580A" w:rsidP="0086580A">
      <w:pPr>
        <w:pStyle w:val="Heading3"/>
        <w:spacing w:before="0" w:after="0"/>
        <w:rPr>
          <w:rFonts w:asciiTheme="minorHAnsi" w:hAnsiTheme="minorHAnsi" w:cstheme="minorHAnsi"/>
        </w:rPr>
      </w:pPr>
    </w:p>
    <w:p w14:paraId="29E199E4" w14:textId="77777777" w:rsidR="0086580A" w:rsidRDefault="0086580A" w:rsidP="0086580A">
      <w:pPr>
        <w:pStyle w:val="Heading3"/>
        <w:spacing w:before="0" w:after="0"/>
        <w:rPr>
          <w:rFonts w:asciiTheme="minorHAnsi" w:hAnsiTheme="minorHAnsi" w:cstheme="minorHAnsi"/>
        </w:rPr>
      </w:pPr>
    </w:p>
    <w:p w14:paraId="4ED997A5" w14:textId="77777777" w:rsidR="0086580A" w:rsidRDefault="0086580A" w:rsidP="0086580A">
      <w:pPr>
        <w:pStyle w:val="Heading3"/>
        <w:tabs>
          <w:tab w:val="left" w:pos="1440"/>
        </w:tabs>
        <w:spacing w:before="0" w:after="0"/>
        <w:ind w:left="1440" w:hanging="1440"/>
        <w:rPr>
          <w:rFonts w:ascii="Calibri" w:hAnsi="Calibri" w:cs="Calibri"/>
          <w:color w:val="FFC000"/>
          <w:sz w:val="32"/>
          <w:szCs w:val="32"/>
        </w:rPr>
      </w:pPr>
      <w:r>
        <w:rPr>
          <w:rFonts w:ascii="Calibri" w:hAnsi="Calibri" w:cs="Calibri"/>
          <w:color w:val="002060"/>
          <w:kern w:val="32"/>
          <w:sz w:val="32"/>
          <w:szCs w:val="32"/>
        </w:rPr>
        <w:t>Author:</w:t>
      </w:r>
      <w:r>
        <w:rPr>
          <w:rFonts w:asciiTheme="minorHAnsi" w:hAnsiTheme="minorHAnsi" w:cstheme="minorHAnsi"/>
          <w:sz w:val="32"/>
          <w:szCs w:val="32"/>
        </w:rPr>
        <w:t xml:space="preserve">  </w:t>
      </w:r>
      <w:r>
        <w:rPr>
          <w:rFonts w:asciiTheme="minorHAnsi" w:hAnsiTheme="minorHAnsi" w:cstheme="minorHAnsi"/>
          <w:sz w:val="32"/>
          <w:szCs w:val="32"/>
        </w:rPr>
        <w:tab/>
      </w:r>
      <w:r>
        <w:rPr>
          <w:rFonts w:ascii="Calibri" w:hAnsi="Calibri" w:cs="Calibri"/>
          <w:color w:val="FFC000"/>
          <w:sz w:val="32"/>
          <w:szCs w:val="32"/>
        </w:rPr>
        <w:t>Name of Document Author</w:t>
      </w:r>
    </w:p>
    <w:p w14:paraId="0C9B6A4A" w14:textId="77777777" w:rsidR="0086580A" w:rsidRDefault="0086580A" w:rsidP="0086580A">
      <w:pPr>
        <w:pStyle w:val="Heading3"/>
        <w:tabs>
          <w:tab w:val="left" w:pos="1440"/>
        </w:tabs>
        <w:spacing w:before="0" w:after="0"/>
        <w:ind w:left="1440" w:hanging="1440"/>
        <w:rPr>
          <w:rFonts w:ascii="Calibri" w:hAnsi="Calibri" w:cs="Calibri"/>
          <w:color w:val="FFC000"/>
          <w:sz w:val="32"/>
          <w:szCs w:val="32"/>
        </w:rPr>
      </w:pPr>
      <w:r>
        <w:rPr>
          <w:rFonts w:ascii="Calibri" w:hAnsi="Calibri" w:cs="Calibri"/>
          <w:color w:val="FFC000"/>
          <w:sz w:val="32"/>
          <w:szCs w:val="32"/>
        </w:rPr>
        <w:tab/>
        <w:t>Title of Document Author</w:t>
      </w:r>
    </w:p>
    <w:p w14:paraId="41494816" w14:textId="77777777" w:rsidR="0086580A" w:rsidRDefault="0086580A" w:rsidP="0086580A">
      <w:pPr>
        <w:pStyle w:val="Heading1"/>
        <w:tabs>
          <w:tab w:val="num" w:pos="540"/>
        </w:tabs>
        <w:spacing w:before="0" w:after="120"/>
        <w:ind w:left="540" w:hanging="540"/>
        <w:rPr>
          <w:rFonts w:ascii="Calibri" w:hAnsi="Calibri" w:cs="Calibri"/>
          <w:color w:val="002060"/>
        </w:rPr>
      </w:pPr>
    </w:p>
    <w:p w14:paraId="335F5E77" w14:textId="77777777" w:rsidR="0086580A" w:rsidRDefault="0086580A" w:rsidP="0086580A">
      <w:pPr>
        <w:pStyle w:val="Heading1"/>
        <w:tabs>
          <w:tab w:val="num" w:pos="540"/>
        </w:tabs>
        <w:spacing w:before="0" w:after="120"/>
        <w:ind w:left="540" w:hanging="540"/>
        <w:rPr>
          <w:rFonts w:ascii="Calibri" w:hAnsi="Calibri" w:cs="Calibri"/>
          <w:color w:val="002060"/>
        </w:rPr>
      </w:pPr>
      <w:r>
        <w:rPr>
          <w:rFonts w:ascii="Calibri" w:hAnsi="Calibri" w:cs="Calibri"/>
          <w:color w:val="002060"/>
        </w:rPr>
        <w:t>Approvals/Sign-off</w:t>
      </w:r>
    </w:p>
    <w:p w14:paraId="6CB7D957" w14:textId="24C1A74E" w:rsidR="0086580A" w:rsidRDefault="0086580A" w:rsidP="0086580A">
      <w:pPr>
        <w:keepNext/>
        <w:spacing w:before="240" w:after="60"/>
        <w:ind w:left="547"/>
        <w:outlineLvl w:val="2"/>
        <w:rPr>
          <w:b/>
          <w:color w:val="0070C0"/>
          <w:sz w:val="26"/>
        </w:rPr>
      </w:pPr>
      <w:r>
        <w:rPr>
          <w:rFonts w:ascii="Calibri" w:hAnsi="Calibri" w:cs="Calibri"/>
          <w:sz w:val="24"/>
          <w:szCs w:val="24"/>
        </w:rPr>
        <w:t xml:space="preserve">Documents are reviewed and approved by a member of the </w:t>
      </w:r>
      <w:r w:rsidR="00884922">
        <w:rPr>
          <w:rFonts w:ascii="Calibri" w:hAnsi="Calibri" w:cs="Calibri"/>
          <w:sz w:val="24"/>
          <w:szCs w:val="24"/>
        </w:rPr>
        <w:t>Enterprise Architecture team</w:t>
      </w:r>
      <w:r>
        <w:rPr>
          <w:rFonts w:ascii="Calibri" w:hAnsi="Calibri" w:cs="Calibri"/>
          <w:sz w:val="24"/>
          <w:szCs w:val="24"/>
        </w:rPr>
        <w:t xml:space="preserve">.  </w:t>
      </w:r>
    </w:p>
    <w:p w14:paraId="77181562" w14:textId="5F08B221" w:rsidR="00A84C61" w:rsidRPr="00A84C61" w:rsidRDefault="0086580A" w:rsidP="00D51EC5">
      <w:pPr>
        <w:pStyle w:val="BodyText"/>
        <w:ind w:left="547"/>
        <w:jc w:val="both"/>
      </w:pPr>
      <w:r>
        <w:rPr>
          <w:rFonts w:ascii="Calibri" w:hAnsi="Calibri" w:cs="Calibri"/>
          <w:color w:val="FF0000"/>
          <w:sz w:val="24"/>
          <w:szCs w:val="24"/>
        </w:rPr>
        <w:br/>
      </w:r>
    </w:p>
    <w:bookmarkEnd w:id="0"/>
    <w:bookmarkEnd w:id="1"/>
    <w:bookmarkEnd w:id="2"/>
    <w:bookmarkEnd w:id="3"/>
    <w:bookmarkEnd w:id="4"/>
    <w:bookmarkEnd w:id="5"/>
    <w:bookmarkEnd w:id="6"/>
    <w:bookmarkEnd w:id="7"/>
    <w:bookmarkEnd w:id="8"/>
    <w:bookmarkEnd w:id="9"/>
    <w:bookmarkEnd w:id="10"/>
    <w:bookmarkEnd w:id="11"/>
    <w:p w14:paraId="77181563" w14:textId="32BC3A32" w:rsidR="008A0030" w:rsidRDefault="00A026E2" w:rsidP="000875A7">
      <w:pPr>
        <w:pStyle w:val="Heading1"/>
        <w:rPr>
          <w:color w:val="548DD4" w:themeColor="text2" w:themeTint="99"/>
        </w:rPr>
      </w:pPr>
      <w:r>
        <w:br w:type="page"/>
      </w:r>
      <w:r w:rsidR="000551F7" w:rsidRPr="000875A7">
        <w:rPr>
          <w:color w:val="548DD4" w:themeColor="text2" w:themeTint="99"/>
        </w:rPr>
        <w:lastRenderedPageBreak/>
        <w:t xml:space="preserve">Solution </w:t>
      </w:r>
      <w:r w:rsidR="008A0030" w:rsidRPr="000875A7">
        <w:rPr>
          <w:color w:val="548DD4" w:themeColor="text2" w:themeTint="99"/>
        </w:rPr>
        <w:t>Description</w:t>
      </w:r>
    </w:p>
    <w:p w14:paraId="7A114DE7" w14:textId="77777777" w:rsidR="00847A5F" w:rsidRPr="00847A5F" w:rsidRDefault="00847A5F" w:rsidP="00847A5F"/>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28"/>
        <w:gridCol w:w="7380"/>
      </w:tblGrid>
      <w:tr w:rsidR="008A0030" w:rsidRPr="002736CB" w14:paraId="77181566" w14:textId="77777777" w:rsidTr="008A0030">
        <w:tc>
          <w:tcPr>
            <w:tcW w:w="2628" w:type="dxa"/>
            <w:tcBorders>
              <w:top w:val="single" w:sz="6" w:space="0" w:color="auto"/>
              <w:left w:val="single" w:sz="6" w:space="0" w:color="auto"/>
              <w:bottom w:val="single" w:sz="6" w:space="0" w:color="auto"/>
              <w:right w:val="single" w:sz="6" w:space="0" w:color="auto"/>
            </w:tcBorders>
          </w:tcPr>
          <w:p w14:paraId="77181564" w14:textId="0C23CAB4" w:rsidR="008A0030" w:rsidRPr="002736CB" w:rsidRDefault="000551F7" w:rsidP="00D14E19">
            <w:pPr>
              <w:pStyle w:val="TOC1"/>
              <w:rPr>
                <w:rFonts w:asciiTheme="minorHAnsi" w:hAnsiTheme="minorHAnsi" w:cstheme="minorHAnsi"/>
                <w:b/>
                <w:sz w:val="24"/>
              </w:rPr>
            </w:pPr>
            <w:r>
              <w:rPr>
                <w:rFonts w:asciiTheme="minorHAnsi" w:hAnsiTheme="minorHAnsi" w:cstheme="minorHAnsi"/>
                <w:b/>
                <w:sz w:val="24"/>
              </w:rPr>
              <w:t>Solution</w:t>
            </w:r>
            <w:r w:rsidR="008A0030" w:rsidRPr="002736CB">
              <w:rPr>
                <w:rFonts w:asciiTheme="minorHAnsi" w:hAnsiTheme="minorHAnsi" w:cstheme="minorHAnsi"/>
                <w:b/>
                <w:sz w:val="24"/>
              </w:rPr>
              <w:t xml:space="preserve"> Name</w:t>
            </w:r>
          </w:p>
        </w:tc>
        <w:tc>
          <w:tcPr>
            <w:tcW w:w="7380" w:type="dxa"/>
            <w:tcBorders>
              <w:top w:val="single" w:sz="6" w:space="0" w:color="auto"/>
              <w:left w:val="single" w:sz="6" w:space="0" w:color="auto"/>
              <w:bottom w:val="single" w:sz="6" w:space="0" w:color="auto"/>
              <w:right w:val="single" w:sz="6" w:space="0" w:color="auto"/>
            </w:tcBorders>
          </w:tcPr>
          <w:p w14:paraId="77181565" w14:textId="1B068FE7" w:rsidR="008A0030" w:rsidRPr="00EA1EC5" w:rsidRDefault="00852C06" w:rsidP="00741E73">
            <w:pPr>
              <w:spacing w:before="40" w:after="40"/>
              <w:jc w:val="both"/>
              <w:rPr>
                <w:rFonts w:asciiTheme="minorHAnsi" w:hAnsiTheme="minorHAnsi" w:cstheme="minorHAnsi"/>
                <w:sz w:val="24"/>
              </w:rPr>
            </w:pPr>
            <w:r>
              <w:rPr>
                <w:rFonts w:asciiTheme="minorHAnsi" w:hAnsiTheme="minorHAnsi" w:cstheme="minorHAnsi"/>
                <w:color w:val="FFC000"/>
                <w:sz w:val="24"/>
              </w:rPr>
              <w:t>Write the complete software application name, including any acronym.</w:t>
            </w:r>
          </w:p>
        </w:tc>
      </w:tr>
      <w:tr w:rsidR="00DC503B" w:rsidRPr="002736CB" w14:paraId="31C407C0" w14:textId="77777777" w:rsidTr="008A0030">
        <w:tc>
          <w:tcPr>
            <w:tcW w:w="2628" w:type="dxa"/>
            <w:tcBorders>
              <w:top w:val="single" w:sz="6" w:space="0" w:color="auto"/>
              <w:left w:val="single" w:sz="6" w:space="0" w:color="auto"/>
              <w:bottom w:val="single" w:sz="6" w:space="0" w:color="auto"/>
              <w:right w:val="single" w:sz="6" w:space="0" w:color="auto"/>
            </w:tcBorders>
          </w:tcPr>
          <w:p w14:paraId="2B28C0A2" w14:textId="1C7B4059" w:rsidR="00DC503B" w:rsidRDefault="00DC503B" w:rsidP="00D14E19">
            <w:pPr>
              <w:pStyle w:val="TOC1"/>
              <w:rPr>
                <w:rFonts w:asciiTheme="minorHAnsi" w:hAnsiTheme="minorHAnsi" w:cstheme="minorHAnsi"/>
                <w:b/>
                <w:sz w:val="24"/>
              </w:rPr>
            </w:pPr>
            <w:r>
              <w:rPr>
                <w:rFonts w:asciiTheme="minorHAnsi" w:hAnsiTheme="minorHAnsi" w:cstheme="minorHAnsi"/>
                <w:b/>
                <w:sz w:val="24"/>
              </w:rPr>
              <w:t>Business Owner</w:t>
            </w:r>
          </w:p>
        </w:tc>
        <w:tc>
          <w:tcPr>
            <w:tcW w:w="7380" w:type="dxa"/>
            <w:tcBorders>
              <w:top w:val="single" w:sz="6" w:space="0" w:color="auto"/>
              <w:left w:val="single" w:sz="6" w:space="0" w:color="auto"/>
              <w:bottom w:val="single" w:sz="6" w:space="0" w:color="auto"/>
              <w:right w:val="single" w:sz="6" w:space="0" w:color="auto"/>
            </w:tcBorders>
          </w:tcPr>
          <w:p w14:paraId="5572D78C" w14:textId="211DF1B5" w:rsidR="00DC503B" w:rsidRDefault="00DC503B" w:rsidP="00741E73">
            <w:pPr>
              <w:spacing w:before="40" w:after="40"/>
              <w:jc w:val="both"/>
              <w:rPr>
                <w:rFonts w:asciiTheme="minorHAnsi" w:hAnsiTheme="minorHAnsi" w:cstheme="minorHAnsi"/>
                <w:color w:val="FFC000"/>
                <w:sz w:val="24"/>
              </w:rPr>
            </w:pPr>
            <w:r>
              <w:rPr>
                <w:rFonts w:asciiTheme="minorHAnsi" w:hAnsiTheme="minorHAnsi" w:cstheme="minorHAnsi"/>
                <w:color w:val="FFC000"/>
                <w:sz w:val="24"/>
              </w:rPr>
              <w:t>Write the name of the person or organization outside of IT who owns the application</w:t>
            </w:r>
            <w:r w:rsidR="003C5DF8">
              <w:rPr>
                <w:rFonts w:asciiTheme="minorHAnsi" w:hAnsiTheme="minorHAnsi" w:cstheme="minorHAnsi"/>
                <w:color w:val="FFC000"/>
                <w:sz w:val="24"/>
              </w:rPr>
              <w:t>.</w:t>
            </w:r>
          </w:p>
        </w:tc>
      </w:tr>
      <w:tr w:rsidR="00DC503B" w:rsidRPr="002736CB" w14:paraId="77181575" w14:textId="77777777" w:rsidTr="008A0030">
        <w:tc>
          <w:tcPr>
            <w:tcW w:w="2628" w:type="dxa"/>
            <w:tcBorders>
              <w:top w:val="single" w:sz="6" w:space="0" w:color="auto"/>
              <w:left w:val="single" w:sz="6" w:space="0" w:color="auto"/>
              <w:bottom w:val="single" w:sz="6" w:space="0" w:color="auto"/>
              <w:right w:val="single" w:sz="6" w:space="0" w:color="auto"/>
            </w:tcBorders>
          </w:tcPr>
          <w:p w14:paraId="77181573" w14:textId="77777777" w:rsidR="00DC503B" w:rsidRPr="002736CB" w:rsidRDefault="00DC503B" w:rsidP="00DC503B">
            <w:pPr>
              <w:rPr>
                <w:rFonts w:asciiTheme="minorHAnsi" w:hAnsiTheme="minorHAnsi" w:cstheme="minorHAnsi"/>
                <w:b/>
                <w:sz w:val="24"/>
              </w:rPr>
            </w:pPr>
            <w:r w:rsidRPr="002736CB">
              <w:rPr>
                <w:rFonts w:asciiTheme="minorHAnsi" w:hAnsiTheme="minorHAnsi" w:cstheme="minorHAnsi"/>
                <w:b/>
                <w:sz w:val="24"/>
              </w:rPr>
              <w:t>System Owner</w:t>
            </w:r>
          </w:p>
        </w:tc>
        <w:tc>
          <w:tcPr>
            <w:tcW w:w="7380" w:type="dxa"/>
            <w:tcBorders>
              <w:top w:val="single" w:sz="6" w:space="0" w:color="auto"/>
              <w:left w:val="single" w:sz="6" w:space="0" w:color="auto"/>
              <w:bottom w:val="single" w:sz="6" w:space="0" w:color="auto"/>
              <w:right w:val="single" w:sz="6" w:space="0" w:color="auto"/>
            </w:tcBorders>
          </w:tcPr>
          <w:p w14:paraId="77181574" w14:textId="1420389D" w:rsidR="00DC503B" w:rsidRPr="00EA1EC5" w:rsidRDefault="00DC503B" w:rsidP="00DC503B">
            <w:pPr>
              <w:spacing w:before="40" w:after="40"/>
              <w:jc w:val="both"/>
              <w:rPr>
                <w:rFonts w:asciiTheme="minorHAnsi" w:hAnsiTheme="minorHAnsi" w:cstheme="minorHAnsi"/>
                <w:sz w:val="24"/>
              </w:rPr>
            </w:pPr>
            <w:r>
              <w:rPr>
                <w:rFonts w:asciiTheme="minorHAnsi" w:hAnsiTheme="minorHAnsi" w:cstheme="minorHAnsi"/>
                <w:color w:val="FFC000"/>
                <w:sz w:val="24"/>
              </w:rPr>
              <w:t>Write the name of the person or organization who owns the application</w:t>
            </w:r>
            <w:r w:rsidR="003C5DF8">
              <w:rPr>
                <w:rFonts w:asciiTheme="minorHAnsi" w:hAnsiTheme="minorHAnsi" w:cstheme="minorHAnsi"/>
                <w:color w:val="FFC000"/>
                <w:sz w:val="24"/>
              </w:rPr>
              <w:t>.</w:t>
            </w:r>
          </w:p>
        </w:tc>
      </w:tr>
      <w:tr w:rsidR="00DC503B" w:rsidRPr="002736CB" w14:paraId="77181578" w14:textId="77777777" w:rsidTr="008A0030">
        <w:tc>
          <w:tcPr>
            <w:tcW w:w="2628" w:type="dxa"/>
            <w:tcBorders>
              <w:top w:val="single" w:sz="6" w:space="0" w:color="auto"/>
              <w:left w:val="single" w:sz="6" w:space="0" w:color="auto"/>
              <w:bottom w:val="single" w:sz="6" w:space="0" w:color="auto"/>
              <w:right w:val="single" w:sz="6" w:space="0" w:color="auto"/>
            </w:tcBorders>
          </w:tcPr>
          <w:p w14:paraId="77181576" w14:textId="77777777" w:rsidR="00DC503B" w:rsidRPr="002736CB" w:rsidRDefault="00DC503B" w:rsidP="00DC503B">
            <w:pPr>
              <w:rPr>
                <w:rFonts w:asciiTheme="minorHAnsi" w:hAnsiTheme="minorHAnsi" w:cstheme="minorHAnsi"/>
                <w:b/>
                <w:sz w:val="24"/>
              </w:rPr>
            </w:pPr>
            <w:r w:rsidRPr="002736CB">
              <w:rPr>
                <w:rFonts w:asciiTheme="minorHAnsi" w:hAnsiTheme="minorHAnsi" w:cstheme="minorHAnsi"/>
                <w:b/>
                <w:sz w:val="24"/>
              </w:rPr>
              <w:t>System Contact</w:t>
            </w:r>
          </w:p>
        </w:tc>
        <w:tc>
          <w:tcPr>
            <w:tcW w:w="7380" w:type="dxa"/>
            <w:tcBorders>
              <w:top w:val="single" w:sz="6" w:space="0" w:color="auto"/>
              <w:left w:val="single" w:sz="6" w:space="0" w:color="auto"/>
              <w:bottom w:val="single" w:sz="6" w:space="0" w:color="auto"/>
              <w:right w:val="single" w:sz="6" w:space="0" w:color="auto"/>
            </w:tcBorders>
          </w:tcPr>
          <w:p w14:paraId="77181577" w14:textId="496EC741" w:rsidR="00DC503B" w:rsidRPr="00EA1EC5" w:rsidRDefault="00DC503B" w:rsidP="00DC503B">
            <w:pPr>
              <w:spacing w:before="40" w:after="40"/>
              <w:jc w:val="both"/>
              <w:rPr>
                <w:rFonts w:asciiTheme="minorHAnsi" w:hAnsiTheme="minorHAnsi" w:cstheme="minorHAnsi"/>
                <w:sz w:val="24"/>
              </w:rPr>
            </w:pPr>
            <w:r>
              <w:rPr>
                <w:rFonts w:asciiTheme="minorHAnsi" w:hAnsiTheme="minorHAnsi" w:cstheme="minorHAnsi"/>
                <w:color w:val="FFC000"/>
                <w:sz w:val="24"/>
              </w:rPr>
              <w:t>Write the name of the IT contact that is responsible for installing or maintaining the application on the Hill-Rom Infrastructure.</w:t>
            </w:r>
          </w:p>
        </w:tc>
      </w:tr>
      <w:tr w:rsidR="009274E6" w:rsidRPr="002736CB" w14:paraId="3EC8524A" w14:textId="77777777" w:rsidTr="008A0030">
        <w:tc>
          <w:tcPr>
            <w:tcW w:w="2628" w:type="dxa"/>
            <w:tcBorders>
              <w:top w:val="single" w:sz="6" w:space="0" w:color="auto"/>
              <w:left w:val="single" w:sz="6" w:space="0" w:color="auto"/>
              <w:bottom w:val="single" w:sz="6" w:space="0" w:color="auto"/>
              <w:right w:val="single" w:sz="6" w:space="0" w:color="auto"/>
            </w:tcBorders>
          </w:tcPr>
          <w:p w14:paraId="59251CFA" w14:textId="0A5E3729" w:rsidR="009274E6" w:rsidRPr="002736CB" w:rsidRDefault="009274E6" w:rsidP="00DC503B">
            <w:pPr>
              <w:rPr>
                <w:rFonts w:asciiTheme="minorHAnsi" w:hAnsiTheme="minorHAnsi" w:cstheme="minorHAnsi"/>
                <w:b/>
                <w:sz w:val="24"/>
              </w:rPr>
            </w:pPr>
            <w:r>
              <w:rPr>
                <w:rFonts w:asciiTheme="minorHAnsi" w:hAnsiTheme="minorHAnsi" w:cstheme="minorHAnsi"/>
                <w:b/>
                <w:sz w:val="24"/>
              </w:rPr>
              <w:t>Data Volume</w:t>
            </w:r>
          </w:p>
        </w:tc>
        <w:tc>
          <w:tcPr>
            <w:tcW w:w="7380" w:type="dxa"/>
            <w:tcBorders>
              <w:top w:val="single" w:sz="6" w:space="0" w:color="auto"/>
              <w:left w:val="single" w:sz="6" w:space="0" w:color="auto"/>
              <w:bottom w:val="single" w:sz="6" w:space="0" w:color="auto"/>
              <w:right w:val="single" w:sz="6" w:space="0" w:color="auto"/>
            </w:tcBorders>
          </w:tcPr>
          <w:p w14:paraId="7FD58E7D" w14:textId="1C27FBA1" w:rsidR="009274E6" w:rsidRDefault="00937AEA" w:rsidP="00DC503B">
            <w:pPr>
              <w:spacing w:before="40" w:after="40"/>
              <w:jc w:val="both"/>
              <w:rPr>
                <w:rFonts w:asciiTheme="minorHAnsi" w:hAnsiTheme="minorHAnsi" w:cstheme="minorHAnsi"/>
                <w:color w:val="FFC000"/>
                <w:sz w:val="24"/>
              </w:rPr>
            </w:pPr>
            <w:r>
              <w:rPr>
                <w:rFonts w:asciiTheme="minorHAnsi" w:hAnsiTheme="minorHAnsi" w:cstheme="minorHAnsi"/>
                <w:color w:val="FFC000"/>
                <w:sz w:val="24"/>
              </w:rPr>
              <w:t>Data creation/ingestion rate</w:t>
            </w:r>
          </w:p>
        </w:tc>
      </w:tr>
      <w:tr w:rsidR="009274E6" w:rsidRPr="002736CB" w14:paraId="4D93A279" w14:textId="77777777" w:rsidTr="008A0030">
        <w:tc>
          <w:tcPr>
            <w:tcW w:w="2628" w:type="dxa"/>
            <w:tcBorders>
              <w:top w:val="single" w:sz="6" w:space="0" w:color="auto"/>
              <w:left w:val="single" w:sz="6" w:space="0" w:color="auto"/>
              <w:bottom w:val="single" w:sz="6" w:space="0" w:color="auto"/>
              <w:right w:val="single" w:sz="6" w:space="0" w:color="auto"/>
            </w:tcBorders>
          </w:tcPr>
          <w:p w14:paraId="771AF34D" w14:textId="7E2F7E6E" w:rsidR="009274E6" w:rsidRPr="002736CB" w:rsidRDefault="009274E6" w:rsidP="00DC503B">
            <w:pPr>
              <w:rPr>
                <w:rFonts w:asciiTheme="minorHAnsi" w:hAnsiTheme="minorHAnsi" w:cstheme="minorHAnsi"/>
                <w:b/>
                <w:sz w:val="24"/>
              </w:rPr>
            </w:pPr>
            <w:r>
              <w:rPr>
                <w:rFonts w:asciiTheme="minorHAnsi" w:hAnsiTheme="minorHAnsi" w:cstheme="minorHAnsi"/>
                <w:b/>
                <w:sz w:val="24"/>
              </w:rPr>
              <w:t>Licensing Structure</w:t>
            </w:r>
          </w:p>
        </w:tc>
        <w:tc>
          <w:tcPr>
            <w:tcW w:w="7380" w:type="dxa"/>
            <w:tcBorders>
              <w:top w:val="single" w:sz="6" w:space="0" w:color="auto"/>
              <w:left w:val="single" w:sz="6" w:space="0" w:color="auto"/>
              <w:bottom w:val="single" w:sz="6" w:space="0" w:color="auto"/>
              <w:right w:val="single" w:sz="6" w:space="0" w:color="auto"/>
            </w:tcBorders>
          </w:tcPr>
          <w:p w14:paraId="5FF4CE1A" w14:textId="45ECE47D" w:rsidR="009274E6" w:rsidRDefault="00937AEA" w:rsidP="00DC503B">
            <w:pPr>
              <w:spacing w:before="40" w:after="40"/>
              <w:jc w:val="both"/>
              <w:rPr>
                <w:rFonts w:asciiTheme="minorHAnsi" w:hAnsiTheme="minorHAnsi" w:cstheme="minorHAnsi"/>
                <w:color w:val="FFC000"/>
                <w:sz w:val="24"/>
              </w:rPr>
            </w:pPr>
            <w:r>
              <w:rPr>
                <w:rFonts w:asciiTheme="minorHAnsi" w:hAnsiTheme="minorHAnsi" w:cstheme="minorHAnsi"/>
                <w:color w:val="FFC000"/>
                <w:sz w:val="24"/>
              </w:rPr>
              <w:t>Type of software licenses and how many</w:t>
            </w:r>
          </w:p>
        </w:tc>
      </w:tr>
      <w:tr w:rsidR="009274E6" w:rsidRPr="002736CB" w14:paraId="33C02EE1" w14:textId="77777777" w:rsidTr="008A0030">
        <w:tc>
          <w:tcPr>
            <w:tcW w:w="2628" w:type="dxa"/>
            <w:tcBorders>
              <w:top w:val="single" w:sz="6" w:space="0" w:color="auto"/>
              <w:left w:val="single" w:sz="6" w:space="0" w:color="auto"/>
              <w:bottom w:val="single" w:sz="6" w:space="0" w:color="auto"/>
              <w:right w:val="single" w:sz="6" w:space="0" w:color="auto"/>
            </w:tcBorders>
          </w:tcPr>
          <w:p w14:paraId="16E04DAC" w14:textId="12F42834" w:rsidR="009274E6" w:rsidRPr="002736CB" w:rsidRDefault="009274E6" w:rsidP="00DC503B">
            <w:pPr>
              <w:rPr>
                <w:rFonts w:asciiTheme="minorHAnsi" w:hAnsiTheme="minorHAnsi" w:cstheme="minorHAnsi"/>
                <w:b/>
                <w:sz w:val="24"/>
              </w:rPr>
            </w:pPr>
            <w:r>
              <w:rPr>
                <w:rFonts w:asciiTheme="minorHAnsi" w:hAnsiTheme="minorHAnsi" w:cstheme="minorHAnsi"/>
                <w:b/>
                <w:sz w:val="24"/>
              </w:rPr>
              <w:t>Hardware Sizing</w:t>
            </w:r>
          </w:p>
        </w:tc>
        <w:tc>
          <w:tcPr>
            <w:tcW w:w="7380" w:type="dxa"/>
            <w:tcBorders>
              <w:top w:val="single" w:sz="6" w:space="0" w:color="auto"/>
              <w:left w:val="single" w:sz="6" w:space="0" w:color="auto"/>
              <w:bottom w:val="single" w:sz="6" w:space="0" w:color="auto"/>
              <w:right w:val="single" w:sz="6" w:space="0" w:color="auto"/>
            </w:tcBorders>
          </w:tcPr>
          <w:p w14:paraId="36108B63" w14:textId="53C7DF61" w:rsidR="009274E6" w:rsidRDefault="009274E6" w:rsidP="00DC503B">
            <w:pPr>
              <w:spacing w:before="40" w:after="40"/>
              <w:jc w:val="both"/>
              <w:rPr>
                <w:rFonts w:asciiTheme="minorHAnsi" w:hAnsiTheme="minorHAnsi" w:cstheme="minorHAnsi"/>
                <w:color w:val="FFC000"/>
                <w:sz w:val="24"/>
              </w:rPr>
            </w:pPr>
            <w:r>
              <w:rPr>
                <w:rFonts w:asciiTheme="minorHAnsi" w:hAnsiTheme="minorHAnsi" w:cstheme="minorHAnsi"/>
                <w:color w:val="FFC000"/>
                <w:sz w:val="24"/>
              </w:rPr>
              <w:t>Memory, CPU’s, disk type, disk space, disk volume</w:t>
            </w:r>
          </w:p>
        </w:tc>
      </w:tr>
      <w:tr w:rsidR="009274E6" w:rsidRPr="002736CB" w14:paraId="7EBA7992" w14:textId="77777777" w:rsidTr="008A0030">
        <w:tc>
          <w:tcPr>
            <w:tcW w:w="2628" w:type="dxa"/>
            <w:tcBorders>
              <w:top w:val="single" w:sz="6" w:space="0" w:color="auto"/>
              <w:left w:val="single" w:sz="6" w:space="0" w:color="auto"/>
              <w:bottom w:val="single" w:sz="6" w:space="0" w:color="auto"/>
              <w:right w:val="single" w:sz="6" w:space="0" w:color="auto"/>
            </w:tcBorders>
          </w:tcPr>
          <w:p w14:paraId="515646C3" w14:textId="20729C43" w:rsidR="009274E6" w:rsidRPr="002736CB" w:rsidRDefault="0051719F" w:rsidP="00DC503B">
            <w:pPr>
              <w:rPr>
                <w:rFonts w:asciiTheme="minorHAnsi" w:hAnsiTheme="minorHAnsi" w:cstheme="minorHAnsi"/>
                <w:b/>
                <w:sz w:val="24"/>
              </w:rPr>
            </w:pPr>
            <w:r>
              <w:rPr>
                <w:rFonts w:asciiTheme="minorHAnsi" w:hAnsiTheme="minorHAnsi" w:cstheme="minorHAnsi"/>
                <w:b/>
                <w:sz w:val="24"/>
              </w:rPr>
              <w:t>Operating System</w:t>
            </w:r>
          </w:p>
        </w:tc>
        <w:tc>
          <w:tcPr>
            <w:tcW w:w="7380" w:type="dxa"/>
            <w:tcBorders>
              <w:top w:val="single" w:sz="6" w:space="0" w:color="auto"/>
              <w:left w:val="single" w:sz="6" w:space="0" w:color="auto"/>
              <w:bottom w:val="single" w:sz="6" w:space="0" w:color="auto"/>
              <w:right w:val="single" w:sz="6" w:space="0" w:color="auto"/>
            </w:tcBorders>
          </w:tcPr>
          <w:p w14:paraId="75E574B0" w14:textId="2B791766" w:rsidR="009274E6" w:rsidRDefault="0051719F" w:rsidP="00DC503B">
            <w:pPr>
              <w:spacing w:before="40" w:after="40"/>
              <w:jc w:val="both"/>
              <w:rPr>
                <w:rFonts w:asciiTheme="minorHAnsi" w:hAnsiTheme="minorHAnsi" w:cstheme="minorHAnsi"/>
                <w:color w:val="FFC000"/>
                <w:sz w:val="24"/>
              </w:rPr>
            </w:pPr>
            <w:r>
              <w:rPr>
                <w:rFonts w:asciiTheme="minorHAnsi" w:hAnsiTheme="minorHAnsi" w:cstheme="minorHAnsi"/>
                <w:color w:val="FFC000"/>
                <w:sz w:val="24"/>
              </w:rPr>
              <w:t>Windows/Linux</w:t>
            </w:r>
          </w:p>
        </w:tc>
      </w:tr>
      <w:tr w:rsidR="0051719F" w:rsidRPr="002736CB" w14:paraId="16007E80" w14:textId="77777777" w:rsidTr="008A0030">
        <w:tc>
          <w:tcPr>
            <w:tcW w:w="2628" w:type="dxa"/>
            <w:tcBorders>
              <w:top w:val="single" w:sz="6" w:space="0" w:color="auto"/>
              <w:left w:val="single" w:sz="6" w:space="0" w:color="auto"/>
              <w:bottom w:val="single" w:sz="6" w:space="0" w:color="auto"/>
              <w:right w:val="single" w:sz="6" w:space="0" w:color="auto"/>
            </w:tcBorders>
          </w:tcPr>
          <w:p w14:paraId="1BC53D7E" w14:textId="1217E98D" w:rsidR="0051719F" w:rsidRDefault="0051719F" w:rsidP="008A449C">
            <w:pPr>
              <w:rPr>
                <w:rFonts w:asciiTheme="minorHAnsi" w:hAnsiTheme="minorHAnsi" w:cstheme="minorHAnsi"/>
                <w:b/>
                <w:sz w:val="24"/>
              </w:rPr>
            </w:pPr>
            <w:r>
              <w:rPr>
                <w:rFonts w:asciiTheme="minorHAnsi" w:hAnsiTheme="minorHAnsi" w:cstheme="minorHAnsi"/>
                <w:b/>
                <w:sz w:val="24"/>
              </w:rPr>
              <w:t>Database</w:t>
            </w:r>
          </w:p>
        </w:tc>
        <w:tc>
          <w:tcPr>
            <w:tcW w:w="7380" w:type="dxa"/>
            <w:tcBorders>
              <w:top w:val="single" w:sz="6" w:space="0" w:color="auto"/>
              <w:left w:val="single" w:sz="6" w:space="0" w:color="auto"/>
              <w:bottom w:val="single" w:sz="6" w:space="0" w:color="auto"/>
              <w:right w:val="single" w:sz="6" w:space="0" w:color="auto"/>
            </w:tcBorders>
          </w:tcPr>
          <w:p w14:paraId="78D4C7C3" w14:textId="3DDB9FC5" w:rsidR="0051719F" w:rsidRDefault="0051719F" w:rsidP="007C561E">
            <w:pPr>
              <w:spacing w:before="40" w:after="40"/>
              <w:jc w:val="both"/>
              <w:rPr>
                <w:rFonts w:asciiTheme="minorHAnsi" w:hAnsiTheme="minorHAnsi" w:cstheme="minorHAnsi"/>
                <w:color w:val="FFC000"/>
                <w:sz w:val="24"/>
              </w:rPr>
            </w:pPr>
            <w:r>
              <w:rPr>
                <w:rFonts w:asciiTheme="minorHAnsi" w:hAnsiTheme="minorHAnsi" w:cstheme="minorHAnsi"/>
                <w:color w:val="FFC000"/>
                <w:sz w:val="24"/>
              </w:rPr>
              <w:t>Oracle, SQL Server, PostgreSQL, etc.</w:t>
            </w:r>
          </w:p>
        </w:tc>
      </w:tr>
      <w:tr w:rsidR="0051719F" w:rsidRPr="002736CB" w14:paraId="000C512C" w14:textId="77777777" w:rsidTr="008A0030">
        <w:tc>
          <w:tcPr>
            <w:tcW w:w="2628" w:type="dxa"/>
            <w:tcBorders>
              <w:top w:val="single" w:sz="6" w:space="0" w:color="auto"/>
              <w:left w:val="single" w:sz="6" w:space="0" w:color="auto"/>
              <w:bottom w:val="single" w:sz="6" w:space="0" w:color="auto"/>
              <w:right w:val="single" w:sz="6" w:space="0" w:color="auto"/>
            </w:tcBorders>
          </w:tcPr>
          <w:p w14:paraId="0EFCACF7" w14:textId="3BB8E04A" w:rsidR="0051719F" w:rsidRDefault="0051719F" w:rsidP="008A449C">
            <w:pPr>
              <w:rPr>
                <w:rFonts w:asciiTheme="minorHAnsi" w:hAnsiTheme="minorHAnsi" w:cstheme="minorHAnsi"/>
                <w:b/>
                <w:sz w:val="24"/>
              </w:rPr>
            </w:pPr>
            <w:r>
              <w:rPr>
                <w:rFonts w:asciiTheme="minorHAnsi" w:hAnsiTheme="minorHAnsi" w:cstheme="minorHAnsi"/>
                <w:b/>
                <w:sz w:val="24"/>
              </w:rPr>
              <w:t>Browser</w:t>
            </w:r>
          </w:p>
        </w:tc>
        <w:tc>
          <w:tcPr>
            <w:tcW w:w="7380" w:type="dxa"/>
            <w:tcBorders>
              <w:top w:val="single" w:sz="6" w:space="0" w:color="auto"/>
              <w:left w:val="single" w:sz="6" w:space="0" w:color="auto"/>
              <w:bottom w:val="single" w:sz="6" w:space="0" w:color="auto"/>
              <w:right w:val="single" w:sz="6" w:space="0" w:color="auto"/>
            </w:tcBorders>
          </w:tcPr>
          <w:p w14:paraId="0E842F03" w14:textId="6CE766CD" w:rsidR="0051719F" w:rsidRDefault="0051719F" w:rsidP="007C561E">
            <w:pPr>
              <w:spacing w:before="40" w:after="40"/>
              <w:jc w:val="both"/>
              <w:rPr>
                <w:rFonts w:asciiTheme="minorHAnsi" w:hAnsiTheme="minorHAnsi" w:cstheme="minorHAnsi"/>
                <w:color w:val="FFC000"/>
                <w:sz w:val="24"/>
              </w:rPr>
            </w:pPr>
            <w:r>
              <w:rPr>
                <w:rFonts w:asciiTheme="minorHAnsi" w:hAnsiTheme="minorHAnsi" w:cstheme="minorHAnsi"/>
                <w:color w:val="FFC000"/>
                <w:sz w:val="24"/>
              </w:rPr>
              <w:t xml:space="preserve">IE, Chrome, N/A, etc. </w:t>
            </w:r>
          </w:p>
        </w:tc>
      </w:tr>
      <w:tr w:rsidR="0051719F" w:rsidRPr="002736CB" w14:paraId="011FEF9E" w14:textId="77777777" w:rsidTr="008A0030">
        <w:tc>
          <w:tcPr>
            <w:tcW w:w="2628" w:type="dxa"/>
            <w:tcBorders>
              <w:top w:val="single" w:sz="6" w:space="0" w:color="auto"/>
              <w:left w:val="single" w:sz="6" w:space="0" w:color="auto"/>
              <w:bottom w:val="single" w:sz="6" w:space="0" w:color="auto"/>
              <w:right w:val="single" w:sz="6" w:space="0" w:color="auto"/>
            </w:tcBorders>
          </w:tcPr>
          <w:p w14:paraId="46038BAC" w14:textId="012895C3" w:rsidR="0051719F" w:rsidRPr="002736CB" w:rsidRDefault="0051719F" w:rsidP="008A449C">
            <w:pPr>
              <w:rPr>
                <w:rFonts w:asciiTheme="minorHAnsi" w:hAnsiTheme="minorHAnsi" w:cstheme="minorHAnsi"/>
                <w:b/>
                <w:sz w:val="24"/>
              </w:rPr>
            </w:pPr>
            <w:r>
              <w:rPr>
                <w:rFonts w:asciiTheme="minorHAnsi" w:hAnsiTheme="minorHAnsi" w:cstheme="minorHAnsi"/>
                <w:b/>
                <w:sz w:val="24"/>
              </w:rPr>
              <w:t>Required Software</w:t>
            </w:r>
          </w:p>
        </w:tc>
        <w:tc>
          <w:tcPr>
            <w:tcW w:w="7380" w:type="dxa"/>
            <w:tcBorders>
              <w:top w:val="single" w:sz="6" w:space="0" w:color="auto"/>
              <w:left w:val="single" w:sz="6" w:space="0" w:color="auto"/>
              <w:bottom w:val="single" w:sz="6" w:space="0" w:color="auto"/>
              <w:right w:val="single" w:sz="6" w:space="0" w:color="auto"/>
            </w:tcBorders>
          </w:tcPr>
          <w:p w14:paraId="11122B9D" w14:textId="144F20F7" w:rsidR="0051719F" w:rsidRDefault="0051719F" w:rsidP="007C561E">
            <w:pPr>
              <w:spacing w:before="40" w:after="40"/>
              <w:jc w:val="both"/>
              <w:rPr>
                <w:rFonts w:asciiTheme="minorHAnsi" w:hAnsiTheme="minorHAnsi" w:cstheme="minorHAnsi"/>
                <w:color w:val="FFC000"/>
                <w:sz w:val="24"/>
              </w:rPr>
            </w:pPr>
            <w:r>
              <w:rPr>
                <w:rFonts w:asciiTheme="minorHAnsi" w:hAnsiTheme="minorHAnsi" w:cstheme="minorHAnsi"/>
                <w:color w:val="FFC000"/>
                <w:sz w:val="24"/>
              </w:rPr>
              <w:t xml:space="preserve">Tomcat, Java, etc. </w:t>
            </w:r>
          </w:p>
        </w:tc>
      </w:tr>
      <w:tr w:rsidR="007809AB" w:rsidRPr="002736CB" w14:paraId="7718157C" w14:textId="77777777" w:rsidTr="008A0030">
        <w:tc>
          <w:tcPr>
            <w:tcW w:w="2628" w:type="dxa"/>
            <w:tcBorders>
              <w:top w:val="single" w:sz="6" w:space="0" w:color="auto"/>
              <w:left w:val="single" w:sz="6" w:space="0" w:color="auto"/>
              <w:bottom w:val="single" w:sz="6" w:space="0" w:color="auto"/>
              <w:right w:val="single" w:sz="6" w:space="0" w:color="auto"/>
            </w:tcBorders>
          </w:tcPr>
          <w:p w14:paraId="77181579" w14:textId="77777777" w:rsidR="007809AB" w:rsidRPr="002736CB" w:rsidRDefault="007809AB" w:rsidP="008A449C">
            <w:pPr>
              <w:rPr>
                <w:rFonts w:asciiTheme="minorHAnsi" w:hAnsiTheme="minorHAnsi" w:cstheme="minorHAnsi"/>
                <w:b/>
                <w:sz w:val="24"/>
              </w:rPr>
            </w:pPr>
            <w:r w:rsidRPr="002736CB">
              <w:rPr>
                <w:rFonts w:asciiTheme="minorHAnsi" w:hAnsiTheme="minorHAnsi" w:cstheme="minorHAnsi"/>
                <w:b/>
                <w:sz w:val="24"/>
              </w:rPr>
              <w:t>Intended Use</w:t>
            </w:r>
          </w:p>
        </w:tc>
        <w:tc>
          <w:tcPr>
            <w:tcW w:w="7380" w:type="dxa"/>
            <w:tcBorders>
              <w:top w:val="single" w:sz="6" w:space="0" w:color="auto"/>
              <w:left w:val="single" w:sz="6" w:space="0" w:color="auto"/>
              <w:bottom w:val="single" w:sz="6" w:space="0" w:color="auto"/>
              <w:right w:val="single" w:sz="6" w:space="0" w:color="auto"/>
            </w:tcBorders>
          </w:tcPr>
          <w:p w14:paraId="7718157B" w14:textId="7E9EA5BC" w:rsidR="00E42622" w:rsidRPr="00EA1EC5" w:rsidRDefault="00DC503B" w:rsidP="007C561E">
            <w:pPr>
              <w:spacing w:before="40" w:after="40"/>
              <w:jc w:val="both"/>
              <w:rPr>
                <w:rFonts w:asciiTheme="minorHAnsi" w:hAnsiTheme="minorHAnsi" w:cstheme="minorHAnsi"/>
                <w:sz w:val="24"/>
              </w:rPr>
            </w:pPr>
            <w:r>
              <w:rPr>
                <w:rFonts w:asciiTheme="minorHAnsi" w:hAnsiTheme="minorHAnsi" w:cstheme="minorHAnsi"/>
                <w:color w:val="FFC000"/>
                <w:sz w:val="24"/>
              </w:rPr>
              <w:t>Please describe the specific intended use as defined by the user</w:t>
            </w:r>
            <w:r w:rsidR="003C5DF8">
              <w:rPr>
                <w:rFonts w:asciiTheme="minorHAnsi" w:hAnsiTheme="minorHAnsi" w:cstheme="minorHAnsi"/>
                <w:color w:val="FFC000"/>
                <w:sz w:val="24"/>
              </w:rPr>
              <w:t>.</w:t>
            </w:r>
          </w:p>
        </w:tc>
      </w:tr>
    </w:tbl>
    <w:p w14:paraId="53977F81" w14:textId="77777777" w:rsidR="001A0524" w:rsidRDefault="001A0524" w:rsidP="003436CD">
      <w:pPr>
        <w:pStyle w:val="Heading4"/>
        <w:spacing w:before="120" w:after="0"/>
        <w:rPr>
          <w:rFonts w:ascii="Calibri" w:hAnsi="Calibri" w:cs="Calibri"/>
        </w:rPr>
      </w:pPr>
    </w:p>
    <w:p w14:paraId="77181593" w14:textId="612E83C9" w:rsidR="00BE3E36" w:rsidRPr="003C5DF8" w:rsidRDefault="0018307B" w:rsidP="0018307B">
      <w:pPr>
        <w:pStyle w:val="Heading2"/>
        <w:spacing w:before="0"/>
        <w:ind w:right="230"/>
        <w:jc w:val="both"/>
        <w:rPr>
          <w:rFonts w:asciiTheme="minorHAnsi" w:hAnsiTheme="minorHAnsi" w:cstheme="minorHAnsi"/>
          <w:color w:val="FF0000"/>
        </w:rPr>
      </w:pPr>
      <w:r w:rsidRPr="0018307B">
        <w:rPr>
          <w:rFonts w:asciiTheme="minorHAnsi" w:hAnsiTheme="minorHAnsi" w:cstheme="minorHAnsi"/>
          <w:color w:val="FF0000"/>
        </w:rPr>
        <w:t xml:space="preserve">This assessment involves </w:t>
      </w:r>
      <w:r w:rsidR="003C5DF8">
        <w:rPr>
          <w:rFonts w:asciiTheme="minorHAnsi" w:hAnsiTheme="minorHAnsi" w:cstheme="minorHAnsi"/>
          <w:color w:val="FF0000"/>
        </w:rPr>
        <w:t>four</w:t>
      </w:r>
      <w:r w:rsidRPr="0018307B">
        <w:rPr>
          <w:rFonts w:asciiTheme="minorHAnsi" w:hAnsiTheme="minorHAnsi" w:cstheme="minorHAnsi"/>
          <w:color w:val="FF0000"/>
        </w:rPr>
        <w:t xml:space="preserve"> steps. The first step is a Cloud Deployment Model questionnaire that will help determine the appropriate level of virtualization for each solution. Next, there is a Cloud Service Model questionnaire to determine the best type of cloud service for the solution identified. </w:t>
      </w:r>
      <w:r w:rsidR="003C5DF8">
        <w:rPr>
          <w:rFonts w:asciiTheme="minorHAnsi" w:hAnsiTheme="minorHAnsi" w:cstheme="minorHAnsi"/>
          <w:color w:val="FF0000"/>
        </w:rPr>
        <w:t>Next</w:t>
      </w:r>
      <w:r w:rsidRPr="0018307B">
        <w:rPr>
          <w:rFonts w:asciiTheme="minorHAnsi" w:hAnsiTheme="minorHAnsi" w:cstheme="minorHAnsi"/>
          <w:color w:val="FF0000"/>
        </w:rPr>
        <w:t xml:space="preserve">, please </w:t>
      </w:r>
      <w:r w:rsidR="003C5DF8" w:rsidRPr="003C5DF8">
        <w:rPr>
          <w:rFonts w:asciiTheme="minorHAnsi" w:hAnsiTheme="minorHAnsi" w:cstheme="minorHAnsi"/>
          <w:color w:val="FF0000"/>
        </w:rPr>
        <w:t>provide all solution dependencies</w:t>
      </w:r>
      <w:r w:rsidRPr="0018307B">
        <w:rPr>
          <w:rFonts w:asciiTheme="minorHAnsi" w:hAnsiTheme="minorHAnsi" w:cstheme="minorHAnsi"/>
          <w:color w:val="FF0000"/>
        </w:rPr>
        <w:t>.</w:t>
      </w:r>
      <w:r>
        <w:rPr>
          <w:rFonts w:asciiTheme="minorHAnsi" w:hAnsiTheme="minorHAnsi" w:cstheme="minorHAnsi"/>
          <w:sz w:val="24"/>
          <w:szCs w:val="24"/>
        </w:rPr>
        <w:t xml:space="preserve"> </w:t>
      </w:r>
      <w:r w:rsidR="003C5DF8" w:rsidRPr="003C5DF8">
        <w:rPr>
          <w:rFonts w:asciiTheme="minorHAnsi" w:hAnsiTheme="minorHAnsi" w:cstheme="minorHAnsi"/>
          <w:color w:val="FF0000"/>
        </w:rPr>
        <w:t xml:space="preserve">Lastly, please </w:t>
      </w:r>
      <w:r w:rsidR="003C5DF8" w:rsidRPr="0018307B">
        <w:rPr>
          <w:rFonts w:asciiTheme="minorHAnsi" w:hAnsiTheme="minorHAnsi" w:cstheme="minorHAnsi"/>
          <w:color w:val="FF0000"/>
        </w:rPr>
        <w:t>fill-in the events that would foreshadow an exit from a cloud solution</w:t>
      </w:r>
      <w:r w:rsidR="003C5DF8" w:rsidRPr="003C5DF8">
        <w:rPr>
          <w:rFonts w:asciiTheme="minorHAnsi" w:hAnsiTheme="minorHAnsi" w:cstheme="minorHAnsi"/>
          <w:color w:val="FF0000"/>
        </w:rPr>
        <w:t xml:space="preserve">. </w:t>
      </w:r>
      <w:r w:rsidR="00BE3E36" w:rsidRPr="003C5DF8">
        <w:rPr>
          <w:rFonts w:asciiTheme="minorHAnsi" w:hAnsiTheme="minorHAnsi" w:cstheme="minorHAnsi"/>
          <w:color w:val="FF0000"/>
        </w:rPr>
        <w:br w:type="page"/>
      </w:r>
    </w:p>
    <w:p w14:paraId="77181595" w14:textId="749F5AE8" w:rsidR="00BD3DF1" w:rsidRDefault="002D6BE8" w:rsidP="000875A7">
      <w:pPr>
        <w:pStyle w:val="Heading1"/>
        <w:rPr>
          <w:color w:val="548DD4" w:themeColor="text2" w:themeTint="99"/>
        </w:rPr>
      </w:pPr>
      <w:r w:rsidRPr="000875A7">
        <w:rPr>
          <w:color w:val="548DD4" w:themeColor="text2" w:themeTint="99"/>
        </w:rPr>
        <w:lastRenderedPageBreak/>
        <w:t>Cloud</w:t>
      </w:r>
      <w:r w:rsidR="00E3562E">
        <w:rPr>
          <w:color w:val="548DD4" w:themeColor="text2" w:themeTint="99"/>
        </w:rPr>
        <w:t xml:space="preserve"> Deployment Model Questionnaire</w:t>
      </w:r>
    </w:p>
    <w:p w14:paraId="369480CE" w14:textId="3D60A691" w:rsidR="003C5DF8" w:rsidRDefault="003C5DF8" w:rsidP="003C5DF8">
      <w:pPr>
        <w:rPr>
          <w:rStyle w:val="Hyperlink"/>
          <w:color w:val="auto"/>
        </w:rPr>
      </w:pPr>
      <w:r w:rsidRPr="003C5DF8">
        <w:t xml:space="preserve">Explanations in </w:t>
      </w:r>
      <w:hyperlink w:anchor="_Appendix_A_–" w:history="1">
        <w:r w:rsidRPr="003C5DF8">
          <w:rPr>
            <w:rStyle w:val="Hyperlink"/>
            <w:color w:val="auto"/>
          </w:rPr>
          <w:t>Appendix A</w:t>
        </w:r>
      </w:hyperlink>
    </w:p>
    <w:p w14:paraId="3FE2DF85" w14:textId="77777777" w:rsidR="00847A5F" w:rsidRPr="003C5DF8" w:rsidRDefault="00847A5F" w:rsidP="003C5DF8"/>
    <w:tbl>
      <w:tblPr>
        <w:tblW w:w="847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915"/>
        <w:gridCol w:w="645"/>
        <w:gridCol w:w="918"/>
      </w:tblGrid>
      <w:tr w:rsidR="00677C86" w:rsidRPr="003436CD" w14:paraId="7718159A" w14:textId="77777777" w:rsidTr="00847A5F">
        <w:trPr>
          <w:cantSplit/>
          <w:tblHeader/>
          <w:jc w:val="center"/>
        </w:trPr>
        <w:tc>
          <w:tcPr>
            <w:tcW w:w="6915" w:type="dxa"/>
            <w:shd w:val="clear" w:color="auto" w:fill="D9D9D9" w:themeFill="background1" w:themeFillShade="D9"/>
          </w:tcPr>
          <w:p w14:paraId="77181596" w14:textId="77777777" w:rsidR="00677C86" w:rsidRPr="003C5DF8" w:rsidRDefault="00677C86" w:rsidP="003436CD">
            <w:pPr>
              <w:ind w:right="72"/>
              <w:rPr>
                <w:rFonts w:asciiTheme="minorHAnsi" w:hAnsiTheme="minorHAnsi" w:cstheme="minorHAnsi"/>
                <w:b/>
                <w:sz w:val="22"/>
                <w:szCs w:val="22"/>
              </w:rPr>
            </w:pPr>
          </w:p>
        </w:tc>
        <w:tc>
          <w:tcPr>
            <w:tcW w:w="645" w:type="dxa"/>
            <w:shd w:val="clear" w:color="auto" w:fill="D9D9D9" w:themeFill="background1" w:themeFillShade="D9"/>
          </w:tcPr>
          <w:p w14:paraId="77181598" w14:textId="77777777" w:rsidR="00677C86" w:rsidRPr="003C5DF8" w:rsidRDefault="00677C86" w:rsidP="003436CD">
            <w:pPr>
              <w:jc w:val="center"/>
              <w:rPr>
                <w:rFonts w:asciiTheme="minorHAnsi" w:hAnsiTheme="minorHAnsi" w:cstheme="minorHAnsi"/>
                <w:b/>
                <w:sz w:val="22"/>
                <w:szCs w:val="22"/>
              </w:rPr>
            </w:pPr>
            <w:r w:rsidRPr="003C5DF8">
              <w:rPr>
                <w:rFonts w:asciiTheme="minorHAnsi" w:hAnsiTheme="minorHAnsi" w:cstheme="minorHAnsi"/>
                <w:b/>
                <w:sz w:val="22"/>
                <w:szCs w:val="22"/>
              </w:rPr>
              <w:t>Yes</w:t>
            </w:r>
          </w:p>
        </w:tc>
        <w:tc>
          <w:tcPr>
            <w:tcW w:w="918" w:type="dxa"/>
            <w:shd w:val="clear" w:color="auto" w:fill="D9D9D9" w:themeFill="background1" w:themeFillShade="D9"/>
          </w:tcPr>
          <w:p w14:paraId="77181599" w14:textId="77777777" w:rsidR="00677C86" w:rsidRPr="003C5DF8" w:rsidRDefault="00677C86" w:rsidP="003436CD">
            <w:pPr>
              <w:jc w:val="center"/>
              <w:rPr>
                <w:rFonts w:asciiTheme="minorHAnsi" w:hAnsiTheme="minorHAnsi" w:cstheme="minorHAnsi"/>
                <w:b/>
                <w:sz w:val="22"/>
                <w:szCs w:val="22"/>
              </w:rPr>
            </w:pPr>
            <w:r w:rsidRPr="003C5DF8">
              <w:rPr>
                <w:rFonts w:asciiTheme="minorHAnsi" w:hAnsiTheme="minorHAnsi" w:cstheme="minorHAnsi"/>
                <w:b/>
                <w:sz w:val="22"/>
                <w:szCs w:val="22"/>
              </w:rPr>
              <w:t>No</w:t>
            </w:r>
          </w:p>
        </w:tc>
      </w:tr>
      <w:tr w:rsidR="00677C86" w:rsidRPr="003436CD" w14:paraId="7718159F" w14:textId="77777777" w:rsidTr="00847A5F">
        <w:trPr>
          <w:cantSplit/>
          <w:jc w:val="center"/>
        </w:trPr>
        <w:tc>
          <w:tcPr>
            <w:tcW w:w="6915" w:type="dxa"/>
          </w:tcPr>
          <w:p w14:paraId="7718159B" w14:textId="0FEFEBBB" w:rsidR="00677C86" w:rsidRPr="003C5DF8" w:rsidRDefault="00677C86" w:rsidP="00093070">
            <w:pPr>
              <w:numPr>
                <w:ilvl w:val="0"/>
                <w:numId w:val="17"/>
              </w:numPr>
              <w:spacing w:before="40" w:after="40"/>
              <w:ind w:left="532" w:right="72" w:hanging="446"/>
              <w:jc w:val="both"/>
              <w:rPr>
                <w:rFonts w:asciiTheme="minorHAnsi" w:hAnsiTheme="minorHAnsi" w:cstheme="minorHAnsi"/>
                <w:sz w:val="22"/>
                <w:szCs w:val="22"/>
              </w:rPr>
            </w:pPr>
            <w:r w:rsidRPr="003C5DF8">
              <w:rPr>
                <w:rFonts w:asciiTheme="minorHAnsi" w:hAnsiTheme="minorHAnsi" w:cstheme="minorHAnsi"/>
                <w:sz w:val="22"/>
                <w:szCs w:val="22"/>
              </w:rPr>
              <w:t xml:space="preserve">Will the solution include sensitive data? </w:t>
            </w:r>
          </w:p>
        </w:tc>
        <w:sdt>
          <w:sdtPr>
            <w:rPr>
              <w:rFonts w:ascii="Calibri" w:hAnsi="Calibri" w:cs="Calibri"/>
              <w:b/>
              <w:sz w:val="22"/>
              <w:szCs w:val="22"/>
            </w:rPr>
            <w:id w:val="-757982232"/>
            <w14:checkbox>
              <w14:checked w14:val="0"/>
              <w14:checkedState w14:val="2714" w14:font="Segoe UI Symbol"/>
              <w14:uncheckedState w14:val="2610" w14:font="MS Gothic"/>
            </w14:checkbox>
          </w:sdtPr>
          <w:sdtContent>
            <w:tc>
              <w:tcPr>
                <w:tcW w:w="645" w:type="dxa"/>
              </w:tcPr>
              <w:p w14:paraId="7718159D" w14:textId="5A373D47" w:rsidR="00677C86" w:rsidRPr="003C5DF8" w:rsidRDefault="00497B28" w:rsidP="00184CE4">
                <w:pPr>
                  <w:pStyle w:val="TOC1"/>
                  <w:jc w:val="center"/>
                  <w:rPr>
                    <w:rFonts w:ascii="Calibri" w:hAnsi="Calibri" w:cs="Calibri"/>
                    <w:b/>
                    <w:sz w:val="22"/>
                    <w:szCs w:val="22"/>
                  </w:rPr>
                </w:pPr>
                <w:r>
                  <w:rPr>
                    <w:rFonts w:ascii="MS Gothic" w:eastAsia="MS Gothic" w:hAnsi="MS Gothic" w:cs="Calibri" w:hint="eastAsia"/>
                    <w:b/>
                    <w:sz w:val="22"/>
                    <w:szCs w:val="22"/>
                  </w:rPr>
                  <w:t>☐</w:t>
                </w:r>
              </w:p>
            </w:tc>
          </w:sdtContent>
        </w:sdt>
        <w:sdt>
          <w:sdtPr>
            <w:rPr>
              <w:rFonts w:ascii="Calibri" w:hAnsi="Calibri" w:cs="Calibri"/>
              <w:b/>
              <w:sz w:val="22"/>
              <w:szCs w:val="22"/>
            </w:rPr>
            <w:id w:val="-1461953045"/>
            <w14:checkbox>
              <w14:checked w14:val="0"/>
              <w14:checkedState w14:val="2612" w14:font="MS Gothic"/>
              <w14:uncheckedState w14:val="2610" w14:font="MS Gothic"/>
            </w14:checkbox>
          </w:sdtPr>
          <w:sdtContent>
            <w:tc>
              <w:tcPr>
                <w:tcW w:w="918" w:type="dxa"/>
              </w:tcPr>
              <w:p w14:paraId="7718159E" w14:textId="5EBFDD2E" w:rsidR="00677C86" w:rsidRPr="003C5DF8" w:rsidRDefault="00497B28" w:rsidP="00184CE4">
                <w:pPr>
                  <w:pStyle w:val="TOC1"/>
                  <w:jc w:val="center"/>
                  <w:rPr>
                    <w:rFonts w:ascii="Calibri" w:hAnsi="Calibri" w:cs="Calibri"/>
                    <w:b/>
                    <w:sz w:val="22"/>
                    <w:szCs w:val="22"/>
                  </w:rPr>
                </w:pPr>
                <w:r>
                  <w:rPr>
                    <w:rFonts w:ascii="MS Gothic" w:eastAsia="MS Gothic" w:hAnsi="MS Gothic" w:cs="Calibri" w:hint="eastAsia"/>
                    <w:b/>
                    <w:sz w:val="22"/>
                    <w:szCs w:val="22"/>
                  </w:rPr>
                  <w:t>☐</w:t>
                </w:r>
              </w:p>
            </w:tc>
          </w:sdtContent>
        </w:sdt>
      </w:tr>
      <w:tr w:rsidR="00677C86" w:rsidRPr="003436CD" w14:paraId="771815A4" w14:textId="77777777" w:rsidTr="00847A5F">
        <w:trPr>
          <w:cantSplit/>
          <w:jc w:val="center"/>
        </w:trPr>
        <w:tc>
          <w:tcPr>
            <w:tcW w:w="6915" w:type="dxa"/>
          </w:tcPr>
          <w:p w14:paraId="771815A0" w14:textId="3B12E4FA" w:rsidR="00677C86" w:rsidRPr="003C5DF8" w:rsidRDefault="00677C86" w:rsidP="00093070">
            <w:pPr>
              <w:numPr>
                <w:ilvl w:val="0"/>
                <w:numId w:val="17"/>
              </w:numPr>
              <w:spacing w:before="40" w:after="40"/>
              <w:ind w:left="532" w:right="72" w:hanging="446"/>
              <w:jc w:val="both"/>
              <w:rPr>
                <w:rFonts w:asciiTheme="minorHAnsi" w:hAnsiTheme="minorHAnsi" w:cstheme="minorHAnsi"/>
                <w:sz w:val="22"/>
                <w:szCs w:val="22"/>
              </w:rPr>
            </w:pPr>
            <w:r w:rsidRPr="003C5DF8">
              <w:rPr>
                <w:rFonts w:asciiTheme="minorHAnsi" w:hAnsiTheme="minorHAnsi" w:cstheme="minorHAnsi"/>
                <w:sz w:val="22"/>
                <w:szCs w:val="22"/>
              </w:rPr>
              <w:t>Will the solution include critical data?</w:t>
            </w:r>
          </w:p>
        </w:tc>
        <w:sdt>
          <w:sdtPr>
            <w:rPr>
              <w:rFonts w:ascii="Calibri" w:hAnsi="Calibri" w:cs="Calibri"/>
              <w:b/>
              <w:sz w:val="22"/>
              <w:szCs w:val="22"/>
            </w:rPr>
            <w:id w:val="2012031902"/>
            <w14:checkbox>
              <w14:checked w14:val="0"/>
              <w14:checkedState w14:val="2714" w14:font="Segoe UI Symbol"/>
              <w14:uncheckedState w14:val="2610" w14:font="MS Gothic"/>
            </w14:checkbox>
          </w:sdtPr>
          <w:sdtContent>
            <w:tc>
              <w:tcPr>
                <w:tcW w:w="645" w:type="dxa"/>
              </w:tcPr>
              <w:p w14:paraId="771815A2" w14:textId="7C23DA35" w:rsidR="00677C86" w:rsidRPr="003C5DF8" w:rsidRDefault="00497B28" w:rsidP="00184CE4">
                <w:pPr>
                  <w:pStyle w:val="TOC1"/>
                  <w:jc w:val="center"/>
                  <w:rPr>
                    <w:rFonts w:ascii="Calibri" w:hAnsi="Calibri" w:cs="Calibri"/>
                    <w:b/>
                    <w:sz w:val="22"/>
                    <w:szCs w:val="22"/>
                  </w:rPr>
                </w:pPr>
                <w:r>
                  <w:rPr>
                    <w:rFonts w:ascii="MS Gothic" w:eastAsia="MS Gothic" w:hAnsi="MS Gothic" w:cs="Calibri" w:hint="eastAsia"/>
                    <w:b/>
                    <w:sz w:val="22"/>
                    <w:szCs w:val="22"/>
                  </w:rPr>
                  <w:t>☐</w:t>
                </w:r>
              </w:p>
            </w:tc>
          </w:sdtContent>
        </w:sdt>
        <w:sdt>
          <w:sdtPr>
            <w:rPr>
              <w:rFonts w:ascii="Calibri" w:hAnsi="Calibri" w:cs="Calibri"/>
              <w:b/>
              <w:sz w:val="22"/>
              <w:szCs w:val="22"/>
            </w:rPr>
            <w:id w:val="1809511356"/>
            <w14:checkbox>
              <w14:checked w14:val="0"/>
              <w14:checkedState w14:val="2612" w14:font="MS Gothic"/>
              <w14:uncheckedState w14:val="2610" w14:font="MS Gothic"/>
            </w14:checkbox>
          </w:sdtPr>
          <w:sdtContent>
            <w:tc>
              <w:tcPr>
                <w:tcW w:w="918" w:type="dxa"/>
              </w:tcPr>
              <w:p w14:paraId="771815A3" w14:textId="5B9C78F8" w:rsidR="00677C86" w:rsidRPr="003C5DF8" w:rsidRDefault="00497B28" w:rsidP="00184CE4">
                <w:pPr>
                  <w:pStyle w:val="TOC1"/>
                  <w:jc w:val="center"/>
                  <w:rPr>
                    <w:rFonts w:ascii="Calibri" w:hAnsi="Calibri" w:cs="Calibri"/>
                    <w:b/>
                    <w:sz w:val="22"/>
                    <w:szCs w:val="22"/>
                  </w:rPr>
                </w:pPr>
                <w:r>
                  <w:rPr>
                    <w:rFonts w:ascii="MS Gothic" w:eastAsia="MS Gothic" w:hAnsi="MS Gothic" w:cs="Calibri" w:hint="eastAsia"/>
                    <w:b/>
                    <w:sz w:val="22"/>
                    <w:szCs w:val="22"/>
                  </w:rPr>
                  <w:t>☐</w:t>
                </w:r>
              </w:p>
            </w:tc>
          </w:sdtContent>
        </w:sdt>
      </w:tr>
      <w:tr w:rsidR="00677C86" w:rsidRPr="003436CD" w14:paraId="771815A9" w14:textId="77777777" w:rsidTr="00847A5F">
        <w:trPr>
          <w:cantSplit/>
          <w:jc w:val="center"/>
        </w:trPr>
        <w:tc>
          <w:tcPr>
            <w:tcW w:w="6915" w:type="dxa"/>
          </w:tcPr>
          <w:p w14:paraId="771815A5" w14:textId="5CFA880E" w:rsidR="00677C86" w:rsidRPr="003C5DF8" w:rsidRDefault="00FF42E0" w:rsidP="00093070">
            <w:pPr>
              <w:numPr>
                <w:ilvl w:val="0"/>
                <w:numId w:val="17"/>
              </w:numPr>
              <w:spacing w:before="40" w:after="40"/>
              <w:ind w:left="532" w:right="72" w:hanging="446"/>
              <w:jc w:val="both"/>
              <w:rPr>
                <w:rFonts w:asciiTheme="minorHAnsi" w:hAnsiTheme="minorHAnsi" w:cstheme="minorHAnsi"/>
                <w:sz w:val="22"/>
                <w:szCs w:val="22"/>
              </w:rPr>
            </w:pPr>
            <w:r w:rsidRPr="003C5DF8">
              <w:rPr>
                <w:rFonts w:asciiTheme="minorHAnsi" w:hAnsiTheme="minorHAnsi" w:cstheme="minorHAnsi"/>
                <w:sz w:val="22"/>
                <w:szCs w:val="22"/>
              </w:rPr>
              <w:t>Does the solution involve more than data?</w:t>
            </w:r>
          </w:p>
        </w:tc>
        <w:sdt>
          <w:sdtPr>
            <w:rPr>
              <w:rFonts w:ascii="Calibri" w:hAnsi="Calibri" w:cs="Calibri"/>
              <w:b/>
              <w:sz w:val="22"/>
              <w:szCs w:val="22"/>
            </w:rPr>
            <w:id w:val="-1427105629"/>
            <w14:checkbox>
              <w14:checked w14:val="0"/>
              <w14:checkedState w14:val="2714" w14:font="Segoe UI Symbol"/>
              <w14:uncheckedState w14:val="2610" w14:font="MS Gothic"/>
            </w14:checkbox>
          </w:sdtPr>
          <w:sdtContent>
            <w:tc>
              <w:tcPr>
                <w:tcW w:w="645" w:type="dxa"/>
              </w:tcPr>
              <w:p w14:paraId="771815A7" w14:textId="3AD250C3" w:rsidR="00677C86" w:rsidRPr="003C5DF8" w:rsidRDefault="00497B28" w:rsidP="00184CE4">
                <w:pPr>
                  <w:pStyle w:val="TOC1"/>
                  <w:jc w:val="center"/>
                  <w:rPr>
                    <w:rFonts w:ascii="Calibri" w:hAnsi="Calibri" w:cs="Calibri"/>
                    <w:b/>
                    <w:sz w:val="22"/>
                    <w:szCs w:val="22"/>
                  </w:rPr>
                </w:pPr>
                <w:r>
                  <w:rPr>
                    <w:rFonts w:ascii="MS Gothic" w:eastAsia="MS Gothic" w:hAnsi="MS Gothic" w:cs="Calibri" w:hint="eastAsia"/>
                    <w:b/>
                    <w:sz w:val="22"/>
                    <w:szCs w:val="22"/>
                  </w:rPr>
                  <w:t>☐</w:t>
                </w:r>
              </w:p>
            </w:tc>
          </w:sdtContent>
        </w:sdt>
        <w:sdt>
          <w:sdtPr>
            <w:rPr>
              <w:rFonts w:ascii="Calibri" w:hAnsi="Calibri" w:cs="Calibri"/>
              <w:b/>
              <w:sz w:val="22"/>
              <w:szCs w:val="22"/>
            </w:rPr>
            <w:id w:val="-1099108190"/>
            <w14:checkbox>
              <w14:checked w14:val="0"/>
              <w14:checkedState w14:val="2612" w14:font="MS Gothic"/>
              <w14:uncheckedState w14:val="2610" w14:font="MS Gothic"/>
            </w14:checkbox>
          </w:sdtPr>
          <w:sdtContent>
            <w:tc>
              <w:tcPr>
                <w:tcW w:w="918" w:type="dxa"/>
              </w:tcPr>
              <w:p w14:paraId="771815A8" w14:textId="36209E3D" w:rsidR="00677C86" w:rsidRPr="003C5DF8" w:rsidRDefault="00677C86" w:rsidP="00184CE4">
                <w:pPr>
                  <w:pStyle w:val="TOC1"/>
                  <w:jc w:val="center"/>
                  <w:rPr>
                    <w:rFonts w:ascii="Calibri" w:hAnsi="Calibri" w:cs="Calibri"/>
                    <w:b/>
                    <w:sz w:val="22"/>
                    <w:szCs w:val="22"/>
                  </w:rPr>
                </w:pPr>
                <w:r w:rsidRPr="003C5DF8">
                  <w:rPr>
                    <w:rFonts w:ascii="MS Gothic" w:eastAsia="MS Gothic" w:hAnsi="MS Gothic" w:cs="Calibri" w:hint="eastAsia"/>
                    <w:b/>
                    <w:sz w:val="22"/>
                    <w:szCs w:val="22"/>
                  </w:rPr>
                  <w:t>☐</w:t>
                </w:r>
              </w:p>
            </w:tc>
          </w:sdtContent>
        </w:sdt>
      </w:tr>
      <w:tr w:rsidR="00677C86" w:rsidRPr="003436CD" w14:paraId="436AF6EA" w14:textId="77777777" w:rsidTr="00847A5F">
        <w:trPr>
          <w:cantSplit/>
          <w:jc w:val="center"/>
        </w:trPr>
        <w:tc>
          <w:tcPr>
            <w:tcW w:w="6915" w:type="dxa"/>
          </w:tcPr>
          <w:p w14:paraId="03361985" w14:textId="6146FA4C" w:rsidR="00677C86" w:rsidRPr="003C5DF8" w:rsidRDefault="00FF42E0" w:rsidP="00152612">
            <w:pPr>
              <w:numPr>
                <w:ilvl w:val="0"/>
                <w:numId w:val="17"/>
              </w:numPr>
              <w:spacing w:before="40" w:after="40"/>
              <w:ind w:left="532" w:right="72" w:hanging="446"/>
              <w:jc w:val="both"/>
              <w:rPr>
                <w:rFonts w:asciiTheme="minorHAnsi" w:hAnsiTheme="minorHAnsi" w:cstheme="minorHAnsi"/>
                <w:sz w:val="22"/>
                <w:szCs w:val="22"/>
              </w:rPr>
            </w:pPr>
            <w:r w:rsidRPr="003C5DF8">
              <w:rPr>
                <w:rFonts w:asciiTheme="minorHAnsi" w:hAnsiTheme="minorHAnsi" w:cstheme="minorHAnsi"/>
                <w:sz w:val="22"/>
                <w:szCs w:val="22"/>
              </w:rPr>
              <w:t xml:space="preserve">Will the solution be critical to business processes? </w:t>
            </w:r>
          </w:p>
        </w:tc>
        <w:sdt>
          <w:sdtPr>
            <w:rPr>
              <w:rFonts w:ascii="Calibri" w:hAnsi="Calibri" w:cs="Calibri"/>
              <w:b/>
              <w:sz w:val="22"/>
              <w:szCs w:val="22"/>
            </w:rPr>
            <w:id w:val="-462877575"/>
            <w14:checkbox>
              <w14:checked w14:val="0"/>
              <w14:checkedState w14:val="2714" w14:font="Segoe UI Symbol"/>
              <w14:uncheckedState w14:val="2610" w14:font="MS Gothic"/>
            </w14:checkbox>
          </w:sdtPr>
          <w:sdtContent>
            <w:tc>
              <w:tcPr>
                <w:tcW w:w="645" w:type="dxa"/>
              </w:tcPr>
              <w:p w14:paraId="67CF5E77" w14:textId="656AA105" w:rsidR="00677C86" w:rsidRPr="003C5DF8" w:rsidRDefault="00497B28" w:rsidP="00184CE4">
                <w:pPr>
                  <w:pStyle w:val="TOC1"/>
                  <w:jc w:val="center"/>
                  <w:rPr>
                    <w:rFonts w:ascii="Calibri" w:hAnsi="Calibri" w:cs="Calibri"/>
                    <w:b/>
                    <w:sz w:val="22"/>
                    <w:szCs w:val="22"/>
                  </w:rPr>
                </w:pPr>
                <w:r>
                  <w:rPr>
                    <w:rFonts w:ascii="MS Gothic" w:eastAsia="MS Gothic" w:hAnsi="MS Gothic" w:cs="Calibri" w:hint="eastAsia"/>
                    <w:b/>
                    <w:sz w:val="22"/>
                    <w:szCs w:val="22"/>
                  </w:rPr>
                  <w:t>☐</w:t>
                </w:r>
              </w:p>
            </w:tc>
          </w:sdtContent>
        </w:sdt>
        <w:sdt>
          <w:sdtPr>
            <w:rPr>
              <w:rFonts w:ascii="Calibri" w:hAnsi="Calibri" w:cs="Calibri"/>
              <w:b/>
              <w:sz w:val="22"/>
              <w:szCs w:val="22"/>
            </w:rPr>
            <w:id w:val="1679999592"/>
            <w14:checkbox>
              <w14:checked w14:val="0"/>
              <w14:checkedState w14:val="2612" w14:font="MS Gothic"/>
              <w14:uncheckedState w14:val="2610" w14:font="MS Gothic"/>
            </w14:checkbox>
          </w:sdtPr>
          <w:sdtContent>
            <w:tc>
              <w:tcPr>
                <w:tcW w:w="918" w:type="dxa"/>
              </w:tcPr>
              <w:p w14:paraId="1967EFE6" w14:textId="3F75CC8D" w:rsidR="00677C86" w:rsidRPr="003C5DF8" w:rsidRDefault="00677C86" w:rsidP="00184CE4">
                <w:pPr>
                  <w:pStyle w:val="TOC1"/>
                  <w:jc w:val="center"/>
                  <w:rPr>
                    <w:rFonts w:ascii="Calibri" w:hAnsi="Calibri" w:cs="Calibri"/>
                    <w:b/>
                    <w:sz w:val="22"/>
                    <w:szCs w:val="22"/>
                  </w:rPr>
                </w:pPr>
                <w:r w:rsidRPr="003C5DF8">
                  <w:rPr>
                    <w:rFonts w:ascii="MS Gothic" w:eastAsia="MS Gothic" w:hAnsi="MS Gothic" w:cs="Calibri" w:hint="eastAsia"/>
                    <w:b/>
                    <w:sz w:val="22"/>
                    <w:szCs w:val="22"/>
                  </w:rPr>
                  <w:t>☐</w:t>
                </w:r>
              </w:p>
            </w:tc>
          </w:sdtContent>
        </w:sdt>
      </w:tr>
      <w:tr w:rsidR="00677C86" w:rsidRPr="003436CD" w14:paraId="771815AE" w14:textId="77777777" w:rsidTr="00847A5F">
        <w:trPr>
          <w:cantSplit/>
          <w:jc w:val="center"/>
        </w:trPr>
        <w:tc>
          <w:tcPr>
            <w:tcW w:w="6915" w:type="dxa"/>
          </w:tcPr>
          <w:p w14:paraId="771815AA" w14:textId="65171B51" w:rsidR="00677C86" w:rsidRPr="003C5DF8" w:rsidRDefault="00FF42E0" w:rsidP="00184CE4">
            <w:pPr>
              <w:numPr>
                <w:ilvl w:val="0"/>
                <w:numId w:val="17"/>
              </w:numPr>
              <w:spacing w:before="40" w:after="40"/>
              <w:ind w:left="532" w:right="72" w:hanging="446"/>
              <w:jc w:val="both"/>
              <w:rPr>
                <w:rFonts w:asciiTheme="minorHAnsi" w:hAnsiTheme="minorHAnsi" w:cstheme="minorHAnsi"/>
                <w:sz w:val="22"/>
                <w:szCs w:val="22"/>
              </w:rPr>
            </w:pPr>
            <w:r w:rsidRPr="003C5DF8">
              <w:rPr>
                <w:rFonts w:asciiTheme="minorHAnsi" w:hAnsiTheme="minorHAnsi" w:cstheme="minorHAnsi"/>
                <w:sz w:val="22"/>
                <w:szCs w:val="22"/>
              </w:rPr>
              <w:t>Is the current infrastructure adequate for the solution needs?</w:t>
            </w:r>
          </w:p>
        </w:tc>
        <w:sdt>
          <w:sdtPr>
            <w:rPr>
              <w:rFonts w:ascii="Calibri" w:hAnsi="Calibri" w:cs="Calibri"/>
              <w:b/>
              <w:sz w:val="22"/>
              <w:szCs w:val="22"/>
            </w:rPr>
            <w:id w:val="711768814"/>
            <w14:checkbox>
              <w14:checked w14:val="0"/>
              <w14:checkedState w14:val="2714" w14:font="Segoe UI Symbol"/>
              <w14:uncheckedState w14:val="2610" w14:font="MS Gothic"/>
            </w14:checkbox>
          </w:sdtPr>
          <w:sdtContent>
            <w:tc>
              <w:tcPr>
                <w:tcW w:w="645" w:type="dxa"/>
              </w:tcPr>
              <w:p w14:paraId="771815AC" w14:textId="1D9491ED" w:rsidR="00677C86" w:rsidRPr="003C5DF8" w:rsidRDefault="00497B28" w:rsidP="00184CE4">
                <w:pPr>
                  <w:pStyle w:val="TOC1"/>
                  <w:jc w:val="center"/>
                  <w:rPr>
                    <w:rFonts w:ascii="Calibri" w:hAnsi="Calibri" w:cs="Calibri"/>
                    <w:b/>
                    <w:sz w:val="22"/>
                    <w:szCs w:val="22"/>
                  </w:rPr>
                </w:pPr>
                <w:r>
                  <w:rPr>
                    <w:rFonts w:ascii="MS Gothic" w:eastAsia="MS Gothic" w:hAnsi="MS Gothic" w:cs="Calibri" w:hint="eastAsia"/>
                    <w:b/>
                    <w:sz w:val="22"/>
                    <w:szCs w:val="22"/>
                  </w:rPr>
                  <w:t>☐</w:t>
                </w:r>
              </w:p>
            </w:tc>
          </w:sdtContent>
        </w:sdt>
        <w:sdt>
          <w:sdtPr>
            <w:rPr>
              <w:rFonts w:ascii="Calibri" w:hAnsi="Calibri" w:cs="Calibri"/>
              <w:b/>
              <w:sz w:val="22"/>
              <w:szCs w:val="22"/>
            </w:rPr>
            <w:id w:val="-2131229596"/>
            <w14:checkbox>
              <w14:checked w14:val="0"/>
              <w14:checkedState w14:val="2612" w14:font="MS Gothic"/>
              <w14:uncheckedState w14:val="2610" w14:font="MS Gothic"/>
            </w14:checkbox>
          </w:sdtPr>
          <w:sdtContent>
            <w:tc>
              <w:tcPr>
                <w:tcW w:w="918" w:type="dxa"/>
              </w:tcPr>
              <w:p w14:paraId="771815AD" w14:textId="72EAFF1F" w:rsidR="00677C86" w:rsidRPr="003C5DF8" w:rsidRDefault="00677C86" w:rsidP="00184CE4">
                <w:pPr>
                  <w:pStyle w:val="TOC1"/>
                  <w:jc w:val="center"/>
                  <w:rPr>
                    <w:rFonts w:ascii="Calibri" w:hAnsi="Calibri" w:cs="Calibri"/>
                    <w:b/>
                    <w:sz w:val="22"/>
                    <w:szCs w:val="22"/>
                  </w:rPr>
                </w:pPr>
                <w:r w:rsidRPr="003C5DF8">
                  <w:rPr>
                    <w:rFonts w:ascii="MS Gothic" w:eastAsia="MS Gothic" w:hAnsi="MS Gothic" w:cs="Calibri" w:hint="eastAsia"/>
                    <w:b/>
                    <w:sz w:val="22"/>
                    <w:szCs w:val="22"/>
                  </w:rPr>
                  <w:t>☐</w:t>
                </w:r>
              </w:p>
            </w:tc>
          </w:sdtContent>
        </w:sdt>
      </w:tr>
      <w:tr w:rsidR="00677C86" w:rsidRPr="003436CD" w14:paraId="771815B3" w14:textId="77777777" w:rsidTr="00847A5F">
        <w:trPr>
          <w:cantSplit/>
          <w:jc w:val="center"/>
        </w:trPr>
        <w:tc>
          <w:tcPr>
            <w:tcW w:w="6915" w:type="dxa"/>
          </w:tcPr>
          <w:p w14:paraId="771815AF" w14:textId="3C221D49" w:rsidR="00677C86" w:rsidRPr="003C5DF8" w:rsidRDefault="00FF42E0" w:rsidP="00854467">
            <w:pPr>
              <w:numPr>
                <w:ilvl w:val="0"/>
                <w:numId w:val="17"/>
              </w:numPr>
              <w:spacing w:before="40" w:after="40"/>
              <w:ind w:left="532" w:right="72" w:hanging="446"/>
              <w:jc w:val="both"/>
              <w:rPr>
                <w:rFonts w:asciiTheme="minorHAnsi" w:hAnsiTheme="minorHAnsi" w:cstheme="minorHAnsi"/>
                <w:sz w:val="22"/>
                <w:szCs w:val="22"/>
              </w:rPr>
            </w:pPr>
            <w:r w:rsidRPr="003C5DF8">
              <w:rPr>
                <w:rFonts w:asciiTheme="minorHAnsi" w:hAnsiTheme="minorHAnsi" w:cstheme="minorHAnsi"/>
                <w:sz w:val="22"/>
                <w:szCs w:val="22"/>
              </w:rPr>
              <w:t>Will the performance of the solution be predictable?</w:t>
            </w:r>
          </w:p>
        </w:tc>
        <w:sdt>
          <w:sdtPr>
            <w:rPr>
              <w:rFonts w:ascii="Calibri" w:hAnsi="Calibri" w:cs="Calibri"/>
              <w:b/>
              <w:sz w:val="22"/>
              <w:szCs w:val="22"/>
            </w:rPr>
            <w:id w:val="-1638180133"/>
            <w14:checkbox>
              <w14:checked w14:val="0"/>
              <w14:checkedState w14:val="2714" w14:font="Segoe UI Symbol"/>
              <w14:uncheckedState w14:val="2610" w14:font="MS Gothic"/>
            </w14:checkbox>
          </w:sdtPr>
          <w:sdtContent>
            <w:tc>
              <w:tcPr>
                <w:tcW w:w="645" w:type="dxa"/>
              </w:tcPr>
              <w:p w14:paraId="771815B1" w14:textId="6B6BAD96" w:rsidR="00677C86" w:rsidRPr="003C5DF8" w:rsidRDefault="00497B28" w:rsidP="00184CE4">
                <w:pPr>
                  <w:pStyle w:val="TOC1"/>
                  <w:jc w:val="center"/>
                  <w:rPr>
                    <w:rFonts w:ascii="Calibri" w:hAnsi="Calibri" w:cs="Calibri"/>
                    <w:b/>
                    <w:sz w:val="22"/>
                    <w:szCs w:val="22"/>
                  </w:rPr>
                </w:pPr>
                <w:r>
                  <w:rPr>
                    <w:rFonts w:ascii="MS Gothic" w:eastAsia="MS Gothic" w:hAnsi="MS Gothic" w:cs="Calibri" w:hint="eastAsia"/>
                    <w:b/>
                    <w:sz w:val="22"/>
                    <w:szCs w:val="22"/>
                  </w:rPr>
                  <w:t>☐</w:t>
                </w:r>
              </w:p>
            </w:tc>
          </w:sdtContent>
        </w:sdt>
        <w:sdt>
          <w:sdtPr>
            <w:rPr>
              <w:rFonts w:ascii="Calibri" w:hAnsi="Calibri" w:cs="Calibri"/>
              <w:b/>
              <w:sz w:val="22"/>
              <w:szCs w:val="22"/>
            </w:rPr>
            <w:id w:val="-1407914792"/>
            <w14:checkbox>
              <w14:checked w14:val="0"/>
              <w14:checkedState w14:val="2612" w14:font="MS Gothic"/>
              <w14:uncheckedState w14:val="2610" w14:font="MS Gothic"/>
            </w14:checkbox>
          </w:sdtPr>
          <w:sdtContent>
            <w:tc>
              <w:tcPr>
                <w:tcW w:w="918" w:type="dxa"/>
              </w:tcPr>
              <w:p w14:paraId="771815B2" w14:textId="3D56AE14" w:rsidR="00677C86" w:rsidRPr="003C5DF8" w:rsidRDefault="00677C86" w:rsidP="00184CE4">
                <w:pPr>
                  <w:pStyle w:val="TOC1"/>
                  <w:jc w:val="center"/>
                  <w:rPr>
                    <w:rFonts w:ascii="Calibri" w:hAnsi="Calibri" w:cs="Calibri"/>
                    <w:b/>
                    <w:sz w:val="22"/>
                    <w:szCs w:val="22"/>
                  </w:rPr>
                </w:pPr>
                <w:r w:rsidRPr="003C5DF8">
                  <w:rPr>
                    <w:rFonts w:ascii="MS Gothic" w:eastAsia="MS Gothic" w:hAnsi="MS Gothic" w:cs="Calibri" w:hint="eastAsia"/>
                    <w:b/>
                    <w:sz w:val="22"/>
                    <w:szCs w:val="22"/>
                  </w:rPr>
                  <w:t>☐</w:t>
                </w:r>
              </w:p>
            </w:tc>
          </w:sdtContent>
        </w:sdt>
      </w:tr>
      <w:tr w:rsidR="00677C86" w:rsidRPr="003436CD" w14:paraId="771815B8" w14:textId="77777777" w:rsidTr="00847A5F">
        <w:trPr>
          <w:cantSplit/>
          <w:jc w:val="center"/>
        </w:trPr>
        <w:tc>
          <w:tcPr>
            <w:tcW w:w="6915" w:type="dxa"/>
          </w:tcPr>
          <w:p w14:paraId="771815B4" w14:textId="6C27470C" w:rsidR="00677C86" w:rsidRPr="003C5DF8" w:rsidRDefault="007E0E1F" w:rsidP="00184CE4">
            <w:pPr>
              <w:numPr>
                <w:ilvl w:val="0"/>
                <w:numId w:val="17"/>
              </w:numPr>
              <w:spacing w:before="40" w:after="40"/>
              <w:ind w:left="532" w:right="72" w:hanging="446"/>
              <w:jc w:val="both"/>
              <w:rPr>
                <w:rFonts w:asciiTheme="minorHAnsi" w:hAnsiTheme="minorHAnsi" w:cstheme="minorHAnsi"/>
                <w:sz w:val="22"/>
                <w:szCs w:val="22"/>
              </w:rPr>
            </w:pPr>
            <w:r w:rsidRPr="003C5DF8">
              <w:rPr>
                <w:rFonts w:asciiTheme="minorHAnsi" w:hAnsiTheme="minorHAnsi" w:cstheme="minorHAnsi"/>
                <w:sz w:val="22"/>
                <w:szCs w:val="22"/>
              </w:rPr>
              <w:t>Are there any legal or compliance impediments?</w:t>
            </w:r>
          </w:p>
        </w:tc>
        <w:sdt>
          <w:sdtPr>
            <w:rPr>
              <w:rFonts w:ascii="Calibri" w:hAnsi="Calibri" w:cs="Calibri"/>
              <w:b/>
              <w:sz w:val="22"/>
              <w:szCs w:val="22"/>
            </w:rPr>
            <w:id w:val="1934173233"/>
            <w14:checkbox>
              <w14:checked w14:val="0"/>
              <w14:checkedState w14:val="2714" w14:font="Segoe UI Symbol"/>
              <w14:uncheckedState w14:val="2610" w14:font="MS Gothic"/>
            </w14:checkbox>
          </w:sdtPr>
          <w:sdtContent>
            <w:tc>
              <w:tcPr>
                <w:tcW w:w="645" w:type="dxa"/>
              </w:tcPr>
              <w:p w14:paraId="771815B6" w14:textId="5A209F6E" w:rsidR="00677C86" w:rsidRPr="003C5DF8" w:rsidRDefault="00497B28" w:rsidP="00184CE4">
                <w:pPr>
                  <w:pStyle w:val="TOC1"/>
                  <w:jc w:val="center"/>
                  <w:rPr>
                    <w:rFonts w:ascii="Calibri" w:hAnsi="Calibri" w:cs="Calibri"/>
                    <w:b/>
                    <w:sz w:val="22"/>
                    <w:szCs w:val="22"/>
                  </w:rPr>
                </w:pPr>
                <w:r>
                  <w:rPr>
                    <w:rFonts w:ascii="MS Gothic" w:eastAsia="MS Gothic" w:hAnsi="MS Gothic" w:cs="Calibri" w:hint="eastAsia"/>
                    <w:b/>
                    <w:sz w:val="22"/>
                    <w:szCs w:val="22"/>
                  </w:rPr>
                  <w:t>☐</w:t>
                </w:r>
              </w:p>
            </w:tc>
          </w:sdtContent>
        </w:sdt>
        <w:sdt>
          <w:sdtPr>
            <w:rPr>
              <w:rFonts w:ascii="Calibri" w:hAnsi="Calibri" w:cs="Calibri"/>
              <w:b/>
              <w:sz w:val="22"/>
              <w:szCs w:val="22"/>
            </w:rPr>
            <w:id w:val="694578459"/>
            <w14:checkbox>
              <w14:checked w14:val="0"/>
              <w14:checkedState w14:val="2612" w14:font="MS Gothic"/>
              <w14:uncheckedState w14:val="2610" w14:font="MS Gothic"/>
            </w14:checkbox>
          </w:sdtPr>
          <w:sdtContent>
            <w:tc>
              <w:tcPr>
                <w:tcW w:w="918" w:type="dxa"/>
              </w:tcPr>
              <w:p w14:paraId="771815B7" w14:textId="60C8FED9" w:rsidR="00677C86" w:rsidRPr="003C5DF8" w:rsidRDefault="00677C86" w:rsidP="00184CE4">
                <w:pPr>
                  <w:pStyle w:val="TOC1"/>
                  <w:jc w:val="center"/>
                  <w:rPr>
                    <w:rFonts w:ascii="Calibri" w:hAnsi="Calibri" w:cs="Calibri"/>
                    <w:b/>
                    <w:sz w:val="22"/>
                    <w:szCs w:val="22"/>
                  </w:rPr>
                </w:pPr>
                <w:r w:rsidRPr="003C5DF8">
                  <w:rPr>
                    <w:rFonts w:ascii="MS Gothic" w:eastAsia="MS Gothic" w:hAnsi="MS Gothic" w:cs="Calibri" w:hint="eastAsia"/>
                    <w:b/>
                    <w:sz w:val="22"/>
                    <w:szCs w:val="22"/>
                  </w:rPr>
                  <w:t>☐</w:t>
                </w:r>
              </w:p>
            </w:tc>
          </w:sdtContent>
        </w:sdt>
      </w:tr>
      <w:tr w:rsidR="00677C86" w:rsidRPr="003436CD" w14:paraId="771815BD" w14:textId="77777777" w:rsidTr="00847A5F">
        <w:trPr>
          <w:cantSplit/>
          <w:jc w:val="center"/>
        </w:trPr>
        <w:tc>
          <w:tcPr>
            <w:tcW w:w="6915" w:type="dxa"/>
          </w:tcPr>
          <w:p w14:paraId="771815B9" w14:textId="1B13C98E" w:rsidR="00677C86" w:rsidRPr="003C5DF8" w:rsidRDefault="007E0E1F" w:rsidP="00184CE4">
            <w:pPr>
              <w:numPr>
                <w:ilvl w:val="0"/>
                <w:numId w:val="17"/>
              </w:numPr>
              <w:spacing w:before="40" w:after="40"/>
              <w:ind w:left="532" w:right="72" w:hanging="446"/>
              <w:jc w:val="both"/>
              <w:rPr>
                <w:rFonts w:asciiTheme="minorHAnsi" w:hAnsiTheme="minorHAnsi" w:cstheme="minorHAnsi"/>
                <w:sz w:val="22"/>
                <w:szCs w:val="22"/>
              </w:rPr>
            </w:pPr>
            <w:r w:rsidRPr="003C5DF8">
              <w:rPr>
                <w:rFonts w:asciiTheme="minorHAnsi" w:hAnsiTheme="minorHAnsi" w:cstheme="minorHAnsi"/>
                <w:sz w:val="22"/>
                <w:szCs w:val="22"/>
              </w:rPr>
              <w:t>Is data ownership defined?</w:t>
            </w:r>
          </w:p>
        </w:tc>
        <w:sdt>
          <w:sdtPr>
            <w:rPr>
              <w:rFonts w:ascii="Calibri" w:hAnsi="Calibri" w:cs="Calibri"/>
              <w:b/>
              <w:sz w:val="22"/>
              <w:szCs w:val="22"/>
            </w:rPr>
            <w:id w:val="-997267099"/>
            <w14:checkbox>
              <w14:checked w14:val="0"/>
              <w14:checkedState w14:val="2714" w14:font="Segoe UI Symbol"/>
              <w14:uncheckedState w14:val="2610" w14:font="MS Gothic"/>
            </w14:checkbox>
          </w:sdtPr>
          <w:sdtContent>
            <w:tc>
              <w:tcPr>
                <w:tcW w:w="645" w:type="dxa"/>
              </w:tcPr>
              <w:p w14:paraId="771815BB" w14:textId="344ABCC5" w:rsidR="00677C86" w:rsidRPr="003C5DF8" w:rsidRDefault="00497B28" w:rsidP="00184CE4">
                <w:pPr>
                  <w:pStyle w:val="TOC1"/>
                  <w:jc w:val="center"/>
                  <w:rPr>
                    <w:rFonts w:ascii="Calibri" w:hAnsi="Calibri" w:cs="Calibri"/>
                    <w:b/>
                    <w:sz w:val="22"/>
                    <w:szCs w:val="22"/>
                  </w:rPr>
                </w:pPr>
                <w:r>
                  <w:rPr>
                    <w:rFonts w:ascii="MS Gothic" w:eastAsia="MS Gothic" w:hAnsi="MS Gothic" w:cs="Calibri" w:hint="eastAsia"/>
                    <w:b/>
                    <w:sz w:val="22"/>
                    <w:szCs w:val="22"/>
                  </w:rPr>
                  <w:t>☐</w:t>
                </w:r>
              </w:p>
            </w:tc>
          </w:sdtContent>
        </w:sdt>
        <w:sdt>
          <w:sdtPr>
            <w:rPr>
              <w:rFonts w:ascii="Calibri" w:hAnsi="Calibri" w:cs="Calibri"/>
              <w:b/>
              <w:sz w:val="22"/>
              <w:szCs w:val="22"/>
            </w:rPr>
            <w:id w:val="-677499505"/>
            <w14:checkbox>
              <w14:checked w14:val="0"/>
              <w14:checkedState w14:val="2612" w14:font="MS Gothic"/>
              <w14:uncheckedState w14:val="2610" w14:font="MS Gothic"/>
            </w14:checkbox>
          </w:sdtPr>
          <w:sdtContent>
            <w:tc>
              <w:tcPr>
                <w:tcW w:w="918" w:type="dxa"/>
              </w:tcPr>
              <w:p w14:paraId="771815BC" w14:textId="668CE5E1" w:rsidR="00677C86" w:rsidRPr="003C5DF8" w:rsidRDefault="00677C86" w:rsidP="00184CE4">
                <w:pPr>
                  <w:pStyle w:val="TOC1"/>
                  <w:jc w:val="center"/>
                  <w:rPr>
                    <w:rFonts w:ascii="Calibri" w:hAnsi="Calibri" w:cs="Calibri"/>
                    <w:b/>
                    <w:sz w:val="22"/>
                    <w:szCs w:val="22"/>
                  </w:rPr>
                </w:pPr>
                <w:r w:rsidRPr="003C5DF8">
                  <w:rPr>
                    <w:rFonts w:ascii="MS Gothic" w:eastAsia="MS Gothic" w:hAnsi="MS Gothic" w:cs="Calibri" w:hint="eastAsia"/>
                    <w:b/>
                    <w:sz w:val="22"/>
                    <w:szCs w:val="22"/>
                  </w:rPr>
                  <w:t>☐</w:t>
                </w:r>
              </w:p>
            </w:tc>
          </w:sdtContent>
        </w:sdt>
      </w:tr>
      <w:tr w:rsidR="00677C86" w:rsidRPr="003436CD" w14:paraId="771815C2" w14:textId="77777777" w:rsidTr="00847A5F">
        <w:trPr>
          <w:cantSplit/>
          <w:jc w:val="center"/>
        </w:trPr>
        <w:tc>
          <w:tcPr>
            <w:tcW w:w="6915" w:type="dxa"/>
          </w:tcPr>
          <w:p w14:paraId="771815BE" w14:textId="68D0CB57" w:rsidR="00677C86" w:rsidRPr="003C5DF8" w:rsidRDefault="007E0E1F" w:rsidP="00184CE4">
            <w:pPr>
              <w:numPr>
                <w:ilvl w:val="0"/>
                <w:numId w:val="17"/>
              </w:numPr>
              <w:spacing w:before="40" w:after="40"/>
              <w:ind w:left="532" w:right="72" w:hanging="446"/>
              <w:jc w:val="both"/>
              <w:rPr>
                <w:rFonts w:asciiTheme="minorHAnsi" w:hAnsiTheme="minorHAnsi" w:cstheme="minorHAnsi"/>
                <w:sz w:val="22"/>
                <w:szCs w:val="22"/>
              </w:rPr>
            </w:pPr>
            <w:r w:rsidRPr="003C5DF8">
              <w:rPr>
                <w:rFonts w:asciiTheme="minorHAnsi" w:hAnsiTheme="minorHAnsi" w:cstheme="minorHAnsi"/>
                <w:sz w:val="22"/>
                <w:szCs w:val="22"/>
              </w:rPr>
              <w:t>Is there a jurisdiction limitation?</w:t>
            </w:r>
          </w:p>
        </w:tc>
        <w:sdt>
          <w:sdtPr>
            <w:rPr>
              <w:rFonts w:ascii="Calibri" w:hAnsi="Calibri" w:cs="Calibri"/>
              <w:b/>
              <w:sz w:val="22"/>
              <w:szCs w:val="22"/>
            </w:rPr>
            <w:id w:val="364559150"/>
            <w14:checkbox>
              <w14:checked w14:val="0"/>
              <w14:checkedState w14:val="2714" w14:font="Segoe UI Symbol"/>
              <w14:uncheckedState w14:val="2610" w14:font="MS Gothic"/>
            </w14:checkbox>
          </w:sdtPr>
          <w:sdtContent>
            <w:tc>
              <w:tcPr>
                <w:tcW w:w="645" w:type="dxa"/>
              </w:tcPr>
              <w:p w14:paraId="771815C0" w14:textId="732E0E0A" w:rsidR="00677C86" w:rsidRPr="003C5DF8" w:rsidRDefault="00182E95" w:rsidP="00184CE4">
                <w:pPr>
                  <w:pStyle w:val="TOC1"/>
                  <w:jc w:val="center"/>
                  <w:rPr>
                    <w:rFonts w:ascii="Calibri" w:hAnsi="Calibri" w:cs="Calibri"/>
                    <w:b/>
                    <w:sz w:val="22"/>
                    <w:szCs w:val="22"/>
                  </w:rPr>
                </w:pPr>
                <w:r>
                  <w:rPr>
                    <w:rFonts w:ascii="MS Gothic" w:eastAsia="MS Gothic" w:hAnsi="MS Gothic" w:cs="Calibri" w:hint="eastAsia"/>
                    <w:b/>
                    <w:sz w:val="22"/>
                    <w:szCs w:val="22"/>
                  </w:rPr>
                  <w:t>☐</w:t>
                </w:r>
              </w:p>
            </w:tc>
          </w:sdtContent>
        </w:sdt>
        <w:sdt>
          <w:sdtPr>
            <w:rPr>
              <w:rFonts w:ascii="Calibri" w:hAnsi="Calibri" w:cs="Calibri"/>
              <w:b/>
              <w:sz w:val="22"/>
              <w:szCs w:val="22"/>
            </w:rPr>
            <w:id w:val="1126050623"/>
            <w14:checkbox>
              <w14:checked w14:val="0"/>
              <w14:checkedState w14:val="2612" w14:font="MS Gothic"/>
              <w14:uncheckedState w14:val="2610" w14:font="MS Gothic"/>
            </w14:checkbox>
          </w:sdtPr>
          <w:sdtContent>
            <w:tc>
              <w:tcPr>
                <w:tcW w:w="918" w:type="dxa"/>
              </w:tcPr>
              <w:p w14:paraId="771815C1" w14:textId="334337EA" w:rsidR="00677C86" w:rsidRPr="003C5DF8" w:rsidRDefault="00677C86" w:rsidP="00184CE4">
                <w:pPr>
                  <w:pStyle w:val="TOC1"/>
                  <w:jc w:val="center"/>
                  <w:rPr>
                    <w:rFonts w:ascii="Calibri" w:hAnsi="Calibri" w:cs="Calibri"/>
                    <w:b/>
                    <w:sz w:val="22"/>
                    <w:szCs w:val="22"/>
                  </w:rPr>
                </w:pPr>
                <w:r w:rsidRPr="003C5DF8">
                  <w:rPr>
                    <w:rFonts w:ascii="MS Gothic" w:eastAsia="MS Gothic" w:hAnsi="MS Gothic" w:cs="Calibri" w:hint="eastAsia"/>
                    <w:b/>
                    <w:sz w:val="22"/>
                    <w:szCs w:val="22"/>
                  </w:rPr>
                  <w:t>☐</w:t>
                </w:r>
              </w:p>
            </w:tc>
          </w:sdtContent>
        </w:sdt>
      </w:tr>
      <w:tr w:rsidR="00677C86" w:rsidRPr="003436CD" w14:paraId="771815C7" w14:textId="77777777" w:rsidTr="00847A5F">
        <w:trPr>
          <w:cantSplit/>
          <w:jc w:val="center"/>
        </w:trPr>
        <w:tc>
          <w:tcPr>
            <w:tcW w:w="6915" w:type="dxa"/>
          </w:tcPr>
          <w:p w14:paraId="771815C3" w14:textId="486437F7" w:rsidR="00677C86" w:rsidRPr="003C5DF8" w:rsidRDefault="007E0E1F" w:rsidP="00184CE4">
            <w:pPr>
              <w:numPr>
                <w:ilvl w:val="0"/>
                <w:numId w:val="17"/>
              </w:numPr>
              <w:spacing w:before="40" w:after="40"/>
              <w:ind w:left="532" w:right="72" w:hanging="446"/>
              <w:jc w:val="both"/>
              <w:rPr>
                <w:rFonts w:asciiTheme="minorHAnsi" w:hAnsiTheme="minorHAnsi" w:cstheme="minorHAnsi"/>
                <w:sz w:val="22"/>
                <w:szCs w:val="22"/>
              </w:rPr>
            </w:pPr>
            <w:r w:rsidRPr="003C5DF8">
              <w:rPr>
                <w:rFonts w:asciiTheme="minorHAnsi" w:hAnsiTheme="minorHAnsi" w:cstheme="minorHAnsi"/>
                <w:sz w:val="22"/>
                <w:szCs w:val="22"/>
              </w:rPr>
              <w:t>Does the current SLA cover the needs of the solution?</w:t>
            </w:r>
          </w:p>
        </w:tc>
        <w:sdt>
          <w:sdtPr>
            <w:rPr>
              <w:rFonts w:ascii="Calibri" w:hAnsi="Calibri" w:cs="Calibri"/>
              <w:b/>
              <w:sz w:val="22"/>
              <w:szCs w:val="22"/>
            </w:rPr>
            <w:id w:val="716784756"/>
            <w14:checkbox>
              <w14:checked w14:val="0"/>
              <w14:checkedState w14:val="2714" w14:font="Segoe UI Symbol"/>
              <w14:uncheckedState w14:val="2610" w14:font="MS Gothic"/>
            </w14:checkbox>
          </w:sdtPr>
          <w:sdtContent>
            <w:tc>
              <w:tcPr>
                <w:tcW w:w="645" w:type="dxa"/>
              </w:tcPr>
              <w:p w14:paraId="771815C5" w14:textId="358B1E16" w:rsidR="00677C86" w:rsidRPr="003C5DF8" w:rsidRDefault="00497B28" w:rsidP="00184CE4">
                <w:pPr>
                  <w:pStyle w:val="TOC1"/>
                  <w:jc w:val="center"/>
                  <w:rPr>
                    <w:rFonts w:ascii="Calibri" w:hAnsi="Calibri" w:cs="Calibri"/>
                    <w:b/>
                    <w:sz w:val="22"/>
                    <w:szCs w:val="22"/>
                  </w:rPr>
                </w:pPr>
                <w:r>
                  <w:rPr>
                    <w:rFonts w:ascii="MS Gothic" w:eastAsia="MS Gothic" w:hAnsi="MS Gothic" w:cs="Calibri" w:hint="eastAsia"/>
                    <w:b/>
                    <w:sz w:val="22"/>
                    <w:szCs w:val="22"/>
                  </w:rPr>
                  <w:t>☐</w:t>
                </w:r>
              </w:p>
            </w:tc>
          </w:sdtContent>
        </w:sdt>
        <w:sdt>
          <w:sdtPr>
            <w:rPr>
              <w:rFonts w:ascii="Calibri" w:hAnsi="Calibri" w:cs="Calibri"/>
              <w:b/>
              <w:sz w:val="22"/>
              <w:szCs w:val="22"/>
            </w:rPr>
            <w:id w:val="1040792518"/>
            <w14:checkbox>
              <w14:checked w14:val="0"/>
              <w14:checkedState w14:val="2612" w14:font="MS Gothic"/>
              <w14:uncheckedState w14:val="2610" w14:font="MS Gothic"/>
            </w14:checkbox>
          </w:sdtPr>
          <w:sdtContent>
            <w:tc>
              <w:tcPr>
                <w:tcW w:w="918" w:type="dxa"/>
              </w:tcPr>
              <w:p w14:paraId="771815C6" w14:textId="75AAFC4F" w:rsidR="00677C86" w:rsidRPr="003C5DF8" w:rsidRDefault="00677C86" w:rsidP="00184CE4">
                <w:pPr>
                  <w:pStyle w:val="TOC1"/>
                  <w:jc w:val="center"/>
                  <w:rPr>
                    <w:rFonts w:ascii="Calibri" w:hAnsi="Calibri" w:cs="Calibri"/>
                    <w:b/>
                    <w:sz w:val="22"/>
                    <w:szCs w:val="22"/>
                  </w:rPr>
                </w:pPr>
                <w:r w:rsidRPr="003C5DF8">
                  <w:rPr>
                    <w:rFonts w:ascii="MS Gothic" w:eastAsia="MS Gothic" w:hAnsi="MS Gothic" w:cs="Calibri" w:hint="eastAsia"/>
                    <w:b/>
                    <w:sz w:val="22"/>
                    <w:szCs w:val="22"/>
                  </w:rPr>
                  <w:t>☐</w:t>
                </w:r>
              </w:p>
            </w:tc>
          </w:sdtContent>
        </w:sdt>
      </w:tr>
      <w:tr w:rsidR="00677C86" w:rsidRPr="003436CD" w14:paraId="771815CC" w14:textId="77777777" w:rsidTr="00847A5F">
        <w:trPr>
          <w:cantSplit/>
          <w:jc w:val="center"/>
        </w:trPr>
        <w:tc>
          <w:tcPr>
            <w:tcW w:w="6915" w:type="dxa"/>
          </w:tcPr>
          <w:p w14:paraId="771815C8" w14:textId="6D5BC360" w:rsidR="00677C86" w:rsidRPr="003C5DF8" w:rsidRDefault="007E0E1F" w:rsidP="00184CE4">
            <w:pPr>
              <w:numPr>
                <w:ilvl w:val="0"/>
                <w:numId w:val="17"/>
              </w:numPr>
              <w:spacing w:before="40" w:after="40"/>
              <w:ind w:left="532" w:right="72" w:hanging="446"/>
              <w:jc w:val="both"/>
              <w:rPr>
                <w:rFonts w:asciiTheme="minorHAnsi" w:hAnsiTheme="minorHAnsi" w:cstheme="minorHAnsi"/>
                <w:sz w:val="22"/>
                <w:szCs w:val="22"/>
              </w:rPr>
            </w:pPr>
            <w:r w:rsidRPr="003C5DF8">
              <w:rPr>
                <w:rFonts w:asciiTheme="minorHAnsi" w:hAnsiTheme="minorHAnsi" w:cstheme="minorHAnsi"/>
                <w:sz w:val="22"/>
                <w:szCs w:val="22"/>
              </w:rPr>
              <w:t>Will the solution be cost efficient?</w:t>
            </w:r>
          </w:p>
        </w:tc>
        <w:sdt>
          <w:sdtPr>
            <w:rPr>
              <w:rFonts w:ascii="Calibri" w:hAnsi="Calibri" w:cs="Calibri"/>
              <w:b/>
              <w:sz w:val="22"/>
              <w:szCs w:val="22"/>
            </w:rPr>
            <w:id w:val="-1009294101"/>
            <w14:checkbox>
              <w14:checked w14:val="0"/>
              <w14:checkedState w14:val="2714" w14:font="Segoe UI Symbol"/>
              <w14:uncheckedState w14:val="2610" w14:font="MS Gothic"/>
            </w14:checkbox>
          </w:sdtPr>
          <w:sdtContent>
            <w:tc>
              <w:tcPr>
                <w:tcW w:w="645" w:type="dxa"/>
              </w:tcPr>
              <w:p w14:paraId="771815CA" w14:textId="6F942151" w:rsidR="00677C86" w:rsidRPr="003C5DF8" w:rsidRDefault="00497B28" w:rsidP="00184CE4">
                <w:pPr>
                  <w:pStyle w:val="TOC1"/>
                  <w:jc w:val="center"/>
                  <w:rPr>
                    <w:rFonts w:ascii="Calibri" w:hAnsi="Calibri" w:cs="Calibri"/>
                    <w:b/>
                    <w:sz w:val="22"/>
                    <w:szCs w:val="22"/>
                  </w:rPr>
                </w:pPr>
                <w:r>
                  <w:rPr>
                    <w:rFonts w:ascii="MS Gothic" w:eastAsia="MS Gothic" w:hAnsi="MS Gothic" w:cs="Calibri" w:hint="eastAsia"/>
                    <w:b/>
                    <w:sz w:val="22"/>
                    <w:szCs w:val="22"/>
                  </w:rPr>
                  <w:t>☐</w:t>
                </w:r>
              </w:p>
            </w:tc>
          </w:sdtContent>
        </w:sdt>
        <w:sdt>
          <w:sdtPr>
            <w:rPr>
              <w:rFonts w:ascii="Calibri" w:hAnsi="Calibri" w:cs="Calibri"/>
              <w:b/>
              <w:sz w:val="22"/>
              <w:szCs w:val="22"/>
            </w:rPr>
            <w:id w:val="1957597735"/>
            <w14:checkbox>
              <w14:checked w14:val="0"/>
              <w14:checkedState w14:val="2612" w14:font="MS Gothic"/>
              <w14:uncheckedState w14:val="2610" w14:font="MS Gothic"/>
            </w14:checkbox>
          </w:sdtPr>
          <w:sdtContent>
            <w:tc>
              <w:tcPr>
                <w:tcW w:w="918" w:type="dxa"/>
              </w:tcPr>
              <w:p w14:paraId="771815CB" w14:textId="36372BB4" w:rsidR="00677C86" w:rsidRPr="003C5DF8" w:rsidRDefault="007E0E1F" w:rsidP="00184CE4">
                <w:pPr>
                  <w:pStyle w:val="TOC1"/>
                  <w:jc w:val="center"/>
                  <w:rPr>
                    <w:rFonts w:ascii="Calibri" w:hAnsi="Calibri" w:cs="Calibri"/>
                    <w:b/>
                    <w:sz w:val="22"/>
                    <w:szCs w:val="22"/>
                  </w:rPr>
                </w:pPr>
                <w:r w:rsidRPr="003C5DF8">
                  <w:rPr>
                    <w:rFonts w:ascii="MS Gothic" w:eastAsia="MS Gothic" w:hAnsi="MS Gothic" w:cs="Calibri" w:hint="eastAsia"/>
                    <w:b/>
                    <w:sz w:val="22"/>
                    <w:szCs w:val="22"/>
                  </w:rPr>
                  <w:t>☐</w:t>
                </w:r>
              </w:p>
            </w:tc>
          </w:sdtContent>
        </w:sdt>
      </w:tr>
      <w:tr w:rsidR="00677C86" w:rsidRPr="003436CD" w14:paraId="771815D1" w14:textId="77777777" w:rsidTr="00847A5F">
        <w:trPr>
          <w:cantSplit/>
          <w:jc w:val="center"/>
        </w:trPr>
        <w:tc>
          <w:tcPr>
            <w:tcW w:w="6915" w:type="dxa"/>
          </w:tcPr>
          <w:p w14:paraId="771815CD" w14:textId="50B99F63" w:rsidR="00677C86" w:rsidRPr="003C5DF8" w:rsidRDefault="007E0E1F" w:rsidP="00854467">
            <w:pPr>
              <w:numPr>
                <w:ilvl w:val="0"/>
                <w:numId w:val="17"/>
              </w:numPr>
              <w:spacing w:before="40" w:after="40"/>
              <w:ind w:left="532" w:right="72" w:hanging="446"/>
              <w:jc w:val="both"/>
              <w:rPr>
                <w:rFonts w:asciiTheme="minorHAnsi" w:hAnsiTheme="minorHAnsi" w:cstheme="minorHAnsi"/>
                <w:sz w:val="22"/>
                <w:szCs w:val="22"/>
              </w:rPr>
            </w:pPr>
            <w:r w:rsidRPr="003C5DF8">
              <w:rPr>
                <w:rFonts w:asciiTheme="minorHAnsi" w:hAnsiTheme="minorHAnsi" w:cstheme="minorHAnsi"/>
                <w:sz w:val="22"/>
                <w:szCs w:val="22"/>
              </w:rPr>
              <w:t>Will disaster recovery and business continuity be needed additional to what the cloud service provider can offer?</w:t>
            </w:r>
          </w:p>
        </w:tc>
        <w:sdt>
          <w:sdtPr>
            <w:rPr>
              <w:rFonts w:ascii="Calibri" w:hAnsi="Calibri" w:cs="Calibri"/>
              <w:b/>
              <w:sz w:val="22"/>
              <w:szCs w:val="22"/>
            </w:rPr>
            <w:id w:val="990139541"/>
            <w14:checkbox>
              <w14:checked w14:val="0"/>
              <w14:checkedState w14:val="2714" w14:font="Segoe UI Symbol"/>
              <w14:uncheckedState w14:val="2610" w14:font="MS Gothic"/>
            </w14:checkbox>
          </w:sdtPr>
          <w:sdtContent>
            <w:tc>
              <w:tcPr>
                <w:tcW w:w="645" w:type="dxa"/>
              </w:tcPr>
              <w:p w14:paraId="771815CF" w14:textId="136EBD6E" w:rsidR="00677C86" w:rsidRPr="003C5DF8" w:rsidRDefault="00497B28" w:rsidP="00184CE4">
                <w:pPr>
                  <w:pStyle w:val="TOC1"/>
                  <w:jc w:val="center"/>
                  <w:rPr>
                    <w:rFonts w:ascii="Calibri" w:hAnsi="Calibri" w:cs="Calibri"/>
                    <w:b/>
                    <w:sz w:val="22"/>
                    <w:szCs w:val="22"/>
                  </w:rPr>
                </w:pPr>
                <w:r>
                  <w:rPr>
                    <w:rFonts w:ascii="MS Gothic" w:eastAsia="MS Gothic" w:hAnsi="MS Gothic" w:cs="Calibri" w:hint="eastAsia"/>
                    <w:b/>
                    <w:sz w:val="22"/>
                    <w:szCs w:val="22"/>
                  </w:rPr>
                  <w:t>☐</w:t>
                </w:r>
              </w:p>
            </w:tc>
          </w:sdtContent>
        </w:sdt>
        <w:sdt>
          <w:sdtPr>
            <w:rPr>
              <w:rFonts w:ascii="Calibri" w:hAnsi="Calibri" w:cs="Calibri"/>
              <w:b/>
              <w:sz w:val="22"/>
              <w:szCs w:val="22"/>
            </w:rPr>
            <w:id w:val="-28032186"/>
            <w14:checkbox>
              <w14:checked w14:val="0"/>
              <w14:checkedState w14:val="2612" w14:font="MS Gothic"/>
              <w14:uncheckedState w14:val="2610" w14:font="MS Gothic"/>
            </w14:checkbox>
          </w:sdtPr>
          <w:sdtContent>
            <w:tc>
              <w:tcPr>
                <w:tcW w:w="918" w:type="dxa"/>
              </w:tcPr>
              <w:p w14:paraId="771815D0" w14:textId="283B961B" w:rsidR="00677C86" w:rsidRPr="003C5DF8" w:rsidRDefault="007E0E1F" w:rsidP="00184CE4">
                <w:pPr>
                  <w:pStyle w:val="TOC1"/>
                  <w:jc w:val="center"/>
                  <w:rPr>
                    <w:rFonts w:ascii="Calibri" w:hAnsi="Calibri" w:cs="Calibri"/>
                    <w:b/>
                    <w:sz w:val="22"/>
                    <w:szCs w:val="22"/>
                  </w:rPr>
                </w:pPr>
                <w:r w:rsidRPr="003C5DF8">
                  <w:rPr>
                    <w:rFonts w:ascii="MS Gothic" w:eastAsia="MS Gothic" w:hAnsi="MS Gothic" w:cs="Calibri" w:hint="eastAsia"/>
                    <w:b/>
                    <w:sz w:val="22"/>
                    <w:szCs w:val="22"/>
                  </w:rPr>
                  <w:t>☐</w:t>
                </w:r>
              </w:p>
            </w:tc>
          </w:sdtContent>
        </w:sdt>
      </w:tr>
      <w:tr w:rsidR="00677C86" w:rsidRPr="003436CD" w14:paraId="771815D6" w14:textId="77777777" w:rsidTr="00847A5F">
        <w:trPr>
          <w:cantSplit/>
          <w:jc w:val="center"/>
        </w:trPr>
        <w:tc>
          <w:tcPr>
            <w:tcW w:w="6915" w:type="dxa"/>
          </w:tcPr>
          <w:p w14:paraId="771815D2" w14:textId="57442146" w:rsidR="00677C86" w:rsidRPr="003C5DF8" w:rsidRDefault="007E0E1F" w:rsidP="00854467">
            <w:pPr>
              <w:numPr>
                <w:ilvl w:val="0"/>
                <w:numId w:val="17"/>
              </w:numPr>
              <w:spacing w:before="40" w:after="40"/>
              <w:ind w:left="532" w:right="72" w:hanging="446"/>
              <w:jc w:val="both"/>
              <w:rPr>
                <w:rFonts w:asciiTheme="minorHAnsi" w:hAnsiTheme="minorHAnsi" w:cstheme="minorHAnsi"/>
                <w:sz w:val="22"/>
                <w:szCs w:val="22"/>
              </w:rPr>
            </w:pPr>
            <w:r w:rsidRPr="003C5DF8">
              <w:rPr>
                <w:rFonts w:asciiTheme="minorHAnsi" w:hAnsiTheme="minorHAnsi" w:cstheme="minorHAnsi"/>
                <w:sz w:val="22"/>
                <w:szCs w:val="22"/>
              </w:rPr>
              <w:t>Can the solution be upgraded cost effectively?</w:t>
            </w:r>
          </w:p>
        </w:tc>
        <w:sdt>
          <w:sdtPr>
            <w:rPr>
              <w:rFonts w:ascii="Calibri" w:hAnsi="Calibri" w:cs="Calibri"/>
              <w:b/>
              <w:sz w:val="22"/>
              <w:szCs w:val="22"/>
            </w:rPr>
            <w:id w:val="-1409603473"/>
            <w14:checkbox>
              <w14:checked w14:val="0"/>
              <w14:checkedState w14:val="2714" w14:font="Segoe UI Symbol"/>
              <w14:uncheckedState w14:val="2610" w14:font="MS Gothic"/>
            </w14:checkbox>
          </w:sdtPr>
          <w:sdtContent>
            <w:tc>
              <w:tcPr>
                <w:tcW w:w="645" w:type="dxa"/>
              </w:tcPr>
              <w:p w14:paraId="771815D4" w14:textId="4177968D" w:rsidR="00677C86" w:rsidRPr="003C5DF8" w:rsidRDefault="00497B28" w:rsidP="00184CE4">
                <w:pPr>
                  <w:pStyle w:val="TOC1"/>
                  <w:jc w:val="center"/>
                  <w:rPr>
                    <w:rFonts w:ascii="Calibri" w:hAnsi="Calibri" w:cs="Calibri"/>
                    <w:b/>
                    <w:sz w:val="22"/>
                    <w:szCs w:val="22"/>
                  </w:rPr>
                </w:pPr>
                <w:r>
                  <w:rPr>
                    <w:rFonts w:ascii="MS Gothic" w:eastAsia="MS Gothic" w:hAnsi="MS Gothic" w:cs="Calibri" w:hint="eastAsia"/>
                    <w:b/>
                    <w:sz w:val="22"/>
                    <w:szCs w:val="22"/>
                  </w:rPr>
                  <w:t>☐</w:t>
                </w:r>
              </w:p>
            </w:tc>
          </w:sdtContent>
        </w:sdt>
        <w:sdt>
          <w:sdtPr>
            <w:rPr>
              <w:rFonts w:ascii="Calibri" w:hAnsi="Calibri" w:cs="Calibri"/>
              <w:b/>
              <w:sz w:val="22"/>
              <w:szCs w:val="22"/>
            </w:rPr>
            <w:id w:val="143705871"/>
            <w14:checkbox>
              <w14:checked w14:val="0"/>
              <w14:checkedState w14:val="2612" w14:font="MS Gothic"/>
              <w14:uncheckedState w14:val="2610" w14:font="MS Gothic"/>
            </w14:checkbox>
          </w:sdtPr>
          <w:sdtContent>
            <w:tc>
              <w:tcPr>
                <w:tcW w:w="918" w:type="dxa"/>
              </w:tcPr>
              <w:p w14:paraId="771815D5" w14:textId="09BFD622" w:rsidR="00677C86" w:rsidRPr="003C5DF8" w:rsidRDefault="00497B28" w:rsidP="00184CE4">
                <w:pPr>
                  <w:pStyle w:val="TOC1"/>
                  <w:jc w:val="center"/>
                  <w:rPr>
                    <w:rFonts w:ascii="Calibri" w:hAnsi="Calibri" w:cs="Calibri"/>
                    <w:b/>
                    <w:sz w:val="22"/>
                    <w:szCs w:val="22"/>
                  </w:rPr>
                </w:pPr>
                <w:r>
                  <w:rPr>
                    <w:rFonts w:ascii="MS Gothic" w:eastAsia="MS Gothic" w:hAnsi="MS Gothic" w:cs="Calibri" w:hint="eastAsia"/>
                    <w:b/>
                    <w:sz w:val="22"/>
                    <w:szCs w:val="22"/>
                  </w:rPr>
                  <w:t>☐</w:t>
                </w:r>
              </w:p>
            </w:tc>
          </w:sdtContent>
        </w:sdt>
      </w:tr>
      <w:tr w:rsidR="00677C86" w:rsidRPr="003436CD" w14:paraId="771815DB" w14:textId="77777777" w:rsidTr="00B15DE3">
        <w:trPr>
          <w:cantSplit/>
          <w:jc w:val="center"/>
        </w:trPr>
        <w:tc>
          <w:tcPr>
            <w:tcW w:w="6915" w:type="dxa"/>
            <w:shd w:val="clear" w:color="auto" w:fill="FFFFFF" w:themeFill="background1"/>
          </w:tcPr>
          <w:p w14:paraId="771815D7" w14:textId="5A24A5A9" w:rsidR="00677C86" w:rsidRPr="00FE210A" w:rsidRDefault="00B15DE3" w:rsidP="00184CE4">
            <w:pPr>
              <w:numPr>
                <w:ilvl w:val="0"/>
                <w:numId w:val="17"/>
              </w:numPr>
              <w:spacing w:before="40" w:after="40"/>
              <w:ind w:left="532" w:right="72" w:hanging="446"/>
              <w:jc w:val="both"/>
              <w:rPr>
                <w:rFonts w:asciiTheme="minorHAnsi" w:hAnsiTheme="minorHAnsi" w:cstheme="minorHAnsi"/>
                <w:sz w:val="22"/>
                <w:szCs w:val="22"/>
              </w:rPr>
            </w:pPr>
            <w:r w:rsidRPr="00FE210A">
              <w:rPr>
                <w:rFonts w:asciiTheme="minorHAnsi" w:hAnsiTheme="minorHAnsi" w:cstheme="minorHAnsi"/>
                <w:sz w:val="22"/>
                <w:szCs w:val="22"/>
              </w:rPr>
              <w:t>Does the current SLA cover the needs of the solution?</w:t>
            </w:r>
          </w:p>
        </w:tc>
        <w:sdt>
          <w:sdtPr>
            <w:rPr>
              <w:rFonts w:ascii="Calibri" w:hAnsi="Calibri" w:cs="Calibri"/>
              <w:b/>
              <w:sz w:val="22"/>
              <w:szCs w:val="22"/>
            </w:rPr>
            <w:id w:val="1944343468"/>
            <w14:checkbox>
              <w14:checked w14:val="0"/>
              <w14:checkedState w14:val="2714" w14:font="Segoe UI Symbol"/>
              <w14:uncheckedState w14:val="2610" w14:font="MS Gothic"/>
            </w14:checkbox>
          </w:sdtPr>
          <w:sdtContent>
            <w:tc>
              <w:tcPr>
                <w:tcW w:w="645" w:type="dxa"/>
              </w:tcPr>
              <w:p w14:paraId="771815D9" w14:textId="23DCF3C0" w:rsidR="00677C86" w:rsidRPr="003C5DF8" w:rsidRDefault="00497B28" w:rsidP="00184CE4">
                <w:pPr>
                  <w:pStyle w:val="TOC1"/>
                  <w:jc w:val="center"/>
                  <w:rPr>
                    <w:rFonts w:ascii="Calibri" w:hAnsi="Calibri" w:cs="Calibri"/>
                    <w:b/>
                    <w:sz w:val="22"/>
                    <w:szCs w:val="22"/>
                  </w:rPr>
                </w:pPr>
                <w:r>
                  <w:rPr>
                    <w:rFonts w:ascii="MS Gothic" w:eastAsia="MS Gothic" w:hAnsi="MS Gothic" w:cs="Calibri" w:hint="eastAsia"/>
                    <w:b/>
                    <w:sz w:val="22"/>
                    <w:szCs w:val="22"/>
                  </w:rPr>
                  <w:t>☐</w:t>
                </w:r>
              </w:p>
            </w:tc>
          </w:sdtContent>
        </w:sdt>
        <w:sdt>
          <w:sdtPr>
            <w:rPr>
              <w:rFonts w:ascii="Calibri" w:hAnsi="Calibri" w:cs="Calibri"/>
              <w:b/>
              <w:sz w:val="22"/>
              <w:szCs w:val="22"/>
            </w:rPr>
            <w:id w:val="-568035079"/>
            <w14:checkbox>
              <w14:checked w14:val="0"/>
              <w14:checkedState w14:val="2612" w14:font="MS Gothic"/>
              <w14:uncheckedState w14:val="2610" w14:font="MS Gothic"/>
            </w14:checkbox>
          </w:sdtPr>
          <w:sdtContent>
            <w:tc>
              <w:tcPr>
                <w:tcW w:w="918" w:type="dxa"/>
              </w:tcPr>
              <w:p w14:paraId="771815DA" w14:textId="11DA3436" w:rsidR="00677C86" w:rsidRPr="003C5DF8" w:rsidRDefault="007E0E1F" w:rsidP="00184CE4">
                <w:pPr>
                  <w:pStyle w:val="TOC1"/>
                  <w:jc w:val="center"/>
                  <w:rPr>
                    <w:rFonts w:ascii="Calibri" w:hAnsi="Calibri" w:cs="Calibri"/>
                    <w:b/>
                    <w:sz w:val="22"/>
                    <w:szCs w:val="22"/>
                  </w:rPr>
                </w:pPr>
                <w:r w:rsidRPr="003C5DF8">
                  <w:rPr>
                    <w:rFonts w:ascii="MS Gothic" w:eastAsia="MS Gothic" w:hAnsi="MS Gothic" w:cs="Calibri" w:hint="eastAsia"/>
                    <w:b/>
                    <w:sz w:val="22"/>
                    <w:szCs w:val="22"/>
                  </w:rPr>
                  <w:t>☐</w:t>
                </w:r>
              </w:p>
            </w:tc>
          </w:sdtContent>
        </w:sdt>
      </w:tr>
    </w:tbl>
    <w:p w14:paraId="7718165F" w14:textId="6C66BBA8" w:rsidR="00BD3DF1" w:rsidRDefault="003C5DF8" w:rsidP="000875A7">
      <w:pPr>
        <w:pStyle w:val="Heading2"/>
        <w:rPr>
          <w:color w:val="548DD4" w:themeColor="text2" w:themeTint="99"/>
        </w:rPr>
      </w:pPr>
      <w:r>
        <w:rPr>
          <w:color w:val="548DD4" w:themeColor="text2" w:themeTint="99"/>
        </w:rPr>
        <w:lastRenderedPageBreak/>
        <w:t>Use</w:t>
      </w:r>
      <w:r w:rsidR="002B23F8" w:rsidRPr="000875A7">
        <w:rPr>
          <w:color w:val="548DD4" w:themeColor="text2" w:themeTint="99"/>
        </w:rPr>
        <w:t xml:space="preserve"> answers to navigate the</w:t>
      </w:r>
      <w:r w:rsidR="002D6BE8" w:rsidRPr="000875A7">
        <w:rPr>
          <w:color w:val="548DD4" w:themeColor="text2" w:themeTint="99"/>
        </w:rPr>
        <w:t xml:space="preserve"> Cloud Deployment Model</w:t>
      </w:r>
      <w:r w:rsidR="002B23F8" w:rsidRPr="000875A7">
        <w:rPr>
          <w:color w:val="548DD4" w:themeColor="text2" w:themeTint="99"/>
        </w:rPr>
        <w:t xml:space="preserve"> decision tree below:</w:t>
      </w:r>
    </w:p>
    <w:p w14:paraId="3C3A065B" w14:textId="5024BAE1" w:rsidR="00F41FEA" w:rsidRPr="00F41FEA" w:rsidRDefault="00F41FEA" w:rsidP="00F41FEA">
      <w:r>
        <w:rPr>
          <w:noProof/>
        </w:rPr>
        <w:drawing>
          <wp:inline distT="0" distB="0" distL="0" distR="0" wp14:anchorId="2C222EBE" wp14:editId="51401D4F">
            <wp:extent cx="6400800" cy="55937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ud Scenario Model Decision Tre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0800" cy="5593715"/>
                    </a:xfrm>
                    <a:prstGeom prst="rect">
                      <a:avLst/>
                    </a:prstGeom>
                  </pic:spPr>
                </pic:pic>
              </a:graphicData>
            </a:graphic>
          </wp:inline>
        </w:drawing>
      </w:r>
    </w:p>
    <w:p w14:paraId="438AFB73" w14:textId="2F4877A2" w:rsidR="00916CB4" w:rsidRDefault="00916CB4" w:rsidP="002D6BE8">
      <w:pPr>
        <w:pStyle w:val="Heading4"/>
        <w:spacing w:before="120" w:after="0"/>
        <w:rPr>
          <w:rFonts w:ascii="Calibri" w:hAnsi="Calibri" w:cs="Calibri"/>
        </w:rPr>
      </w:pPr>
    </w:p>
    <w:p w14:paraId="143C2D5D" w14:textId="77777777" w:rsidR="00916CB4" w:rsidRDefault="00916CB4" w:rsidP="002D6BE8">
      <w:pPr>
        <w:pStyle w:val="Heading4"/>
        <w:spacing w:before="120" w:after="0"/>
        <w:rPr>
          <w:rFonts w:ascii="Calibri" w:hAnsi="Calibri" w:cs="Calibri"/>
        </w:rPr>
      </w:pPr>
    </w:p>
    <w:p w14:paraId="160B8F9D" w14:textId="77777777" w:rsidR="00916CB4" w:rsidRDefault="00916CB4" w:rsidP="002D6BE8">
      <w:pPr>
        <w:pStyle w:val="Heading4"/>
        <w:spacing w:before="120" w:after="0"/>
        <w:rPr>
          <w:rFonts w:ascii="Calibri" w:hAnsi="Calibri" w:cs="Calibri"/>
        </w:rPr>
      </w:pPr>
    </w:p>
    <w:p w14:paraId="66490EB2" w14:textId="77777777" w:rsidR="00916CB4" w:rsidRDefault="00916CB4" w:rsidP="002D6BE8">
      <w:pPr>
        <w:pStyle w:val="Heading4"/>
        <w:spacing w:before="120" w:after="0"/>
        <w:rPr>
          <w:rFonts w:ascii="Calibri" w:hAnsi="Calibri" w:cs="Calibri"/>
        </w:rPr>
      </w:pPr>
    </w:p>
    <w:p w14:paraId="34DE8549" w14:textId="3D95B7DF" w:rsidR="00916CB4" w:rsidRDefault="00916CB4" w:rsidP="002D6BE8">
      <w:pPr>
        <w:pStyle w:val="Heading4"/>
        <w:spacing w:before="120" w:after="0"/>
        <w:rPr>
          <w:rFonts w:ascii="Calibri" w:hAnsi="Calibri" w:cs="Calibri"/>
        </w:rPr>
      </w:pPr>
    </w:p>
    <w:p w14:paraId="33BBC83E" w14:textId="66C3E5DB" w:rsidR="00D51EC5" w:rsidRDefault="00D51EC5" w:rsidP="00D51EC5"/>
    <w:p w14:paraId="0455E099" w14:textId="429D639A" w:rsidR="00D51EC5" w:rsidRDefault="00D51EC5" w:rsidP="00D51EC5"/>
    <w:p w14:paraId="2B02E05D" w14:textId="77777777" w:rsidR="00D51EC5" w:rsidRPr="00D51EC5" w:rsidRDefault="00D51EC5" w:rsidP="00D51EC5"/>
    <w:p w14:paraId="61908FE9" w14:textId="4FBED221" w:rsidR="002D6BE8" w:rsidRPr="000875A7" w:rsidRDefault="002D6BE8" w:rsidP="000875A7">
      <w:pPr>
        <w:pStyle w:val="Heading2"/>
        <w:rPr>
          <w:color w:val="548DD4" w:themeColor="text2" w:themeTint="99"/>
        </w:rPr>
      </w:pPr>
      <w:r w:rsidRPr="000875A7">
        <w:rPr>
          <w:color w:val="548DD4" w:themeColor="text2" w:themeTint="99"/>
        </w:rPr>
        <w:lastRenderedPageBreak/>
        <w:t xml:space="preserve">Cloud </w:t>
      </w:r>
      <w:r w:rsidR="006F1775" w:rsidRPr="000875A7">
        <w:rPr>
          <w:color w:val="548DD4" w:themeColor="text2" w:themeTint="99"/>
        </w:rPr>
        <w:t xml:space="preserve">Model </w:t>
      </w:r>
      <w:r w:rsidRPr="000875A7">
        <w:rPr>
          <w:color w:val="548DD4" w:themeColor="text2" w:themeTint="99"/>
        </w:rPr>
        <w:t>Category</w:t>
      </w:r>
    </w:p>
    <w:p w14:paraId="01EDD456" w14:textId="025E7681" w:rsidR="002D6BE8" w:rsidRPr="00A026E2" w:rsidRDefault="002D6BE8" w:rsidP="002D6BE8">
      <w:pPr>
        <w:pStyle w:val="Heading4"/>
        <w:spacing w:after="120"/>
        <w:rPr>
          <w:rFonts w:ascii="Calibri" w:hAnsi="Calibri" w:cs="Calibri"/>
          <w:b w:val="0"/>
          <w:sz w:val="24"/>
        </w:rPr>
      </w:pPr>
      <w:r>
        <w:rPr>
          <w:rFonts w:ascii="Calibri" w:hAnsi="Calibri" w:cs="Calibri"/>
          <w:b w:val="0"/>
          <w:sz w:val="24"/>
        </w:rPr>
        <w:t>From the decision tree above, i</w:t>
      </w:r>
      <w:r w:rsidRPr="00A026E2">
        <w:rPr>
          <w:rFonts w:ascii="Calibri" w:hAnsi="Calibri" w:cs="Calibri"/>
          <w:b w:val="0"/>
          <w:sz w:val="24"/>
        </w:rPr>
        <w:t>ndicate</w:t>
      </w:r>
      <w:r>
        <w:rPr>
          <w:rFonts w:ascii="Calibri" w:hAnsi="Calibri" w:cs="Calibri"/>
          <w:b w:val="0"/>
          <w:sz w:val="24"/>
        </w:rPr>
        <w:t xml:space="preserve"> which cloud category will be the best fit for this solution</w:t>
      </w:r>
      <w:r w:rsidR="003C5DF8">
        <w:rPr>
          <w:rFonts w:ascii="Calibri" w:hAnsi="Calibri" w:cs="Calibri"/>
          <w:b w:val="0"/>
          <w:sz w:val="24"/>
        </w:rPr>
        <w:t>:</w:t>
      </w:r>
      <w:r>
        <w:rPr>
          <w:rFonts w:ascii="Calibri" w:hAnsi="Calibri" w:cs="Calibri"/>
          <w:b w:val="0"/>
          <w:sz w:val="24"/>
        </w:rPr>
        <w:t xml:space="preserve">  </w:t>
      </w:r>
    </w:p>
    <w:tbl>
      <w:tblPr>
        <w:tblW w:w="9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8"/>
        <w:gridCol w:w="2520"/>
        <w:gridCol w:w="5760"/>
      </w:tblGrid>
      <w:tr w:rsidR="002D6BE8" w:rsidRPr="00A026E2" w14:paraId="21105C4B" w14:textId="77777777" w:rsidTr="00403DD2">
        <w:tc>
          <w:tcPr>
            <w:tcW w:w="163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BF78FEE" w14:textId="77777777" w:rsidR="002D6BE8" w:rsidRPr="00A026E2" w:rsidRDefault="002D6BE8" w:rsidP="00403DD2">
            <w:pPr>
              <w:pStyle w:val="TOC1"/>
              <w:jc w:val="center"/>
              <w:rPr>
                <w:rFonts w:ascii="Calibri" w:hAnsi="Calibri" w:cs="Calibri"/>
                <w:b/>
                <w:sz w:val="24"/>
              </w:rPr>
            </w:pPr>
            <w:r>
              <w:rPr>
                <w:rFonts w:ascii="Calibri" w:hAnsi="Calibri" w:cs="Calibri"/>
                <w:b/>
                <w:sz w:val="24"/>
              </w:rPr>
              <w:t>Please select only one:</w:t>
            </w:r>
          </w:p>
        </w:tc>
        <w:tc>
          <w:tcPr>
            <w:tcW w:w="2520" w:type="dxa"/>
            <w:tcBorders>
              <w:top w:val="single" w:sz="6" w:space="0" w:color="auto"/>
              <w:left w:val="single" w:sz="6" w:space="0" w:color="auto"/>
              <w:bottom w:val="single" w:sz="6" w:space="0" w:color="auto"/>
              <w:right w:val="nil"/>
            </w:tcBorders>
            <w:shd w:val="clear" w:color="auto" w:fill="D9D9D9" w:themeFill="background1" w:themeFillShade="D9"/>
          </w:tcPr>
          <w:p w14:paraId="03596925" w14:textId="77777777" w:rsidR="002D6BE8" w:rsidRPr="00A026E2" w:rsidRDefault="002D6BE8" w:rsidP="00403DD2">
            <w:pPr>
              <w:pStyle w:val="TOC1"/>
              <w:jc w:val="center"/>
              <w:rPr>
                <w:rFonts w:ascii="Calibri" w:hAnsi="Calibri" w:cs="Calibri"/>
                <w:b/>
                <w:sz w:val="24"/>
              </w:rPr>
            </w:pPr>
          </w:p>
        </w:tc>
        <w:tc>
          <w:tcPr>
            <w:tcW w:w="5760" w:type="dxa"/>
            <w:tcBorders>
              <w:top w:val="single" w:sz="6" w:space="0" w:color="auto"/>
              <w:left w:val="nil"/>
              <w:bottom w:val="single" w:sz="6" w:space="0" w:color="auto"/>
              <w:right w:val="single" w:sz="6" w:space="0" w:color="auto"/>
            </w:tcBorders>
            <w:shd w:val="clear" w:color="auto" w:fill="D9D9D9" w:themeFill="background1" w:themeFillShade="D9"/>
          </w:tcPr>
          <w:p w14:paraId="18236618" w14:textId="77777777" w:rsidR="002D6BE8" w:rsidRPr="00A026E2" w:rsidRDefault="002D6BE8" w:rsidP="00403DD2">
            <w:pPr>
              <w:rPr>
                <w:rFonts w:ascii="Calibri" w:hAnsi="Calibri" w:cs="Calibri"/>
                <w:color w:val="FFC000"/>
                <w:sz w:val="24"/>
              </w:rPr>
            </w:pPr>
          </w:p>
        </w:tc>
      </w:tr>
      <w:tr w:rsidR="002D6BE8" w:rsidRPr="00A026E2" w14:paraId="7BCF9DD9" w14:textId="77777777" w:rsidTr="00403DD2">
        <w:sdt>
          <w:sdtPr>
            <w:rPr>
              <w:rFonts w:ascii="Calibri" w:hAnsi="Calibri" w:cs="Calibri"/>
              <w:b/>
              <w:sz w:val="36"/>
            </w:rPr>
            <w:id w:val="839588813"/>
            <w14:checkbox>
              <w14:checked w14:val="0"/>
              <w14:checkedState w14:val="2714" w14:font="Segoe UI Symbol"/>
              <w14:uncheckedState w14:val="2610" w14:font="MS Gothic"/>
            </w14:checkbox>
          </w:sdtPr>
          <w:sdtContent>
            <w:tc>
              <w:tcPr>
                <w:tcW w:w="1638" w:type="dxa"/>
                <w:tcBorders>
                  <w:top w:val="single" w:sz="6" w:space="0" w:color="auto"/>
                  <w:left w:val="single" w:sz="6" w:space="0" w:color="auto"/>
                  <w:bottom w:val="single" w:sz="6" w:space="0" w:color="auto"/>
                  <w:right w:val="single" w:sz="6" w:space="0" w:color="auto"/>
                </w:tcBorders>
              </w:tcPr>
              <w:p w14:paraId="0BB17E38" w14:textId="35807E0B" w:rsidR="002D6BE8" w:rsidRDefault="00305193" w:rsidP="00403DD2">
                <w:pPr>
                  <w:pStyle w:val="TOC1"/>
                  <w:jc w:val="center"/>
                  <w:rPr>
                    <w:rFonts w:ascii="Calibri" w:hAnsi="Calibri" w:cs="Calibri"/>
                    <w:b/>
                    <w:sz w:val="36"/>
                  </w:rPr>
                </w:pPr>
                <w:r>
                  <w:rPr>
                    <w:rFonts w:ascii="MS Gothic" w:eastAsia="MS Gothic" w:hAnsi="MS Gothic" w:cs="Calibri" w:hint="eastAsia"/>
                    <w:b/>
                    <w:sz w:val="36"/>
                  </w:rPr>
                  <w:t>☐</w:t>
                </w:r>
              </w:p>
            </w:tc>
          </w:sdtContent>
        </w:sdt>
        <w:tc>
          <w:tcPr>
            <w:tcW w:w="2520" w:type="dxa"/>
            <w:tcBorders>
              <w:top w:val="single" w:sz="6" w:space="0" w:color="auto"/>
              <w:left w:val="single" w:sz="6" w:space="0" w:color="auto"/>
              <w:bottom w:val="single" w:sz="6" w:space="0" w:color="auto"/>
              <w:right w:val="single" w:sz="6" w:space="0" w:color="auto"/>
            </w:tcBorders>
          </w:tcPr>
          <w:p w14:paraId="3343DD12" w14:textId="49A63891" w:rsidR="002D6BE8" w:rsidRDefault="002D6BE8" w:rsidP="00403DD2">
            <w:pPr>
              <w:pStyle w:val="TOC1"/>
              <w:rPr>
                <w:rFonts w:ascii="Calibri" w:hAnsi="Calibri" w:cs="Calibri"/>
                <w:b/>
                <w:sz w:val="24"/>
              </w:rPr>
            </w:pPr>
            <w:r>
              <w:rPr>
                <w:rFonts w:ascii="Calibri" w:hAnsi="Calibri" w:cs="Calibri"/>
                <w:b/>
                <w:sz w:val="24"/>
              </w:rPr>
              <w:t>Public Cloud</w:t>
            </w:r>
          </w:p>
        </w:tc>
        <w:tc>
          <w:tcPr>
            <w:tcW w:w="5760" w:type="dxa"/>
            <w:tcBorders>
              <w:top w:val="single" w:sz="6" w:space="0" w:color="auto"/>
              <w:left w:val="single" w:sz="6" w:space="0" w:color="auto"/>
              <w:bottom w:val="single" w:sz="6" w:space="0" w:color="auto"/>
              <w:right w:val="single" w:sz="6" w:space="0" w:color="auto"/>
            </w:tcBorders>
          </w:tcPr>
          <w:p w14:paraId="6A8A6F86" w14:textId="77777777" w:rsidR="000E36DB" w:rsidRPr="000E36DB" w:rsidRDefault="000E36DB" w:rsidP="000E36DB">
            <w:pPr>
              <w:pStyle w:val="BlockText"/>
              <w:tabs>
                <w:tab w:val="left" w:pos="360"/>
              </w:tabs>
              <w:spacing w:before="40" w:after="40"/>
              <w:jc w:val="both"/>
              <w:rPr>
                <w:rFonts w:ascii="Calibri" w:hAnsi="Calibri" w:cs="Calibri"/>
                <w:color w:val="000000" w:themeColor="text1"/>
                <w:sz w:val="22"/>
              </w:rPr>
            </w:pPr>
            <w:r w:rsidRPr="000E36DB">
              <w:rPr>
                <w:rFonts w:ascii="Calibri" w:hAnsi="Calibri" w:cs="Calibri"/>
                <w:color w:val="000000" w:themeColor="text1"/>
                <w:sz w:val="22"/>
              </w:rPr>
              <w:t>An offering from one CSP to many clients who share the cloud</w:t>
            </w:r>
          </w:p>
          <w:p w14:paraId="4D84D441" w14:textId="2CCB0603" w:rsidR="002D6BE8" w:rsidRPr="000E36DB" w:rsidRDefault="000E36DB" w:rsidP="000E36DB">
            <w:pPr>
              <w:pStyle w:val="BlockText"/>
              <w:tabs>
                <w:tab w:val="left" w:pos="360"/>
              </w:tabs>
              <w:spacing w:before="40" w:after="40"/>
              <w:jc w:val="both"/>
              <w:rPr>
                <w:rFonts w:ascii="TimesNewRomanPS" w:hAnsi="TimesNewRomanPS" w:cs="TimesNewRomanPS"/>
              </w:rPr>
            </w:pPr>
            <w:r w:rsidRPr="000E36DB">
              <w:rPr>
                <w:rFonts w:ascii="Calibri" w:hAnsi="Calibri" w:cs="Calibri"/>
                <w:color w:val="000000" w:themeColor="text1"/>
                <w:sz w:val="22"/>
              </w:rPr>
              <w:t>processing power and storage capacity concurrently. Public cloud clients share applications, processing power and data storage space communally. Client data are commingled, but segregated, for example, through the use of metatags.</w:t>
            </w:r>
          </w:p>
        </w:tc>
      </w:tr>
      <w:tr w:rsidR="002D6BE8" w:rsidRPr="00A026E2" w14:paraId="7585A3FD" w14:textId="77777777" w:rsidTr="00403DD2">
        <w:sdt>
          <w:sdtPr>
            <w:rPr>
              <w:rFonts w:ascii="Calibri" w:hAnsi="Calibri" w:cs="Calibri"/>
              <w:b/>
              <w:sz w:val="36"/>
            </w:rPr>
            <w:id w:val="90132171"/>
            <w14:checkbox>
              <w14:checked w14:val="0"/>
              <w14:checkedState w14:val="2714" w14:font="Segoe UI Symbol"/>
              <w14:uncheckedState w14:val="2610" w14:font="MS Gothic"/>
            </w14:checkbox>
          </w:sdtPr>
          <w:sdtContent>
            <w:tc>
              <w:tcPr>
                <w:tcW w:w="1638" w:type="dxa"/>
                <w:tcBorders>
                  <w:top w:val="single" w:sz="6" w:space="0" w:color="auto"/>
                  <w:left w:val="single" w:sz="6" w:space="0" w:color="auto"/>
                  <w:bottom w:val="single" w:sz="6" w:space="0" w:color="auto"/>
                  <w:right w:val="single" w:sz="6" w:space="0" w:color="auto"/>
                </w:tcBorders>
              </w:tcPr>
              <w:p w14:paraId="66E77EAC" w14:textId="13D8C328" w:rsidR="002D6BE8" w:rsidRPr="00A026E2" w:rsidRDefault="00492298" w:rsidP="00403DD2">
                <w:pPr>
                  <w:pStyle w:val="TOC1"/>
                  <w:jc w:val="center"/>
                  <w:rPr>
                    <w:rFonts w:ascii="Calibri" w:hAnsi="Calibri" w:cs="Calibri"/>
                    <w:b/>
                    <w:sz w:val="24"/>
                  </w:rPr>
                </w:pPr>
                <w:r>
                  <w:rPr>
                    <w:rFonts w:ascii="MS Gothic" w:eastAsia="MS Gothic" w:hAnsi="MS Gothic" w:cs="Calibri" w:hint="eastAsia"/>
                    <w:b/>
                    <w:sz w:val="36"/>
                  </w:rPr>
                  <w:t>☐</w:t>
                </w:r>
              </w:p>
            </w:tc>
          </w:sdtContent>
        </w:sdt>
        <w:tc>
          <w:tcPr>
            <w:tcW w:w="2520" w:type="dxa"/>
            <w:tcBorders>
              <w:top w:val="single" w:sz="6" w:space="0" w:color="auto"/>
              <w:left w:val="single" w:sz="6" w:space="0" w:color="auto"/>
              <w:bottom w:val="single" w:sz="6" w:space="0" w:color="auto"/>
              <w:right w:val="single" w:sz="6" w:space="0" w:color="auto"/>
            </w:tcBorders>
          </w:tcPr>
          <w:p w14:paraId="59F37B9A" w14:textId="6D11415A" w:rsidR="002D6BE8" w:rsidRPr="003436CD" w:rsidRDefault="002D6BE8" w:rsidP="00403DD2">
            <w:pPr>
              <w:pStyle w:val="TOC1"/>
              <w:rPr>
                <w:rFonts w:ascii="Calibri" w:hAnsi="Calibri" w:cs="Calibri"/>
                <w:b/>
                <w:sz w:val="24"/>
              </w:rPr>
            </w:pPr>
            <w:r>
              <w:rPr>
                <w:rFonts w:ascii="Calibri" w:hAnsi="Calibri" w:cs="Calibri"/>
                <w:b/>
                <w:sz w:val="24"/>
              </w:rPr>
              <w:t>Hybrid Cloud</w:t>
            </w:r>
          </w:p>
        </w:tc>
        <w:tc>
          <w:tcPr>
            <w:tcW w:w="5760" w:type="dxa"/>
            <w:tcBorders>
              <w:top w:val="single" w:sz="6" w:space="0" w:color="auto"/>
              <w:left w:val="single" w:sz="6" w:space="0" w:color="auto"/>
              <w:bottom w:val="single" w:sz="6" w:space="0" w:color="auto"/>
              <w:right w:val="single" w:sz="6" w:space="0" w:color="auto"/>
            </w:tcBorders>
          </w:tcPr>
          <w:p w14:paraId="32E1FE0C" w14:textId="77777777" w:rsidR="002D6BE8" w:rsidRDefault="00916CB4" w:rsidP="00403DD2">
            <w:pPr>
              <w:pStyle w:val="BlockText"/>
              <w:tabs>
                <w:tab w:val="left" w:pos="360"/>
              </w:tabs>
              <w:spacing w:before="40" w:after="40"/>
              <w:jc w:val="both"/>
              <w:rPr>
                <w:rFonts w:ascii="Calibri" w:hAnsi="Calibri" w:cs="Calibri"/>
                <w:color w:val="000000" w:themeColor="text1"/>
                <w:sz w:val="22"/>
              </w:rPr>
            </w:pPr>
            <w:r w:rsidRPr="00916CB4">
              <w:rPr>
                <w:rFonts w:ascii="Calibri" w:hAnsi="Calibri" w:cs="Calibri"/>
                <w:color w:val="000000" w:themeColor="text1"/>
                <w:sz w:val="22"/>
              </w:rPr>
              <w:t>As organizations continue the transition made possible by enhanced virtualization, they can bridge local private clouds with other cloud offerings to create hybrid clouds, extending their resource pool beyond the systems present in local data centers. This allows an organization’s services to develop greater capacity for response to peak loads and unanticipated demands. Billing continues to develop along the utility model, allowing load to determine cost as operational expenses and internal billing for cost recovery.</w:t>
            </w:r>
          </w:p>
          <w:p w14:paraId="6CD9AB18" w14:textId="1F3BEADB" w:rsidR="000E36DB" w:rsidRPr="000E36DB" w:rsidRDefault="000E36DB" w:rsidP="000E36DB">
            <w:pPr>
              <w:overflowPunct/>
              <w:textAlignment w:val="auto"/>
              <w:rPr>
                <w:rFonts w:ascii="Calibri" w:hAnsi="Calibri" w:cs="Calibri"/>
                <w:color w:val="000000" w:themeColor="text1"/>
                <w:sz w:val="22"/>
              </w:rPr>
            </w:pPr>
            <w:r w:rsidRPr="000E36DB">
              <w:rPr>
                <w:rFonts w:ascii="Calibri" w:hAnsi="Calibri" w:cs="Calibri"/>
                <w:color w:val="000000" w:themeColor="text1"/>
                <w:sz w:val="22"/>
              </w:rPr>
              <w:t>A combination of two or more cloud deployment models (private or</w:t>
            </w:r>
            <w:r>
              <w:rPr>
                <w:rFonts w:ascii="Calibri" w:hAnsi="Calibri" w:cs="Calibri"/>
                <w:color w:val="000000" w:themeColor="text1"/>
                <w:sz w:val="22"/>
              </w:rPr>
              <w:t xml:space="preserve"> </w:t>
            </w:r>
            <w:r w:rsidRPr="000E36DB">
              <w:rPr>
                <w:rFonts w:ascii="Calibri" w:hAnsi="Calibri" w:cs="Calibri"/>
                <w:color w:val="000000" w:themeColor="text1"/>
                <w:sz w:val="22"/>
              </w:rPr>
              <w:t>public) that remain unique entities, but are bound together by standardized or proprietary technology that enables data and application portability, e.g., cloud bursting for load balancing between clouds</w:t>
            </w:r>
          </w:p>
        </w:tc>
      </w:tr>
      <w:tr w:rsidR="002D6BE8" w:rsidRPr="00916CB4" w14:paraId="26B572D0" w14:textId="77777777" w:rsidTr="00403DD2">
        <w:sdt>
          <w:sdtPr>
            <w:rPr>
              <w:rFonts w:ascii="Calibri" w:hAnsi="Calibri" w:cs="Calibri"/>
              <w:b/>
              <w:sz w:val="36"/>
            </w:rPr>
            <w:id w:val="1040087427"/>
            <w14:checkbox>
              <w14:checked w14:val="0"/>
              <w14:checkedState w14:val="2714" w14:font="Segoe UI Symbol"/>
              <w14:uncheckedState w14:val="2610" w14:font="MS Gothic"/>
            </w14:checkbox>
          </w:sdtPr>
          <w:sdtContent>
            <w:tc>
              <w:tcPr>
                <w:tcW w:w="1638" w:type="dxa"/>
                <w:tcBorders>
                  <w:top w:val="single" w:sz="6" w:space="0" w:color="auto"/>
                  <w:left w:val="single" w:sz="6" w:space="0" w:color="auto"/>
                  <w:bottom w:val="single" w:sz="6" w:space="0" w:color="auto"/>
                  <w:right w:val="single" w:sz="6" w:space="0" w:color="auto"/>
                </w:tcBorders>
              </w:tcPr>
              <w:p w14:paraId="1B4C2CF3" w14:textId="0BA78036" w:rsidR="002D6BE8" w:rsidRPr="00A026E2" w:rsidRDefault="00492298" w:rsidP="00403DD2">
                <w:pPr>
                  <w:pStyle w:val="TOC1"/>
                  <w:jc w:val="center"/>
                  <w:rPr>
                    <w:rFonts w:ascii="Calibri" w:hAnsi="Calibri" w:cs="Calibri"/>
                    <w:b/>
                    <w:sz w:val="24"/>
                  </w:rPr>
                </w:pPr>
                <w:r>
                  <w:rPr>
                    <w:rFonts w:ascii="MS Gothic" w:eastAsia="MS Gothic" w:hAnsi="MS Gothic" w:cs="Calibri" w:hint="eastAsia"/>
                    <w:b/>
                    <w:sz w:val="36"/>
                  </w:rPr>
                  <w:t>☐</w:t>
                </w:r>
              </w:p>
            </w:tc>
          </w:sdtContent>
        </w:sdt>
        <w:tc>
          <w:tcPr>
            <w:tcW w:w="2520" w:type="dxa"/>
            <w:tcBorders>
              <w:top w:val="single" w:sz="6" w:space="0" w:color="auto"/>
              <w:left w:val="single" w:sz="6" w:space="0" w:color="auto"/>
              <w:bottom w:val="single" w:sz="6" w:space="0" w:color="auto"/>
              <w:right w:val="single" w:sz="6" w:space="0" w:color="auto"/>
            </w:tcBorders>
          </w:tcPr>
          <w:p w14:paraId="54652F7C" w14:textId="58B66208" w:rsidR="002D6BE8" w:rsidRPr="00A026E2" w:rsidRDefault="002D6BE8" w:rsidP="00403DD2">
            <w:pPr>
              <w:pStyle w:val="TOC1"/>
              <w:rPr>
                <w:rFonts w:ascii="Calibri" w:hAnsi="Calibri" w:cs="Calibri"/>
                <w:b/>
                <w:sz w:val="24"/>
              </w:rPr>
            </w:pPr>
            <w:r>
              <w:rPr>
                <w:rFonts w:ascii="Calibri" w:hAnsi="Calibri" w:cs="Calibri"/>
                <w:b/>
                <w:sz w:val="24"/>
              </w:rPr>
              <w:t>Cloud may not be the best solution</w:t>
            </w:r>
          </w:p>
        </w:tc>
        <w:tc>
          <w:tcPr>
            <w:tcW w:w="5760" w:type="dxa"/>
            <w:tcBorders>
              <w:top w:val="single" w:sz="6" w:space="0" w:color="auto"/>
              <w:left w:val="single" w:sz="6" w:space="0" w:color="auto"/>
              <w:bottom w:val="single" w:sz="6" w:space="0" w:color="auto"/>
              <w:right w:val="single" w:sz="6" w:space="0" w:color="auto"/>
            </w:tcBorders>
          </w:tcPr>
          <w:p w14:paraId="48DB78C8" w14:textId="1D700DE8" w:rsidR="002D6BE8" w:rsidRPr="00916CB4" w:rsidRDefault="00916CB4" w:rsidP="00403DD2">
            <w:pPr>
              <w:pStyle w:val="BlockText"/>
              <w:tabs>
                <w:tab w:val="left" w:pos="360"/>
              </w:tabs>
              <w:spacing w:before="40" w:after="40"/>
              <w:jc w:val="both"/>
              <w:rPr>
                <w:rFonts w:ascii="Calibri" w:hAnsi="Calibri" w:cs="Calibri"/>
                <w:color w:val="000000" w:themeColor="text1"/>
                <w:sz w:val="22"/>
              </w:rPr>
            </w:pPr>
            <w:r w:rsidRPr="00916CB4">
              <w:rPr>
                <w:rFonts w:ascii="Calibri" w:hAnsi="Calibri" w:cs="Calibri"/>
                <w:color w:val="000000" w:themeColor="text1"/>
                <w:sz w:val="22"/>
              </w:rPr>
              <w:t>The solution is poses too much of a risk for a cloud deployment</w:t>
            </w:r>
            <w:r>
              <w:rPr>
                <w:rFonts w:ascii="Calibri" w:hAnsi="Calibri" w:cs="Calibri"/>
                <w:color w:val="000000" w:themeColor="text1"/>
                <w:sz w:val="22"/>
              </w:rPr>
              <w:t>.</w:t>
            </w:r>
          </w:p>
        </w:tc>
      </w:tr>
    </w:tbl>
    <w:p w14:paraId="20E79A7F" w14:textId="5B3459D1" w:rsidR="002D6BE8" w:rsidRDefault="002D6BE8" w:rsidP="00207DFE">
      <w:pPr>
        <w:widowControl w:val="0"/>
        <w:spacing w:after="120"/>
        <w:outlineLvl w:val="3"/>
        <w:rPr>
          <w:rFonts w:asciiTheme="minorHAnsi" w:hAnsiTheme="minorHAnsi" w:cstheme="minorHAnsi"/>
          <w:b/>
          <w:color w:val="FF0000"/>
          <w:sz w:val="32"/>
        </w:rPr>
      </w:pPr>
    </w:p>
    <w:p w14:paraId="02668EA1" w14:textId="120A1A35" w:rsidR="00CC0E26" w:rsidRDefault="00CC0E26" w:rsidP="00207DFE">
      <w:pPr>
        <w:widowControl w:val="0"/>
        <w:spacing w:after="120"/>
        <w:outlineLvl w:val="3"/>
        <w:rPr>
          <w:rFonts w:asciiTheme="minorHAnsi" w:hAnsiTheme="minorHAnsi" w:cstheme="minorHAnsi"/>
          <w:b/>
          <w:color w:val="FF0000"/>
          <w:sz w:val="32"/>
        </w:rPr>
      </w:pPr>
    </w:p>
    <w:p w14:paraId="289C25B8" w14:textId="7F7BA6E5" w:rsidR="00CC0E26" w:rsidRDefault="00CC0E26" w:rsidP="00207DFE">
      <w:pPr>
        <w:widowControl w:val="0"/>
        <w:spacing w:after="120"/>
        <w:outlineLvl w:val="3"/>
        <w:rPr>
          <w:rFonts w:asciiTheme="minorHAnsi" w:hAnsiTheme="minorHAnsi" w:cstheme="minorHAnsi"/>
          <w:b/>
          <w:color w:val="FF0000"/>
          <w:sz w:val="32"/>
        </w:rPr>
      </w:pPr>
    </w:p>
    <w:p w14:paraId="45BE8C49" w14:textId="16F670D7" w:rsidR="00CC0E26" w:rsidRDefault="00CC0E26" w:rsidP="00207DFE">
      <w:pPr>
        <w:widowControl w:val="0"/>
        <w:spacing w:after="120"/>
        <w:outlineLvl w:val="3"/>
        <w:rPr>
          <w:rFonts w:asciiTheme="minorHAnsi" w:hAnsiTheme="minorHAnsi" w:cstheme="minorHAnsi"/>
          <w:b/>
          <w:color w:val="FF0000"/>
          <w:sz w:val="32"/>
        </w:rPr>
      </w:pPr>
    </w:p>
    <w:p w14:paraId="0753B044" w14:textId="63B59834" w:rsidR="00CC0E26" w:rsidRDefault="00CC0E26" w:rsidP="00207DFE">
      <w:pPr>
        <w:widowControl w:val="0"/>
        <w:spacing w:after="120"/>
        <w:outlineLvl w:val="3"/>
        <w:rPr>
          <w:rFonts w:asciiTheme="minorHAnsi" w:hAnsiTheme="minorHAnsi" w:cstheme="minorHAnsi"/>
          <w:b/>
          <w:color w:val="FF0000"/>
          <w:sz w:val="32"/>
        </w:rPr>
      </w:pPr>
    </w:p>
    <w:p w14:paraId="489CEC64" w14:textId="6D3F654C" w:rsidR="00CC0E26" w:rsidRDefault="00CC0E26" w:rsidP="00207DFE">
      <w:pPr>
        <w:widowControl w:val="0"/>
        <w:spacing w:after="120"/>
        <w:outlineLvl w:val="3"/>
        <w:rPr>
          <w:rFonts w:asciiTheme="minorHAnsi" w:hAnsiTheme="minorHAnsi" w:cstheme="minorHAnsi"/>
          <w:b/>
          <w:color w:val="FF0000"/>
          <w:sz w:val="32"/>
        </w:rPr>
      </w:pPr>
    </w:p>
    <w:p w14:paraId="341E157D" w14:textId="3A1F4D2F" w:rsidR="00F41FEA" w:rsidRDefault="00F41FEA" w:rsidP="00207DFE">
      <w:pPr>
        <w:widowControl w:val="0"/>
        <w:spacing w:after="120"/>
        <w:outlineLvl w:val="3"/>
        <w:rPr>
          <w:rFonts w:asciiTheme="minorHAnsi" w:hAnsiTheme="minorHAnsi" w:cstheme="minorHAnsi"/>
          <w:b/>
          <w:color w:val="FF0000"/>
          <w:sz w:val="32"/>
        </w:rPr>
      </w:pPr>
    </w:p>
    <w:p w14:paraId="5DE0DEE3" w14:textId="439BBF2B" w:rsidR="00F41FEA" w:rsidRDefault="00F41FEA" w:rsidP="00207DFE">
      <w:pPr>
        <w:widowControl w:val="0"/>
        <w:spacing w:after="120"/>
        <w:outlineLvl w:val="3"/>
        <w:rPr>
          <w:rFonts w:asciiTheme="minorHAnsi" w:hAnsiTheme="minorHAnsi" w:cstheme="minorHAnsi"/>
          <w:b/>
          <w:color w:val="FF0000"/>
          <w:sz w:val="32"/>
        </w:rPr>
      </w:pPr>
    </w:p>
    <w:p w14:paraId="4901AA44" w14:textId="527F3E1C" w:rsidR="00F41FEA" w:rsidRDefault="00F41FEA" w:rsidP="00207DFE">
      <w:pPr>
        <w:widowControl w:val="0"/>
        <w:spacing w:after="120"/>
        <w:outlineLvl w:val="3"/>
        <w:rPr>
          <w:rFonts w:asciiTheme="minorHAnsi" w:hAnsiTheme="minorHAnsi" w:cstheme="minorHAnsi"/>
          <w:b/>
          <w:color w:val="FF0000"/>
          <w:sz w:val="32"/>
        </w:rPr>
      </w:pPr>
    </w:p>
    <w:p w14:paraId="767E9EF8" w14:textId="0BEDB3C2" w:rsidR="00D51EC5" w:rsidRDefault="00D51EC5" w:rsidP="00207DFE">
      <w:pPr>
        <w:widowControl w:val="0"/>
        <w:spacing w:after="120"/>
        <w:outlineLvl w:val="3"/>
        <w:rPr>
          <w:rFonts w:asciiTheme="minorHAnsi" w:hAnsiTheme="minorHAnsi" w:cstheme="minorHAnsi"/>
          <w:b/>
          <w:color w:val="FF0000"/>
          <w:sz w:val="32"/>
        </w:rPr>
      </w:pPr>
    </w:p>
    <w:p w14:paraId="3915C4C9" w14:textId="1223B4D4" w:rsidR="00D51EC5" w:rsidRDefault="00D51EC5" w:rsidP="00207DFE">
      <w:pPr>
        <w:widowControl w:val="0"/>
        <w:spacing w:after="120"/>
        <w:outlineLvl w:val="3"/>
        <w:rPr>
          <w:rFonts w:asciiTheme="minorHAnsi" w:hAnsiTheme="minorHAnsi" w:cstheme="minorHAnsi"/>
          <w:b/>
          <w:color w:val="FF0000"/>
          <w:sz w:val="32"/>
        </w:rPr>
      </w:pPr>
    </w:p>
    <w:p w14:paraId="7EDCF25E" w14:textId="77777777" w:rsidR="00D51EC5" w:rsidRDefault="00D51EC5" w:rsidP="00207DFE">
      <w:pPr>
        <w:widowControl w:val="0"/>
        <w:spacing w:after="120"/>
        <w:outlineLvl w:val="3"/>
        <w:rPr>
          <w:rFonts w:asciiTheme="minorHAnsi" w:hAnsiTheme="minorHAnsi" w:cstheme="minorHAnsi"/>
          <w:b/>
          <w:color w:val="FF0000"/>
          <w:sz w:val="32"/>
        </w:rPr>
      </w:pPr>
    </w:p>
    <w:p w14:paraId="77181661" w14:textId="13BA3E8D" w:rsidR="000934ED" w:rsidRDefault="006F1775" w:rsidP="00E3562E">
      <w:pPr>
        <w:pStyle w:val="Heading1"/>
        <w:rPr>
          <w:color w:val="548DD4" w:themeColor="text2" w:themeTint="99"/>
        </w:rPr>
      </w:pPr>
      <w:r w:rsidRPr="00E3562E">
        <w:rPr>
          <w:color w:val="548DD4" w:themeColor="text2" w:themeTint="99"/>
        </w:rPr>
        <w:t xml:space="preserve">Cloud Service Model </w:t>
      </w:r>
      <w:r w:rsidR="000875A7" w:rsidRPr="00E3562E">
        <w:rPr>
          <w:color w:val="548DD4" w:themeColor="text2" w:themeTint="99"/>
        </w:rPr>
        <w:t>Questionna</w:t>
      </w:r>
      <w:r w:rsidRPr="00E3562E">
        <w:rPr>
          <w:color w:val="548DD4" w:themeColor="text2" w:themeTint="99"/>
        </w:rPr>
        <w:t xml:space="preserve">ire </w:t>
      </w:r>
    </w:p>
    <w:p w14:paraId="6CBB8788" w14:textId="014B63C9" w:rsidR="003C5DF8" w:rsidRDefault="003C5DF8" w:rsidP="003C5DF8">
      <w:pPr>
        <w:rPr>
          <w:rStyle w:val="Hyperlink"/>
          <w:color w:val="auto"/>
        </w:rPr>
      </w:pPr>
      <w:r w:rsidRPr="00497B28">
        <w:t xml:space="preserve">Explanations in </w:t>
      </w:r>
      <w:hyperlink w:anchor="_Appendix_B:_Cloud" w:history="1">
        <w:r w:rsidRPr="00497B28">
          <w:rPr>
            <w:rStyle w:val="Hyperlink"/>
            <w:color w:val="auto"/>
          </w:rPr>
          <w:t>Appendix B</w:t>
        </w:r>
      </w:hyperlink>
    </w:p>
    <w:p w14:paraId="443FC453" w14:textId="77777777" w:rsidR="00EB3760" w:rsidRPr="00497B28" w:rsidRDefault="00EB3760" w:rsidP="003C5DF8"/>
    <w:tbl>
      <w:tblPr>
        <w:tblW w:w="84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915"/>
        <w:gridCol w:w="645"/>
        <w:gridCol w:w="918"/>
      </w:tblGrid>
      <w:tr w:rsidR="006F1775" w:rsidRPr="003436CD" w14:paraId="77961B8B" w14:textId="77777777" w:rsidTr="000875A7">
        <w:trPr>
          <w:cantSplit/>
          <w:tblHeader/>
        </w:trPr>
        <w:tc>
          <w:tcPr>
            <w:tcW w:w="6915" w:type="dxa"/>
            <w:shd w:val="clear" w:color="auto" w:fill="D9D9D9" w:themeFill="background1" w:themeFillShade="D9"/>
          </w:tcPr>
          <w:p w14:paraId="56DD4A61" w14:textId="77777777" w:rsidR="006F1775" w:rsidRPr="003436CD" w:rsidRDefault="006F1775" w:rsidP="000875A7">
            <w:pPr>
              <w:ind w:right="72"/>
              <w:rPr>
                <w:rFonts w:asciiTheme="minorHAnsi" w:hAnsiTheme="minorHAnsi" w:cstheme="minorHAnsi"/>
                <w:b/>
                <w:sz w:val="24"/>
                <w:szCs w:val="24"/>
              </w:rPr>
            </w:pPr>
          </w:p>
        </w:tc>
        <w:tc>
          <w:tcPr>
            <w:tcW w:w="645" w:type="dxa"/>
            <w:shd w:val="clear" w:color="auto" w:fill="D9D9D9" w:themeFill="background1" w:themeFillShade="D9"/>
          </w:tcPr>
          <w:p w14:paraId="027B43BC" w14:textId="77777777" w:rsidR="006F1775" w:rsidRPr="003436CD" w:rsidRDefault="006F1775" w:rsidP="000875A7">
            <w:pPr>
              <w:jc w:val="center"/>
              <w:rPr>
                <w:rFonts w:asciiTheme="minorHAnsi" w:hAnsiTheme="minorHAnsi" w:cstheme="minorHAnsi"/>
                <w:b/>
                <w:sz w:val="24"/>
                <w:szCs w:val="24"/>
              </w:rPr>
            </w:pPr>
            <w:r w:rsidRPr="003436CD">
              <w:rPr>
                <w:rFonts w:asciiTheme="minorHAnsi" w:hAnsiTheme="minorHAnsi" w:cstheme="minorHAnsi"/>
                <w:b/>
                <w:sz w:val="24"/>
                <w:szCs w:val="24"/>
              </w:rPr>
              <w:t>Yes</w:t>
            </w:r>
          </w:p>
        </w:tc>
        <w:tc>
          <w:tcPr>
            <w:tcW w:w="918" w:type="dxa"/>
            <w:shd w:val="clear" w:color="auto" w:fill="D9D9D9" w:themeFill="background1" w:themeFillShade="D9"/>
          </w:tcPr>
          <w:p w14:paraId="4DE22444" w14:textId="77777777" w:rsidR="006F1775" w:rsidRPr="003436CD" w:rsidRDefault="006F1775" w:rsidP="000875A7">
            <w:pPr>
              <w:jc w:val="center"/>
              <w:rPr>
                <w:rFonts w:asciiTheme="minorHAnsi" w:hAnsiTheme="minorHAnsi" w:cstheme="minorHAnsi"/>
                <w:b/>
                <w:sz w:val="24"/>
                <w:szCs w:val="24"/>
              </w:rPr>
            </w:pPr>
            <w:r w:rsidRPr="003436CD">
              <w:rPr>
                <w:rFonts w:asciiTheme="minorHAnsi" w:hAnsiTheme="minorHAnsi" w:cstheme="minorHAnsi"/>
                <w:b/>
                <w:sz w:val="24"/>
                <w:szCs w:val="24"/>
              </w:rPr>
              <w:t>No</w:t>
            </w:r>
          </w:p>
        </w:tc>
      </w:tr>
      <w:tr w:rsidR="006F1775" w:rsidRPr="003436CD" w14:paraId="20B61C90" w14:textId="77777777" w:rsidTr="000875A7">
        <w:trPr>
          <w:cantSplit/>
        </w:trPr>
        <w:tc>
          <w:tcPr>
            <w:tcW w:w="6915" w:type="dxa"/>
          </w:tcPr>
          <w:p w14:paraId="54ABA858" w14:textId="2EB3ED7B" w:rsidR="006F1775" w:rsidRPr="003436CD" w:rsidRDefault="006F1775" w:rsidP="006F1775">
            <w:pPr>
              <w:numPr>
                <w:ilvl w:val="0"/>
                <w:numId w:val="25"/>
              </w:numPr>
              <w:spacing w:before="40" w:after="40"/>
              <w:ind w:left="532" w:right="72" w:hanging="446"/>
              <w:jc w:val="both"/>
              <w:rPr>
                <w:rFonts w:asciiTheme="minorHAnsi" w:hAnsiTheme="minorHAnsi" w:cstheme="minorHAnsi"/>
                <w:sz w:val="24"/>
                <w:szCs w:val="24"/>
              </w:rPr>
            </w:pPr>
            <w:r w:rsidRPr="006F1775">
              <w:rPr>
                <w:rFonts w:asciiTheme="minorHAnsi" w:hAnsiTheme="minorHAnsi" w:cstheme="minorHAnsi"/>
                <w:sz w:val="24"/>
                <w:szCs w:val="24"/>
              </w:rPr>
              <w:t>Is the business process a nonstandard solution?</w:t>
            </w:r>
          </w:p>
        </w:tc>
        <w:sdt>
          <w:sdtPr>
            <w:rPr>
              <w:rFonts w:ascii="Calibri" w:hAnsi="Calibri" w:cs="Calibri"/>
              <w:b/>
              <w:sz w:val="36"/>
            </w:rPr>
            <w:id w:val="1016428668"/>
            <w14:checkbox>
              <w14:checked w14:val="0"/>
              <w14:checkedState w14:val="2714" w14:font="Segoe UI Symbol"/>
              <w14:uncheckedState w14:val="2610" w14:font="MS Gothic"/>
            </w14:checkbox>
          </w:sdtPr>
          <w:sdtContent>
            <w:tc>
              <w:tcPr>
                <w:tcW w:w="645" w:type="dxa"/>
              </w:tcPr>
              <w:p w14:paraId="586613C1" w14:textId="20270FA5" w:rsidR="006F1775" w:rsidRPr="00A026E2" w:rsidRDefault="00305193" w:rsidP="000875A7">
                <w:pPr>
                  <w:pStyle w:val="TOC1"/>
                  <w:jc w:val="center"/>
                  <w:rPr>
                    <w:rFonts w:ascii="Calibri" w:hAnsi="Calibri" w:cs="Calibri"/>
                    <w:b/>
                    <w:sz w:val="24"/>
                  </w:rPr>
                </w:pPr>
                <w:r>
                  <w:rPr>
                    <w:rFonts w:ascii="MS Gothic" w:eastAsia="MS Gothic" w:hAnsi="MS Gothic" w:cs="Calibri" w:hint="eastAsia"/>
                    <w:b/>
                    <w:sz w:val="36"/>
                  </w:rPr>
                  <w:t>☐</w:t>
                </w:r>
              </w:p>
            </w:tc>
          </w:sdtContent>
        </w:sdt>
        <w:sdt>
          <w:sdtPr>
            <w:rPr>
              <w:rFonts w:ascii="Calibri" w:hAnsi="Calibri" w:cs="Calibri"/>
              <w:b/>
              <w:sz w:val="36"/>
            </w:rPr>
            <w:id w:val="-1777634229"/>
            <w14:checkbox>
              <w14:checked w14:val="0"/>
              <w14:checkedState w14:val="2612" w14:font="MS Gothic"/>
              <w14:uncheckedState w14:val="2610" w14:font="MS Gothic"/>
            </w14:checkbox>
          </w:sdtPr>
          <w:sdtContent>
            <w:tc>
              <w:tcPr>
                <w:tcW w:w="918" w:type="dxa"/>
              </w:tcPr>
              <w:p w14:paraId="5F10C082" w14:textId="348374F2" w:rsidR="006F1775" w:rsidRPr="00A026E2" w:rsidRDefault="00305193" w:rsidP="000875A7">
                <w:pPr>
                  <w:pStyle w:val="TOC1"/>
                  <w:jc w:val="center"/>
                  <w:rPr>
                    <w:rFonts w:ascii="Calibri" w:hAnsi="Calibri" w:cs="Calibri"/>
                    <w:b/>
                    <w:sz w:val="24"/>
                  </w:rPr>
                </w:pPr>
                <w:r>
                  <w:rPr>
                    <w:rFonts w:ascii="MS Gothic" w:eastAsia="MS Gothic" w:hAnsi="MS Gothic" w:cs="Calibri" w:hint="eastAsia"/>
                    <w:b/>
                    <w:sz w:val="36"/>
                  </w:rPr>
                  <w:t>☐</w:t>
                </w:r>
              </w:p>
            </w:tc>
          </w:sdtContent>
        </w:sdt>
      </w:tr>
      <w:tr w:rsidR="006F1775" w:rsidRPr="003436CD" w14:paraId="70E97979" w14:textId="77777777" w:rsidTr="000875A7">
        <w:trPr>
          <w:cantSplit/>
        </w:trPr>
        <w:tc>
          <w:tcPr>
            <w:tcW w:w="6915" w:type="dxa"/>
          </w:tcPr>
          <w:p w14:paraId="057271EB" w14:textId="4BE14B53" w:rsidR="006F1775" w:rsidRPr="003436CD" w:rsidRDefault="00EF3BDE" w:rsidP="006F1775">
            <w:pPr>
              <w:numPr>
                <w:ilvl w:val="0"/>
                <w:numId w:val="25"/>
              </w:numPr>
              <w:spacing w:before="40" w:after="40"/>
              <w:ind w:left="532" w:right="72" w:hanging="446"/>
              <w:jc w:val="both"/>
              <w:rPr>
                <w:rFonts w:asciiTheme="minorHAnsi" w:hAnsiTheme="minorHAnsi" w:cstheme="minorHAnsi"/>
                <w:sz w:val="24"/>
                <w:szCs w:val="24"/>
              </w:rPr>
            </w:pPr>
            <w:r>
              <w:rPr>
                <w:rFonts w:ascii="Calibri" w:hAnsi="Calibri" w:cs="Calibri"/>
                <w:color w:val="000000"/>
                <w:sz w:val="22"/>
                <w:szCs w:val="22"/>
              </w:rPr>
              <w:t>Are there i</w:t>
            </w:r>
            <w:r w:rsidR="006F1775" w:rsidRPr="0083731E">
              <w:rPr>
                <w:rFonts w:ascii="Calibri" w:hAnsi="Calibri" w:cs="Calibri"/>
                <w:color w:val="000000"/>
                <w:sz w:val="22"/>
                <w:szCs w:val="22"/>
              </w:rPr>
              <w:t>nterdependencies with business processes?</w:t>
            </w:r>
          </w:p>
        </w:tc>
        <w:sdt>
          <w:sdtPr>
            <w:rPr>
              <w:rFonts w:ascii="Calibri" w:hAnsi="Calibri" w:cs="Calibri"/>
              <w:b/>
              <w:sz w:val="36"/>
            </w:rPr>
            <w:id w:val="-916481006"/>
            <w14:checkbox>
              <w14:checked w14:val="0"/>
              <w14:checkedState w14:val="2714" w14:font="Segoe UI Symbol"/>
              <w14:uncheckedState w14:val="2610" w14:font="MS Gothic"/>
            </w14:checkbox>
          </w:sdtPr>
          <w:sdtContent>
            <w:tc>
              <w:tcPr>
                <w:tcW w:w="645" w:type="dxa"/>
              </w:tcPr>
              <w:p w14:paraId="1289014A" w14:textId="0A9FD582" w:rsidR="006F1775" w:rsidRPr="00A026E2" w:rsidRDefault="00497B28" w:rsidP="000875A7">
                <w:pPr>
                  <w:pStyle w:val="TOC1"/>
                  <w:jc w:val="center"/>
                  <w:rPr>
                    <w:rFonts w:ascii="Calibri" w:hAnsi="Calibri" w:cs="Calibri"/>
                    <w:b/>
                    <w:sz w:val="24"/>
                  </w:rPr>
                </w:pPr>
                <w:r>
                  <w:rPr>
                    <w:rFonts w:ascii="MS Gothic" w:eastAsia="MS Gothic" w:hAnsi="MS Gothic" w:cs="Calibri" w:hint="eastAsia"/>
                    <w:b/>
                    <w:sz w:val="36"/>
                  </w:rPr>
                  <w:t>☐</w:t>
                </w:r>
              </w:p>
            </w:tc>
          </w:sdtContent>
        </w:sdt>
        <w:sdt>
          <w:sdtPr>
            <w:rPr>
              <w:rFonts w:ascii="Calibri" w:hAnsi="Calibri" w:cs="Calibri"/>
              <w:b/>
              <w:sz w:val="36"/>
            </w:rPr>
            <w:id w:val="-1003584650"/>
            <w14:checkbox>
              <w14:checked w14:val="0"/>
              <w14:checkedState w14:val="2612" w14:font="MS Gothic"/>
              <w14:uncheckedState w14:val="2610" w14:font="MS Gothic"/>
            </w14:checkbox>
          </w:sdtPr>
          <w:sdtContent>
            <w:tc>
              <w:tcPr>
                <w:tcW w:w="918" w:type="dxa"/>
              </w:tcPr>
              <w:p w14:paraId="2D034136" w14:textId="6DE068FA" w:rsidR="006F1775" w:rsidRPr="00A026E2" w:rsidRDefault="00497B28" w:rsidP="000875A7">
                <w:pPr>
                  <w:pStyle w:val="TOC1"/>
                  <w:jc w:val="center"/>
                  <w:rPr>
                    <w:rFonts w:ascii="Calibri" w:hAnsi="Calibri" w:cs="Calibri"/>
                    <w:b/>
                    <w:sz w:val="24"/>
                  </w:rPr>
                </w:pPr>
                <w:r>
                  <w:rPr>
                    <w:rFonts w:ascii="MS Gothic" w:eastAsia="MS Gothic" w:hAnsi="MS Gothic" w:cs="Calibri" w:hint="eastAsia"/>
                    <w:b/>
                    <w:sz w:val="36"/>
                  </w:rPr>
                  <w:t>☐</w:t>
                </w:r>
              </w:p>
            </w:tc>
          </w:sdtContent>
        </w:sdt>
      </w:tr>
      <w:tr w:rsidR="006F1775" w:rsidRPr="003436CD" w14:paraId="6513F3AE" w14:textId="77777777" w:rsidTr="000875A7">
        <w:trPr>
          <w:cantSplit/>
        </w:trPr>
        <w:tc>
          <w:tcPr>
            <w:tcW w:w="6915" w:type="dxa"/>
          </w:tcPr>
          <w:p w14:paraId="47E61463" w14:textId="0D87B361" w:rsidR="006F1775" w:rsidRPr="003436CD" w:rsidRDefault="00EF3BDE" w:rsidP="006F1775">
            <w:pPr>
              <w:numPr>
                <w:ilvl w:val="0"/>
                <w:numId w:val="25"/>
              </w:numPr>
              <w:spacing w:before="40" w:after="40"/>
              <w:ind w:left="532" w:right="72" w:hanging="446"/>
              <w:jc w:val="both"/>
              <w:rPr>
                <w:rFonts w:asciiTheme="minorHAnsi" w:hAnsiTheme="minorHAnsi" w:cstheme="minorHAnsi"/>
                <w:sz w:val="24"/>
                <w:szCs w:val="24"/>
              </w:rPr>
            </w:pPr>
            <w:r>
              <w:rPr>
                <w:rFonts w:ascii="Calibri" w:hAnsi="Calibri" w:cs="Calibri"/>
                <w:color w:val="000000"/>
                <w:sz w:val="22"/>
                <w:szCs w:val="22"/>
              </w:rPr>
              <w:t>Is there a d</w:t>
            </w:r>
            <w:r w:rsidR="006F1775" w:rsidRPr="0083731E">
              <w:rPr>
                <w:rFonts w:ascii="Calibri" w:hAnsi="Calibri" w:cs="Calibri"/>
                <w:color w:val="000000"/>
                <w:sz w:val="22"/>
                <w:szCs w:val="22"/>
              </w:rPr>
              <w:t xml:space="preserve">ifference from standard </w:t>
            </w:r>
            <w:r w:rsidRPr="0083731E">
              <w:rPr>
                <w:rFonts w:ascii="Calibri" w:hAnsi="Calibri" w:cs="Calibri"/>
                <w:color w:val="000000"/>
                <w:sz w:val="22"/>
                <w:szCs w:val="22"/>
              </w:rPr>
              <w:t xml:space="preserve">IT-based </w:t>
            </w:r>
            <w:r w:rsidR="006F1775" w:rsidRPr="0083731E">
              <w:rPr>
                <w:rFonts w:ascii="Calibri" w:hAnsi="Calibri" w:cs="Calibri"/>
                <w:color w:val="000000"/>
                <w:sz w:val="22"/>
                <w:szCs w:val="22"/>
              </w:rPr>
              <w:t>solutions?</w:t>
            </w:r>
          </w:p>
        </w:tc>
        <w:sdt>
          <w:sdtPr>
            <w:rPr>
              <w:rFonts w:ascii="Calibri" w:hAnsi="Calibri" w:cs="Calibri"/>
              <w:b/>
              <w:sz w:val="36"/>
            </w:rPr>
            <w:id w:val="-1736311906"/>
            <w14:checkbox>
              <w14:checked w14:val="0"/>
              <w14:checkedState w14:val="2714" w14:font="Segoe UI Symbol"/>
              <w14:uncheckedState w14:val="2610" w14:font="MS Gothic"/>
            </w14:checkbox>
          </w:sdtPr>
          <w:sdtContent>
            <w:tc>
              <w:tcPr>
                <w:tcW w:w="645" w:type="dxa"/>
              </w:tcPr>
              <w:p w14:paraId="60A8F680" w14:textId="1EC67306" w:rsidR="006F1775" w:rsidRPr="00A026E2" w:rsidRDefault="00497B28" w:rsidP="000875A7">
                <w:pPr>
                  <w:pStyle w:val="TOC1"/>
                  <w:jc w:val="center"/>
                  <w:rPr>
                    <w:rFonts w:ascii="Calibri" w:hAnsi="Calibri" w:cs="Calibri"/>
                    <w:b/>
                    <w:sz w:val="24"/>
                  </w:rPr>
                </w:pPr>
                <w:r>
                  <w:rPr>
                    <w:rFonts w:ascii="MS Gothic" w:eastAsia="MS Gothic" w:hAnsi="MS Gothic" w:cs="Calibri" w:hint="eastAsia"/>
                    <w:b/>
                    <w:sz w:val="36"/>
                  </w:rPr>
                  <w:t>☐</w:t>
                </w:r>
              </w:p>
            </w:tc>
          </w:sdtContent>
        </w:sdt>
        <w:sdt>
          <w:sdtPr>
            <w:rPr>
              <w:rFonts w:ascii="Calibri" w:hAnsi="Calibri" w:cs="Calibri"/>
              <w:b/>
              <w:sz w:val="36"/>
            </w:rPr>
            <w:id w:val="973948856"/>
            <w14:checkbox>
              <w14:checked w14:val="0"/>
              <w14:checkedState w14:val="2612" w14:font="MS Gothic"/>
              <w14:uncheckedState w14:val="2610" w14:font="MS Gothic"/>
            </w14:checkbox>
          </w:sdtPr>
          <w:sdtContent>
            <w:tc>
              <w:tcPr>
                <w:tcW w:w="918" w:type="dxa"/>
              </w:tcPr>
              <w:p w14:paraId="4D0572DA" w14:textId="772A6F70" w:rsidR="006F1775" w:rsidRPr="00A026E2" w:rsidRDefault="00497B28" w:rsidP="000875A7">
                <w:pPr>
                  <w:pStyle w:val="TOC1"/>
                  <w:jc w:val="center"/>
                  <w:rPr>
                    <w:rFonts w:ascii="Calibri" w:hAnsi="Calibri" w:cs="Calibri"/>
                    <w:b/>
                    <w:sz w:val="24"/>
                  </w:rPr>
                </w:pPr>
                <w:r>
                  <w:rPr>
                    <w:rFonts w:ascii="MS Gothic" w:eastAsia="MS Gothic" w:hAnsi="MS Gothic" w:cs="Calibri" w:hint="eastAsia"/>
                    <w:b/>
                    <w:sz w:val="36"/>
                  </w:rPr>
                  <w:t>☐</w:t>
                </w:r>
              </w:p>
            </w:tc>
          </w:sdtContent>
        </w:sdt>
      </w:tr>
      <w:tr w:rsidR="006F1775" w:rsidRPr="003436CD" w14:paraId="035B3CED" w14:textId="77777777" w:rsidTr="000875A7">
        <w:trPr>
          <w:cantSplit/>
        </w:trPr>
        <w:tc>
          <w:tcPr>
            <w:tcW w:w="6915" w:type="dxa"/>
          </w:tcPr>
          <w:p w14:paraId="497835EC" w14:textId="5CD92F9B" w:rsidR="006F1775" w:rsidRPr="003436CD" w:rsidRDefault="00EF3BDE" w:rsidP="006F1775">
            <w:pPr>
              <w:numPr>
                <w:ilvl w:val="0"/>
                <w:numId w:val="25"/>
              </w:numPr>
              <w:spacing w:before="40" w:after="40"/>
              <w:ind w:left="532" w:right="72" w:hanging="446"/>
              <w:jc w:val="both"/>
              <w:rPr>
                <w:rFonts w:asciiTheme="minorHAnsi" w:hAnsiTheme="minorHAnsi" w:cstheme="minorHAnsi"/>
                <w:sz w:val="24"/>
                <w:szCs w:val="24"/>
              </w:rPr>
            </w:pPr>
            <w:r>
              <w:rPr>
                <w:rFonts w:ascii="Calibri" w:hAnsi="Calibri" w:cs="Calibri"/>
                <w:color w:val="000000"/>
                <w:sz w:val="22"/>
                <w:szCs w:val="22"/>
              </w:rPr>
              <w:t>Is the a</w:t>
            </w:r>
            <w:r w:rsidR="006F1775" w:rsidRPr="0083731E">
              <w:rPr>
                <w:rFonts w:ascii="Calibri" w:hAnsi="Calibri" w:cs="Calibri"/>
                <w:color w:val="000000"/>
                <w:sz w:val="22"/>
                <w:szCs w:val="22"/>
              </w:rPr>
              <w:t>pplication/hardware/OS custom?</w:t>
            </w:r>
          </w:p>
        </w:tc>
        <w:sdt>
          <w:sdtPr>
            <w:rPr>
              <w:rFonts w:ascii="Calibri" w:hAnsi="Calibri" w:cs="Calibri"/>
              <w:b/>
              <w:sz w:val="36"/>
            </w:rPr>
            <w:id w:val="-1044434444"/>
            <w14:checkbox>
              <w14:checked w14:val="0"/>
              <w14:checkedState w14:val="2714" w14:font="Segoe UI Symbol"/>
              <w14:uncheckedState w14:val="2610" w14:font="MS Gothic"/>
            </w14:checkbox>
          </w:sdtPr>
          <w:sdtContent>
            <w:tc>
              <w:tcPr>
                <w:tcW w:w="645" w:type="dxa"/>
              </w:tcPr>
              <w:p w14:paraId="23B9852A" w14:textId="01C27519" w:rsidR="006F1775" w:rsidRDefault="00497B28" w:rsidP="000875A7">
                <w:pPr>
                  <w:pStyle w:val="TOC1"/>
                  <w:jc w:val="center"/>
                  <w:rPr>
                    <w:rFonts w:ascii="Calibri" w:hAnsi="Calibri" w:cs="Calibri"/>
                    <w:b/>
                    <w:sz w:val="36"/>
                  </w:rPr>
                </w:pPr>
                <w:r>
                  <w:rPr>
                    <w:rFonts w:ascii="MS Gothic" w:eastAsia="MS Gothic" w:hAnsi="MS Gothic" w:cs="Calibri" w:hint="eastAsia"/>
                    <w:b/>
                    <w:sz w:val="36"/>
                  </w:rPr>
                  <w:t>☐</w:t>
                </w:r>
              </w:p>
            </w:tc>
          </w:sdtContent>
        </w:sdt>
        <w:sdt>
          <w:sdtPr>
            <w:rPr>
              <w:rFonts w:ascii="Calibri" w:hAnsi="Calibri" w:cs="Calibri"/>
              <w:b/>
              <w:sz w:val="36"/>
            </w:rPr>
            <w:id w:val="-1606885972"/>
            <w14:checkbox>
              <w14:checked w14:val="0"/>
              <w14:checkedState w14:val="2612" w14:font="MS Gothic"/>
              <w14:uncheckedState w14:val="2610" w14:font="MS Gothic"/>
            </w14:checkbox>
          </w:sdtPr>
          <w:sdtContent>
            <w:tc>
              <w:tcPr>
                <w:tcW w:w="918" w:type="dxa"/>
              </w:tcPr>
              <w:p w14:paraId="1F365B5A" w14:textId="083FA114" w:rsidR="006F1775" w:rsidRDefault="00497B28" w:rsidP="000875A7">
                <w:pPr>
                  <w:pStyle w:val="TOC1"/>
                  <w:jc w:val="center"/>
                  <w:rPr>
                    <w:rFonts w:ascii="Calibri" w:hAnsi="Calibri" w:cs="Calibri"/>
                    <w:b/>
                    <w:sz w:val="36"/>
                  </w:rPr>
                </w:pPr>
                <w:r>
                  <w:rPr>
                    <w:rFonts w:ascii="MS Gothic" w:eastAsia="MS Gothic" w:hAnsi="MS Gothic" w:cs="Calibri" w:hint="eastAsia"/>
                    <w:b/>
                    <w:sz w:val="36"/>
                  </w:rPr>
                  <w:t>☐</w:t>
                </w:r>
              </w:p>
            </w:tc>
          </w:sdtContent>
        </w:sdt>
      </w:tr>
      <w:tr w:rsidR="006F1775" w:rsidRPr="003436CD" w14:paraId="68E4588C" w14:textId="77777777" w:rsidTr="000875A7">
        <w:trPr>
          <w:cantSplit/>
        </w:trPr>
        <w:tc>
          <w:tcPr>
            <w:tcW w:w="6915" w:type="dxa"/>
          </w:tcPr>
          <w:p w14:paraId="5E3D1089" w14:textId="614F962B" w:rsidR="006F1775" w:rsidRPr="003436CD" w:rsidRDefault="00EF3BDE" w:rsidP="006F1775">
            <w:pPr>
              <w:numPr>
                <w:ilvl w:val="0"/>
                <w:numId w:val="25"/>
              </w:numPr>
              <w:spacing w:before="40" w:after="40"/>
              <w:ind w:left="532" w:right="72" w:hanging="446"/>
              <w:jc w:val="both"/>
              <w:rPr>
                <w:rFonts w:asciiTheme="minorHAnsi" w:hAnsiTheme="minorHAnsi" w:cstheme="minorHAnsi"/>
                <w:sz w:val="24"/>
                <w:szCs w:val="24"/>
              </w:rPr>
            </w:pPr>
            <w:r>
              <w:rPr>
                <w:rFonts w:ascii="Calibri" w:hAnsi="Calibri" w:cs="Calibri"/>
                <w:color w:val="000000"/>
                <w:sz w:val="22"/>
                <w:szCs w:val="22"/>
              </w:rPr>
              <w:t>Is the h</w:t>
            </w:r>
            <w:r w:rsidR="006F1775" w:rsidRPr="0083731E">
              <w:rPr>
                <w:rFonts w:ascii="Calibri" w:hAnsi="Calibri" w:cs="Calibri"/>
                <w:color w:val="000000"/>
                <w:sz w:val="22"/>
                <w:szCs w:val="22"/>
              </w:rPr>
              <w:t>ardware/OS custom?</w:t>
            </w:r>
          </w:p>
        </w:tc>
        <w:sdt>
          <w:sdtPr>
            <w:rPr>
              <w:rFonts w:ascii="Calibri" w:hAnsi="Calibri" w:cs="Calibri"/>
              <w:b/>
              <w:sz w:val="36"/>
            </w:rPr>
            <w:id w:val="-2122512324"/>
            <w14:checkbox>
              <w14:checked w14:val="0"/>
              <w14:checkedState w14:val="2714" w14:font="Segoe UI Symbol"/>
              <w14:uncheckedState w14:val="2610" w14:font="MS Gothic"/>
            </w14:checkbox>
          </w:sdtPr>
          <w:sdtContent>
            <w:tc>
              <w:tcPr>
                <w:tcW w:w="645" w:type="dxa"/>
              </w:tcPr>
              <w:p w14:paraId="67B039B3" w14:textId="37F250FB" w:rsidR="006F1775" w:rsidRPr="00A026E2" w:rsidRDefault="00497B28" w:rsidP="000875A7">
                <w:pPr>
                  <w:pStyle w:val="TOC1"/>
                  <w:jc w:val="center"/>
                  <w:rPr>
                    <w:rFonts w:ascii="Calibri" w:hAnsi="Calibri" w:cs="Calibri"/>
                    <w:b/>
                    <w:sz w:val="24"/>
                  </w:rPr>
                </w:pPr>
                <w:r>
                  <w:rPr>
                    <w:rFonts w:ascii="MS Gothic" w:eastAsia="MS Gothic" w:hAnsi="MS Gothic" w:cs="Calibri" w:hint="eastAsia"/>
                    <w:b/>
                    <w:sz w:val="36"/>
                  </w:rPr>
                  <w:t>☐</w:t>
                </w:r>
              </w:p>
            </w:tc>
          </w:sdtContent>
        </w:sdt>
        <w:sdt>
          <w:sdtPr>
            <w:rPr>
              <w:rFonts w:ascii="Calibri" w:hAnsi="Calibri" w:cs="Calibri"/>
              <w:b/>
              <w:sz w:val="36"/>
            </w:rPr>
            <w:id w:val="945358708"/>
            <w14:checkbox>
              <w14:checked w14:val="0"/>
              <w14:checkedState w14:val="2612" w14:font="MS Gothic"/>
              <w14:uncheckedState w14:val="2610" w14:font="MS Gothic"/>
            </w14:checkbox>
          </w:sdtPr>
          <w:sdtContent>
            <w:tc>
              <w:tcPr>
                <w:tcW w:w="918" w:type="dxa"/>
              </w:tcPr>
              <w:p w14:paraId="6EA27160" w14:textId="77777777" w:rsidR="006F1775" w:rsidRPr="00A026E2" w:rsidRDefault="006F1775" w:rsidP="000875A7">
                <w:pPr>
                  <w:pStyle w:val="TOC1"/>
                  <w:jc w:val="center"/>
                  <w:rPr>
                    <w:rFonts w:ascii="Calibri" w:hAnsi="Calibri" w:cs="Calibri"/>
                    <w:b/>
                    <w:sz w:val="24"/>
                  </w:rPr>
                </w:pPr>
                <w:r>
                  <w:rPr>
                    <w:rFonts w:ascii="MS Gothic" w:eastAsia="MS Gothic" w:hAnsi="MS Gothic" w:cs="Calibri" w:hint="eastAsia"/>
                    <w:b/>
                    <w:sz w:val="36"/>
                  </w:rPr>
                  <w:t>☐</w:t>
                </w:r>
              </w:p>
            </w:tc>
          </w:sdtContent>
        </w:sdt>
      </w:tr>
      <w:tr w:rsidR="006F1775" w:rsidRPr="003436CD" w14:paraId="7A70015C" w14:textId="77777777" w:rsidTr="000875A7">
        <w:trPr>
          <w:cantSplit/>
        </w:trPr>
        <w:tc>
          <w:tcPr>
            <w:tcW w:w="6915" w:type="dxa"/>
          </w:tcPr>
          <w:p w14:paraId="1B25E9A0" w14:textId="7F7C2D0A" w:rsidR="006F1775" w:rsidRPr="003436CD" w:rsidRDefault="00EF3BDE" w:rsidP="006F1775">
            <w:pPr>
              <w:numPr>
                <w:ilvl w:val="0"/>
                <w:numId w:val="25"/>
              </w:numPr>
              <w:spacing w:before="40" w:after="40"/>
              <w:ind w:left="532" w:right="72" w:hanging="446"/>
              <w:jc w:val="both"/>
              <w:rPr>
                <w:rFonts w:asciiTheme="minorHAnsi" w:hAnsiTheme="minorHAnsi" w:cstheme="minorHAnsi"/>
                <w:sz w:val="24"/>
                <w:szCs w:val="24"/>
              </w:rPr>
            </w:pPr>
            <w:r>
              <w:rPr>
                <w:rFonts w:ascii="Calibri" w:hAnsi="Calibri" w:cs="Calibri"/>
                <w:color w:val="000000"/>
                <w:sz w:val="22"/>
                <w:szCs w:val="22"/>
              </w:rPr>
              <w:t>Is the h</w:t>
            </w:r>
            <w:r w:rsidR="006F1775" w:rsidRPr="0083731E">
              <w:rPr>
                <w:rFonts w:ascii="Calibri" w:hAnsi="Calibri" w:cs="Calibri"/>
                <w:color w:val="000000"/>
                <w:sz w:val="22"/>
                <w:szCs w:val="22"/>
              </w:rPr>
              <w:t>ardware custom?</w:t>
            </w:r>
          </w:p>
        </w:tc>
        <w:sdt>
          <w:sdtPr>
            <w:rPr>
              <w:rFonts w:ascii="Calibri" w:hAnsi="Calibri" w:cs="Calibri"/>
              <w:b/>
              <w:sz w:val="36"/>
            </w:rPr>
            <w:id w:val="897787478"/>
            <w14:checkbox>
              <w14:checked w14:val="0"/>
              <w14:checkedState w14:val="2714" w14:font="Segoe UI Symbol"/>
              <w14:uncheckedState w14:val="2610" w14:font="MS Gothic"/>
            </w14:checkbox>
          </w:sdtPr>
          <w:sdtContent>
            <w:tc>
              <w:tcPr>
                <w:tcW w:w="645" w:type="dxa"/>
              </w:tcPr>
              <w:p w14:paraId="18804EC8" w14:textId="729BAA6B" w:rsidR="006F1775" w:rsidRPr="00A026E2" w:rsidRDefault="00497B28" w:rsidP="000875A7">
                <w:pPr>
                  <w:pStyle w:val="TOC1"/>
                  <w:jc w:val="center"/>
                  <w:rPr>
                    <w:rFonts w:ascii="Calibri" w:hAnsi="Calibri" w:cs="Calibri"/>
                    <w:b/>
                    <w:sz w:val="24"/>
                  </w:rPr>
                </w:pPr>
                <w:r>
                  <w:rPr>
                    <w:rFonts w:ascii="MS Gothic" w:eastAsia="MS Gothic" w:hAnsi="MS Gothic" w:cs="Calibri" w:hint="eastAsia"/>
                    <w:b/>
                    <w:sz w:val="36"/>
                  </w:rPr>
                  <w:t>☐</w:t>
                </w:r>
              </w:p>
            </w:tc>
          </w:sdtContent>
        </w:sdt>
        <w:sdt>
          <w:sdtPr>
            <w:rPr>
              <w:rFonts w:ascii="Calibri" w:hAnsi="Calibri" w:cs="Calibri"/>
              <w:b/>
              <w:sz w:val="36"/>
            </w:rPr>
            <w:id w:val="153806115"/>
            <w14:checkbox>
              <w14:checked w14:val="0"/>
              <w14:checkedState w14:val="2612" w14:font="MS Gothic"/>
              <w14:uncheckedState w14:val="2610" w14:font="MS Gothic"/>
            </w14:checkbox>
          </w:sdtPr>
          <w:sdtContent>
            <w:tc>
              <w:tcPr>
                <w:tcW w:w="918" w:type="dxa"/>
              </w:tcPr>
              <w:p w14:paraId="0D5B1637" w14:textId="77777777" w:rsidR="006F1775" w:rsidRPr="00A026E2" w:rsidRDefault="006F1775" w:rsidP="000875A7">
                <w:pPr>
                  <w:pStyle w:val="TOC1"/>
                  <w:jc w:val="center"/>
                  <w:rPr>
                    <w:rFonts w:ascii="Calibri" w:hAnsi="Calibri" w:cs="Calibri"/>
                    <w:b/>
                    <w:sz w:val="24"/>
                  </w:rPr>
                </w:pPr>
                <w:r>
                  <w:rPr>
                    <w:rFonts w:ascii="MS Gothic" w:eastAsia="MS Gothic" w:hAnsi="MS Gothic" w:cs="Calibri" w:hint="eastAsia"/>
                    <w:b/>
                    <w:sz w:val="36"/>
                  </w:rPr>
                  <w:t>☐</w:t>
                </w:r>
              </w:p>
            </w:tc>
          </w:sdtContent>
        </w:sdt>
      </w:tr>
      <w:tr w:rsidR="006F1775" w:rsidRPr="003436CD" w14:paraId="5E9E5B4C" w14:textId="77777777" w:rsidTr="000875A7">
        <w:trPr>
          <w:cantSplit/>
        </w:trPr>
        <w:tc>
          <w:tcPr>
            <w:tcW w:w="6915" w:type="dxa"/>
          </w:tcPr>
          <w:p w14:paraId="35F12E45" w14:textId="30CA4C07" w:rsidR="006F1775" w:rsidRPr="003436CD" w:rsidRDefault="00EF3BDE" w:rsidP="006F1775">
            <w:pPr>
              <w:numPr>
                <w:ilvl w:val="0"/>
                <w:numId w:val="25"/>
              </w:numPr>
              <w:spacing w:before="40" w:after="40"/>
              <w:ind w:left="532" w:right="72" w:hanging="446"/>
              <w:jc w:val="both"/>
              <w:rPr>
                <w:rFonts w:asciiTheme="minorHAnsi" w:hAnsiTheme="minorHAnsi" w:cstheme="minorHAnsi"/>
                <w:sz w:val="24"/>
                <w:szCs w:val="24"/>
              </w:rPr>
            </w:pPr>
            <w:r>
              <w:rPr>
                <w:rFonts w:ascii="Calibri" w:hAnsi="Calibri" w:cs="Calibri"/>
                <w:color w:val="000000"/>
                <w:sz w:val="22"/>
                <w:szCs w:val="22"/>
              </w:rPr>
              <w:t>Is the b</w:t>
            </w:r>
            <w:r w:rsidR="006F1775" w:rsidRPr="0083731E">
              <w:rPr>
                <w:rFonts w:ascii="Calibri" w:hAnsi="Calibri" w:cs="Calibri"/>
                <w:color w:val="000000"/>
                <w:sz w:val="22"/>
                <w:szCs w:val="22"/>
              </w:rPr>
              <w:t>usiness driver cloud-compatible?</w:t>
            </w:r>
          </w:p>
        </w:tc>
        <w:sdt>
          <w:sdtPr>
            <w:rPr>
              <w:rFonts w:ascii="Calibri" w:hAnsi="Calibri" w:cs="Calibri"/>
              <w:b/>
              <w:sz w:val="36"/>
            </w:rPr>
            <w:id w:val="-596945111"/>
            <w14:checkbox>
              <w14:checked w14:val="0"/>
              <w14:checkedState w14:val="2714" w14:font="Segoe UI Symbol"/>
              <w14:uncheckedState w14:val="2610" w14:font="MS Gothic"/>
            </w14:checkbox>
          </w:sdtPr>
          <w:sdtContent>
            <w:tc>
              <w:tcPr>
                <w:tcW w:w="645" w:type="dxa"/>
              </w:tcPr>
              <w:p w14:paraId="0088CCAF" w14:textId="3A178624" w:rsidR="006F1775" w:rsidRPr="00A026E2" w:rsidRDefault="00497B28" w:rsidP="000875A7">
                <w:pPr>
                  <w:pStyle w:val="TOC1"/>
                  <w:jc w:val="center"/>
                  <w:rPr>
                    <w:rFonts w:ascii="Calibri" w:hAnsi="Calibri" w:cs="Calibri"/>
                    <w:b/>
                    <w:sz w:val="24"/>
                  </w:rPr>
                </w:pPr>
                <w:r>
                  <w:rPr>
                    <w:rFonts w:ascii="MS Gothic" w:eastAsia="MS Gothic" w:hAnsi="MS Gothic" w:cs="Calibri" w:hint="eastAsia"/>
                    <w:b/>
                    <w:sz w:val="36"/>
                  </w:rPr>
                  <w:t>☐</w:t>
                </w:r>
              </w:p>
            </w:tc>
          </w:sdtContent>
        </w:sdt>
        <w:sdt>
          <w:sdtPr>
            <w:rPr>
              <w:rFonts w:ascii="Calibri" w:hAnsi="Calibri" w:cs="Calibri"/>
              <w:b/>
              <w:sz w:val="36"/>
            </w:rPr>
            <w:id w:val="491849937"/>
            <w14:checkbox>
              <w14:checked w14:val="0"/>
              <w14:checkedState w14:val="2612" w14:font="MS Gothic"/>
              <w14:uncheckedState w14:val="2610" w14:font="MS Gothic"/>
            </w14:checkbox>
          </w:sdtPr>
          <w:sdtContent>
            <w:tc>
              <w:tcPr>
                <w:tcW w:w="918" w:type="dxa"/>
              </w:tcPr>
              <w:p w14:paraId="1B211138" w14:textId="6C0FAE24" w:rsidR="006F1775" w:rsidRPr="00A026E2" w:rsidRDefault="005C348C" w:rsidP="000875A7">
                <w:pPr>
                  <w:pStyle w:val="TOC1"/>
                  <w:jc w:val="center"/>
                  <w:rPr>
                    <w:rFonts w:ascii="Calibri" w:hAnsi="Calibri" w:cs="Calibri"/>
                    <w:b/>
                    <w:sz w:val="24"/>
                  </w:rPr>
                </w:pPr>
                <w:r>
                  <w:rPr>
                    <w:rFonts w:ascii="MS Gothic" w:eastAsia="MS Gothic" w:hAnsi="MS Gothic" w:cs="Calibri" w:hint="eastAsia"/>
                    <w:b/>
                    <w:sz w:val="36"/>
                  </w:rPr>
                  <w:t>☐</w:t>
                </w:r>
              </w:p>
            </w:tc>
          </w:sdtContent>
        </w:sdt>
      </w:tr>
    </w:tbl>
    <w:p w14:paraId="5339C9A7" w14:textId="6478C740" w:rsidR="00D30C5E" w:rsidRDefault="00D30C5E" w:rsidP="00D30C5E"/>
    <w:p w14:paraId="0880DE69" w14:textId="7BD9294C" w:rsidR="00D30C5E" w:rsidRDefault="00E3562E" w:rsidP="000875A7">
      <w:pPr>
        <w:pStyle w:val="Heading2"/>
      </w:pPr>
      <w:r>
        <w:rPr>
          <w:color w:val="548DD4" w:themeColor="text2" w:themeTint="99"/>
        </w:rPr>
        <w:t>Use</w:t>
      </w:r>
      <w:r w:rsidR="006F1775" w:rsidRPr="000875A7">
        <w:rPr>
          <w:color w:val="548DD4" w:themeColor="text2" w:themeTint="99"/>
        </w:rPr>
        <w:t xml:space="preserve"> answers to navigate the Cloud Service Model decision tree below</w:t>
      </w:r>
      <w:r w:rsidR="00EB3760">
        <w:rPr>
          <w:color w:val="548DD4" w:themeColor="text2" w:themeTint="99"/>
        </w:rPr>
        <w:t>:</w:t>
      </w:r>
    </w:p>
    <w:p w14:paraId="11F356F8" w14:textId="57663F02" w:rsidR="00D30C5E" w:rsidRDefault="006F1775" w:rsidP="00D30C5E">
      <w:r>
        <w:rPr>
          <w:noProof/>
        </w:rPr>
        <w:drawing>
          <wp:anchor distT="0" distB="0" distL="114300" distR="114300" simplePos="0" relativeHeight="251661312" behindDoc="1" locked="0" layoutInCell="1" allowOverlap="1" wp14:anchorId="378A07AC" wp14:editId="75D6DC2A">
            <wp:simplePos x="0" y="0"/>
            <wp:positionH relativeFrom="margin">
              <wp:align>left</wp:align>
            </wp:positionH>
            <wp:positionV relativeFrom="paragraph">
              <wp:posOffset>288925</wp:posOffset>
            </wp:positionV>
            <wp:extent cx="6485255" cy="2771775"/>
            <wp:effectExtent l="0" t="0" r="0" b="9525"/>
            <wp:wrapTight wrapText="bothSides">
              <wp:wrapPolygon edited="0">
                <wp:start x="0" y="0"/>
                <wp:lineTo x="0" y="21526"/>
                <wp:lineTo x="21509" y="21526"/>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ud Scenario Model Decision Tre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85255" cy="2771775"/>
                    </a:xfrm>
                    <a:prstGeom prst="rect">
                      <a:avLst/>
                    </a:prstGeom>
                  </pic:spPr>
                </pic:pic>
              </a:graphicData>
            </a:graphic>
            <wp14:sizeRelH relativeFrom="page">
              <wp14:pctWidth>0</wp14:pctWidth>
            </wp14:sizeRelH>
            <wp14:sizeRelV relativeFrom="page">
              <wp14:pctHeight>0</wp14:pctHeight>
            </wp14:sizeRelV>
          </wp:anchor>
        </w:drawing>
      </w:r>
    </w:p>
    <w:p w14:paraId="50A56B2A" w14:textId="5D4C6908" w:rsidR="00D30C5E" w:rsidRDefault="00D30C5E" w:rsidP="00D30C5E"/>
    <w:p w14:paraId="150ED3AF" w14:textId="0224E174" w:rsidR="00D30C5E" w:rsidRDefault="00D30C5E" w:rsidP="00D30C5E"/>
    <w:p w14:paraId="5BE9C14E" w14:textId="70F1EF19" w:rsidR="00D30C5E" w:rsidRDefault="00D30C5E" w:rsidP="00D30C5E"/>
    <w:p w14:paraId="0C6E7D75" w14:textId="1D69563F" w:rsidR="00D30C5E" w:rsidRDefault="00D30C5E" w:rsidP="00D30C5E"/>
    <w:p w14:paraId="6D1E7E15" w14:textId="6FDB22F9" w:rsidR="00D30C5E" w:rsidRDefault="00D30C5E" w:rsidP="00D30C5E"/>
    <w:p w14:paraId="44D9A0D8" w14:textId="5DB4927E" w:rsidR="00D30C5E" w:rsidRDefault="00D30C5E" w:rsidP="00D30C5E"/>
    <w:p w14:paraId="7364C828" w14:textId="2C11C105" w:rsidR="00D30C5E" w:rsidRDefault="00D30C5E" w:rsidP="00D30C5E"/>
    <w:p w14:paraId="4026A665" w14:textId="2CA4AEF4" w:rsidR="00D30C5E" w:rsidRDefault="00D30C5E" w:rsidP="00D30C5E"/>
    <w:p w14:paraId="569CCD58" w14:textId="7774D04A" w:rsidR="00D51EC5" w:rsidRDefault="00D51EC5" w:rsidP="00D30C5E"/>
    <w:p w14:paraId="53EAE394" w14:textId="799CE56D" w:rsidR="006F1775" w:rsidRPr="00E3562E" w:rsidRDefault="006F1775" w:rsidP="00E3562E">
      <w:pPr>
        <w:pStyle w:val="Heading2"/>
        <w:rPr>
          <w:color w:val="548DD4" w:themeColor="text2" w:themeTint="99"/>
        </w:rPr>
      </w:pPr>
      <w:r w:rsidRPr="00E3562E">
        <w:rPr>
          <w:color w:val="548DD4" w:themeColor="text2" w:themeTint="99"/>
        </w:rPr>
        <w:lastRenderedPageBreak/>
        <w:t>Cloud Service Category</w:t>
      </w:r>
    </w:p>
    <w:p w14:paraId="7529765C" w14:textId="719CE70E" w:rsidR="006F1775" w:rsidRPr="00A026E2" w:rsidRDefault="006F1775" w:rsidP="006F1775">
      <w:pPr>
        <w:pStyle w:val="Heading4"/>
        <w:spacing w:after="120"/>
        <w:rPr>
          <w:rFonts w:ascii="Calibri" w:hAnsi="Calibri" w:cs="Calibri"/>
          <w:b w:val="0"/>
          <w:sz w:val="24"/>
        </w:rPr>
      </w:pPr>
      <w:r>
        <w:rPr>
          <w:rFonts w:ascii="Calibri" w:hAnsi="Calibri" w:cs="Calibri"/>
          <w:b w:val="0"/>
          <w:sz w:val="24"/>
        </w:rPr>
        <w:t>From the decision tree above, i</w:t>
      </w:r>
      <w:r w:rsidRPr="00A026E2">
        <w:rPr>
          <w:rFonts w:ascii="Calibri" w:hAnsi="Calibri" w:cs="Calibri"/>
          <w:b w:val="0"/>
          <w:sz w:val="24"/>
        </w:rPr>
        <w:t>ndicate</w:t>
      </w:r>
      <w:r>
        <w:rPr>
          <w:rFonts w:ascii="Calibri" w:hAnsi="Calibri" w:cs="Calibri"/>
          <w:b w:val="0"/>
          <w:sz w:val="24"/>
        </w:rPr>
        <w:t xml:space="preserve"> which cloud service will be the best fit for this solution</w:t>
      </w:r>
      <w:r w:rsidR="003C5DF8">
        <w:rPr>
          <w:rFonts w:ascii="Calibri" w:hAnsi="Calibri" w:cs="Calibri"/>
          <w:b w:val="0"/>
          <w:sz w:val="24"/>
        </w:rPr>
        <w:t>:</w:t>
      </w:r>
      <w:r>
        <w:rPr>
          <w:rFonts w:ascii="Calibri" w:hAnsi="Calibri" w:cs="Calibri"/>
          <w:b w:val="0"/>
          <w:sz w:val="24"/>
        </w:rPr>
        <w:t xml:space="preserve">  </w:t>
      </w:r>
    </w:p>
    <w:tbl>
      <w:tblPr>
        <w:tblW w:w="9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8"/>
        <w:gridCol w:w="2520"/>
        <w:gridCol w:w="5760"/>
      </w:tblGrid>
      <w:tr w:rsidR="006F1775" w:rsidRPr="00A026E2" w14:paraId="48E87DA7" w14:textId="77777777" w:rsidTr="000875A7">
        <w:tc>
          <w:tcPr>
            <w:tcW w:w="163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2AEA035" w14:textId="77777777" w:rsidR="006F1775" w:rsidRPr="00A026E2" w:rsidRDefault="006F1775" w:rsidP="000875A7">
            <w:pPr>
              <w:pStyle w:val="TOC1"/>
              <w:jc w:val="center"/>
              <w:rPr>
                <w:rFonts w:ascii="Calibri" w:hAnsi="Calibri" w:cs="Calibri"/>
                <w:b/>
                <w:sz w:val="24"/>
              </w:rPr>
            </w:pPr>
            <w:r>
              <w:rPr>
                <w:rFonts w:ascii="Calibri" w:hAnsi="Calibri" w:cs="Calibri"/>
                <w:b/>
                <w:sz w:val="24"/>
              </w:rPr>
              <w:t>Please select only one:</w:t>
            </w:r>
          </w:p>
        </w:tc>
        <w:tc>
          <w:tcPr>
            <w:tcW w:w="2520" w:type="dxa"/>
            <w:tcBorders>
              <w:top w:val="single" w:sz="6" w:space="0" w:color="auto"/>
              <w:left w:val="single" w:sz="6" w:space="0" w:color="auto"/>
              <w:bottom w:val="single" w:sz="6" w:space="0" w:color="auto"/>
              <w:right w:val="nil"/>
            </w:tcBorders>
            <w:shd w:val="clear" w:color="auto" w:fill="D9D9D9" w:themeFill="background1" w:themeFillShade="D9"/>
          </w:tcPr>
          <w:p w14:paraId="1044E39A" w14:textId="77777777" w:rsidR="006F1775" w:rsidRPr="00A026E2" w:rsidRDefault="006F1775" w:rsidP="000875A7">
            <w:pPr>
              <w:pStyle w:val="TOC1"/>
              <w:jc w:val="center"/>
              <w:rPr>
                <w:rFonts w:ascii="Calibri" w:hAnsi="Calibri" w:cs="Calibri"/>
                <w:b/>
                <w:sz w:val="24"/>
              </w:rPr>
            </w:pPr>
          </w:p>
        </w:tc>
        <w:tc>
          <w:tcPr>
            <w:tcW w:w="5760" w:type="dxa"/>
            <w:tcBorders>
              <w:top w:val="single" w:sz="6" w:space="0" w:color="auto"/>
              <w:left w:val="nil"/>
              <w:bottom w:val="single" w:sz="6" w:space="0" w:color="auto"/>
              <w:right w:val="single" w:sz="6" w:space="0" w:color="auto"/>
            </w:tcBorders>
            <w:shd w:val="clear" w:color="auto" w:fill="D9D9D9" w:themeFill="background1" w:themeFillShade="D9"/>
          </w:tcPr>
          <w:p w14:paraId="3DDC5653" w14:textId="77777777" w:rsidR="006F1775" w:rsidRPr="00A026E2" w:rsidRDefault="006F1775" w:rsidP="000875A7">
            <w:pPr>
              <w:rPr>
                <w:rFonts w:ascii="Calibri" w:hAnsi="Calibri" w:cs="Calibri"/>
                <w:color w:val="FFC000"/>
                <w:sz w:val="24"/>
              </w:rPr>
            </w:pPr>
          </w:p>
        </w:tc>
      </w:tr>
      <w:tr w:rsidR="006F1775" w:rsidRPr="00A026E2" w14:paraId="70EE6E24" w14:textId="77777777" w:rsidTr="000875A7">
        <w:sdt>
          <w:sdtPr>
            <w:rPr>
              <w:rFonts w:ascii="Calibri" w:hAnsi="Calibri" w:cs="Calibri"/>
              <w:b/>
              <w:sz w:val="36"/>
            </w:rPr>
            <w:id w:val="630523503"/>
            <w14:checkbox>
              <w14:checked w14:val="0"/>
              <w14:checkedState w14:val="2714" w14:font="Segoe UI Symbol"/>
              <w14:uncheckedState w14:val="2610" w14:font="MS Gothic"/>
            </w14:checkbox>
          </w:sdtPr>
          <w:sdtContent>
            <w:tc>
              <w:tcPr>
                <w:tcW w:w="1638" w:type="dxa"/>
                <w:tcBorders>
                  <w:top w:val="single" w:sz="6" w:space="0" w:color="auto"/>
                  <w:left w:val="single" w:sz="6" w:space="0" w:color="auto"/>
                  <w:bottom w:val="single" w:sz="6" w:space="0" w:color="auto"/>
                  <w:right w:val="single" w:sz="6" w:space="0" w:color="auto"/>
                </w:tcBorders>
              </w:tcPr>
              <w:p w14:paraId="1A293ECB" w14:textId="42952248" w:rsidR="006F1775" w:rsidRDefault="00492298" w:rsidP="000875A7">
                <w:pPr>
                  <w:pStyle w:val="TOC1"/>
                  <w:jc w:val="center"/>
                  <w:rPr>
                    <w:rFonts w:ascii="Calibri" w:hAnsi="Calibri" w:cs="Calibri"/>
                    <w:b/>
                    <w:sz w:val="36"/>
                  </w:rPr>
                </w:pPr>
                <w:r>
                  <w:rPr>
                    <w:rFonts w:ascii="MS Gothic" w:eastAsia="MS Gothic" w:hAnsi="MS Gothic" w:cs="Calibri" w:hint="eastAsia"/>
                    <w:b/>
                    <w:sz w:val="36"/>
                  </w:rPr>
                  <w:t>☐</w:t>
                </w:r>
              </w:p>
            </w:tc>
          </w:sdtContent>
        </w:sdt>
        <w:tc>
          <w:tcPr>
            <w:tcW w:w="2520" w:type="dxa"/>
            <w:tcBorders>
              <w:top w:val="single" w:sz="6" w:space="0" w:color="auto"/>
              <w:left w:val="single" w:sz="6" w:space="0" w:color="auto"/>
              <w:bottom w:val="single" w:sz="6" w:space="0" w:color="auto"/>
              <w:right w:val="single" w:sz="6" w:space="0" w:color="auto"/>
            </w:tcBorders>
          </w:tcPr>
          <w:p w14:paraId="3B5AC465" w14:textId="455CA871" w:rsidR="006F1775" w:rsidRDefault="006F1775" w:rsidP="000875A7">
            <w:pPr>
              <w:pStyle w:val="TOC1"/>
              <w:rPr>
                <w:rFonts w:ascii="Calibri" w:hAnsi="Calibri" w:cs="Calibri"/>
                <w:b/>
                <w:sz w:val="24"/>
              </w:rPr>
            </w:pPr>
            <w:r>
              <w:rPr>
                <w:rFonts w:ascii="Calibri" w:hAnsi="Calibri" w:cs="Calibri"/>
                <w:b/>
                <w:sz w:val="24"/>
              </w:rPr>
              <w:t>Infrastructure as a Service (IaaS)</w:t>
            </w:r>
          </w:p>
        </w:tc>
        <w:tc>
          <w:tcPr>
            <w:tcW w:w="5760" w:type="dxa"/>
            <w:tcBorders>
              <w:top w:val="single" w:sz="6" w:space="0" w:color="auto"/>
              <w:left w:val="single" w:sz="6" w:space="0" w:color="auto"/>
              <w:bottom w:val="single" w:sz="6" w:space="0" w:color="auto"/>
              <w:right w:val="single" w:sz="6" w:space="0" w:color="auto"/>
            </w:tcBorders>
          </w:tcPr>
          <w:p w14:paraId="00D99FD3" w14:textId="77777777" w:rsidR="000875A7" w:rsidRPr="00AC1273" w:rsidRDefault="000875A7" w:rsidP="00AC1273">
            <w:pPr>
              <w:pStyle w:val="BlockText"/>
              <w:tabs>
                <w:tab w:val="left" w:pos="360"/>
              </w:tabs>
              <w:spacing w:before="40" w:after="40"/>
              <w:jc w:val="both"/>
              <w:rPr>
                <w:rFonts w:ascii="Calibri" w:hAnsi="Calibri" w:cs="Calibri"/>
                <w:color w:val="000000" w:themeColor="text1"/>
                <w:sz w:val="22"/>
              </w:rPr>
            </w:pPr>
            <w:r w:rsidRPr="00AC1273">
              <w:rPr>
                <w:rFonts w:ascii="Calibri" w:hAnsi="Calibri" w:cs="Calibri"/>
                <w:color w:val="000000" w:themeColor="text1"/>
                <w:sz w:val="22"/>
              </w:rPr>
              <w:t>Represents cloud resources provided at the lowest level-storage, databases, network interconnections, and similar functions. This is the most flexible level of cloud service but requires the most management and planning of the consuming organization.</w:t>
            </w:r>
          </w:p>
          <w:p w14:paraId="242D1795" w14:textId="52F7A09E" w:rsidR="006F1775" w:rsidRPr="00184CE4" w:rsidRDefault="006F1775" w:rsidP="000875A7">
            <w:pPr>
              <w:pStyle w:val="BlockText"/>
              <w:tabs>
                <w:tab w:val="left" w:pos="360"/>
              </w:tabs>
              <w:spacing w:before="40" w:after="40"/>
              <w:jc w:val="both"/>
              <w:rPr>
                <w:rFonts w:ascii="Calibri" w:hAnsi="Calibri" w:cs="Calibri"/>
                <w:color w:val="000000" w:themeColor="text1"/>
                <w:sz w:val="22"/>
              </w:rPr>
            </w:pPr>
          </w:p>
        </w:tc>
      </w:tr>
      <w:tr w:rsidR="006F1775" w:rsidRPr="00A026E2" w14:paraId="6240BB37" w14:textId="77777777" w:rsidTr="000875A7">
        <w:sdt>
          <w:sdtPr>
            <w:rPr>
              <w:rFonts w:ascii="Calibri" w:hAnsi="Calibri" w:cs="Calibri"/>
              <w:b/>
              <w:sz w:val="36"/>
            </w:rPr>
            <w:id w:val="-1280869171"/>
            <w14:checkbox>
              <w14:checked w14:val="0"/>
              <w14:checkedState w14:val="2714" w14:font="Segoe UI Symbol"/>
              <w14:uncheckedState w14:val="2610" w14:font="MS Gothic"/>
            </w14:checkbox>
          </w:sdtPr>
          <w:sdtContent>
            <w:tc>
              <w:tcPr>
                <w:tcW w:w="1638" w:type="dxa"/>
                <w:tcBorders>
                  <w:top w:val="single" w:sz="6" w:space="0" w:color="auto"/>
                  <w:left w:val="single" w:sz="6" w:space="0" w:color="auto"/>
                  <w:bottom w:val="single" w:sz="6" w:space="0" w:color="auto"/>
                  <w:right w:val="single" w:sz="6" w:space="0" w:color="auto"/>
                </w:tcBorders>
              </w:tcPr>
              <w:p w14:paraId="06045211" w14:textId="09562E14" w:rsidR="006F1775" w:rsidRPr="00A026E2" w:rsidRDefault="00492298" w:rsidP="000875A7">
                <w:pPr>
                  <w:pStyle w:val="TOC1"/>
                  <w:jc w:val="center"/>
                  <w:rPr>
                    <w:rFonts w:ascii="Calibri" w:hAnsi="Calibri" w:cs="Calibri"/>
                    <w:b/>
                    <w:sz w:val="24"/>
                  </w:rPr>
                </w:pPr>
                <w:r>
                  <w:rPr>
                    <w:rFonts w:ascii="MS Gothic" w:eastAsia="MS Gothic" w:hAnsi="MS Gothic" w:cs="Calibri" w:hint="eastAsia"/>
                    <w:b/>
                    <w:sz w:val="36"/>
                  </w:rPr>
                  <w:t>☐</w:t>
                </w:r>
              </w:p>
            </w:tc>
          </w:sdtContent>
        </w:sdt>
        <w:tc>
          <w:tcPr>
            <w:tcW w:w="2520" w:type="dxa"/>
            <w:tcBorders>
              <w:top w:val="single" w:sz="6" w:space="0" w:color="auto"/>
              <w:left w:val="single" w:sz="6" w:space="0" w:color="auto"/>
              <w:bottom w:val="single" w:sz="6" w:space="0" w:color="auto"/>
              <w:right w:val="single" w:sz="6" w:space="0" w:color="auto"/>
            </w:tcBorders>
          </w:tcPr>
          <w:p w14:paraId="6ECD1ABC" w14:textId="6C14A523" w:rsidR="006F1775" w:rsidRPr="003436CD" w:rsidRDefault="006F1775" w:rsidP="000875A7">
            <w:pPr>
              <w:pStyle w:val="TOC1"/>
              <w:rPr>
                <w:rFonts w:ascii="Calibri" w:hAnsi="Calibri" w:cs="Calibri"/>
                <w:b/>
                <w:sz w:val="24"/>
              </w:rPr>
            </w:pPr>
            <w:r>
              <w:rPr>
                <w:rFonts w:ascii="Calibri" w:hAnsi="Calibri" w:cs="Calibri"/>
                <w:b/>
                <w:sz w:val="24"/>
              </w:rPr>
              <w:t>Platform as a Service (PaaS)</w:t>
            </w:r>
          </w:p>
        </w:tc>
        <w:tc>
          <w:tcPr>
            <w:tcW w:w="5760" w:type="dxa"/>
            <w:tcBorders>
              <w:top w:val="single" w:sz="6" w:space="0" w:color="auto"/>
              <w:left w:val="single" w:sz="6" w:space="0" w:color="auto"/>
              <w:bottom w:val="single" w:sz="6" w:space="0" w:color="auto"/>
              <w:right w:val="single" w:sz="6" w:space="0" w:color="auto"/>
            </w:tcBorders>
          </w:tcPr>
          <w:p w14:paraId="4D877FDA" w14:textId="2A759FF1" w:rsidR="006F1775" w:rsidRPr="00184CE4" w:rsidRDefault="006F1775" w:rsidP="000875A7">
            <w:pPr>
              <w:pStyle w:val="BlockText"/>
              <w:tabs>
                <w:tab w:val="left" w:pos="360"/>
              </w:tabs>
              <w:spacing w:before="40" w:after="40"/>
              <w:jc w:val="both"/>
              <w:rPr>
                <w:rFonts w:ascii="Calibri" w:hAnsi="Calibri" w:cs="Calibri"/>
                <w:color w:val="000000" w:themeColor="text1"/>
                <w:sz w:val="22"/>
              </w:rPr>
            </w:pPr>
            <w:r w:rsidRPr="006F1775">
              <w:rPr>
                <w:rFonts w:ascii="Calibri" w:hAnsi="Calibri" w:cs="Calibri"/>
                <w:color w:val="000000" w:themeColor="text1"/>
                <w:sz w:val="22"/>
              </w:rPr>
              <w:t>Represents cloud resources provided at the development level for custom application development and hosting. Consuming organizations have no concern over infrastructural decisions but may be limited by the available languages supported by their PaaS provider.</w:t>
            </w:r>
          </w:p>
        </w:tc>
      </w:tr>
      <w:tr w:rsidR="006F1775" w:rsidRPr="00A026E2" w14:paraId="59307B82" w14:textId="77777777" w:rsidTr="000875A7">
        <w:sdt>
          <w:sdtPr>
            <w:rPr>
              <w:rFonts w:ascii="Calibri" w:hAnsi="Calibri" w:cs="Calibri"/>
              <w:b/>
              <w:sz w:val="36"/>
            </w:rPr>
            <w:id w:val="-1084764764"/>
            <w14:checkbox>
              <w14:checked w14:val="0"/>
              <w14:checkedState w14:val="2714" w14:font="Segoe UI Symbol"/>
              <w14:uncheckedState w14:val="2610" w14:font="MS Gothic"/>
            </w14:checkbox>
          </w:sdtPr>
          <w:sdtContent>
            <w:tc>
              <w:tcPr>
                <w:tcW w:w="1638" w:type="dxa"/>
                <w:tcBorders>
                  <w:top w:val="single" w:sz="6" w:space="0" w:color="auto"/>
                  <w:left w:val="single" w:sz="6" w:space="0" w:color="auto"/>
                  <w:bottom w:val="single" w:sz="6" w:space="0" w:color="auto"/>
                  <w:right w:val="single" w:sz="6" w:space="0" w:color="auto"/>
                </w:tcBorders>
              </w:tcPr>
              <w:p w14:paraId="685B11D5" w14:textId="3D2E2731" w:rsidR="006F1775" w:rsidRPr="00A026E2" w:rsidRDefault="00492298" w:rsidP="000875A7">
                <w:pPr>
                  <w:pStyle w:val="TOC1"/>
                  <w:jc w:val="center"/>
                  <w:rPr>
                    <w:rFonts w:ascii="Calibri" w:hAnsi="Calibri" w:cs="Calibri"/>
                    <w:b/>
                    <w:sz w:val="24"/>
                  </w:rPr>
                </w:pPr>
                <w:r>
                  <w:rPr>
                    <w:rFonts w:ascii="MS Gothic" w:eastAsia="MS Gothic" w:hAnsi="MS Gothic" w:cs="Calibri" w:hint="eastAsia"/>
                    <w:b/>
                    <w:sz w:val="36"/>
                  </w:rPr>
                  <w:t>☐</w:t>
                </w:r>
              </w:p>
            </w:tc>
          </w:sdtContent>
        </w:sdt>
        <w:tc>
          <w:tcPr>
            <w:tcW w:w="2520" w:type="dxa"/>
            <w:tcBorders>
              <w:top w:val="single" w:sz="6" w:space="0" w:color="auto"/>
              <w:left w:val="single" w:sz="6" w:space="0" w:color="auto"/>
              <w:bottom w:val="single" w:sz="6" w:space="0" w:color="auto"/>
              <w:right w:val="single" w:sz="6" w:space="0" w:color="auto"/>
            </w:tcBorders>
          </w:tcPr>
          <w:p w14:paraId="08C804F4" w14:textId="7B46F6C5" w:rsidR="006F1775" w:rsidRPr="003436CD" w:rsidRDefault="006F1775" w:rsidP="000875A7">
            <w:pPr>
              <w:pStyle w:val="TOC1"/>
              <w:rPr>
                <w:rFonts w:ascii="Calibri" w:hAnsi="Calibri" w:cs="Calibri"/>
                <w:b/>
                <w:sz w:val="24"/>
              </w:rPr>
            </w:pPr>
            <w:r>
              <w:rPr>
                <w:rFonts w:ascii="Calibri" w:hAnsi="Calibri" w:cs="Calibri"/>
                <w:b/>
                <w:sz w:val="24"/>
              </w:rPr>
              <w:t>Software as a Service (SaaS)</w:t>
            </w:r>
          </w:p>
        </w:tc>
        <w:tc>
          <w:tcPr>
            <w:tcW w:w="5760" w:type="dxa"/>
            <w:tcBorders>
              <w:top w:val="single" w:sz="6" w:space="0" w:color="auto"/>
              <w:left w:val="single" w:sz="6" w:space="0" w:color="auto"/>
              <w:bottom w:val="single" w:sz="6" w:space="0" w:color="auto"/>
              <w:right w:val="single" w:sz="6" w:space="0" w:color="auto"/>
            </w:tcBorders>
          </w:tcPr>
          <w:p w14:paraId="7C72BFAE" w14:textId="0F81C71B" w:rsidR="006F1775" w:rsidRPr="00184CE4" w:rsidRDefault="006F1775" w:rsidP="000875A7">
            <w:pPr>
              <w:pStyle w:val="BlockText"/>
              <w:tabs>
                <w:tab w:val="left" w:pos="360"/>
              </w:tabs>
              <w:spacing w:before="40" w:after="40"/>
              <w:jc w:val="both"/>
              <w:rPr>
                <w:rFonts w:ascii="Calibri" w:hAnsi="Calibri" w:cs="Calibri"/>
                <w:color w:val="000000" w:themeColor="text1"/>
                <w:sz w:val="22"/>
              </w:rPr>
            </w:pPr>
            <w:r w:rsidRPr="006F1775">
              <w:rPr>
                <w:rFonts w:ascii="Calibri" w:hAnsi="Calibri" w:cs="Calibri"/>
                <w:color w:val="000000" w:themeColor="text1"/>
                <w:sz w:val="22"/>
              </w:rPr>
              <w:t>Represents cloud resources provided as prebuilt applications accessible over the Internet. Consuming organizations have limited or no control over feature additions or application changes.</w:t>
            </w:r>
          </w:p>
        </w:tc>
      </w:tr>
      <w:tr w:rsidR="006F1775" w:rsidRPr="00916CB4" w14:paraId="28CF2688" w14:textId="77777777" w:rsidTr="000875A7">
        <w:sdt>
          <w:sdtPr>
            <w:rPr>
              <w:rFonts w:ascii="Calibri" w:hAnsi="Calibri" w:cs="Calibri"/>
              <w:b/>
              <w:sz w:val="36"/>
            </w:rPr>
            <w:id w:val="-1575894861"/>
            <w14:checkbox>
              <w14:checked w14:val="0"/>
              <w14:checkedState w14:val="2714" w14:font="Segoe UI Symbol"/>
              <w14:uncheckedState w14:val="2610" w14:font="MS Gothic"/>
            </w14:checkbox>
          </w:sdtPr>
          <w:sdtContent>
            <w:tc>
              <w:tcPr>
                <w:tcW w:w="1638" w:type="dxa"/>
                <w:tcBorders>
                  <w:top w:val="single" w:sz="6" w:space="0" w:color="auto"/>
                  <w:left w:val="single" w:sz="6" w:space="0" w:color="auto"/>
                  <w:bottom w:val="single" w:sz="6" w:space="0" w:color="auto"/>
                  <w:right w:val="single" w:sz="6" w:space="0" w:color="auto"/>
                </w:tcBorders>
              </w:tcPr>
              <w:p w14:paraId="33FF0976" w14:textId="517D832C" w:rsidR="006F1775" w:rsidRPr="00A026E2" w:rsidRDefault="009A51E1" w:rsidP="000875A7">
                <w:pPr>
                  <w:pStyle w:val="TOC1"/>
                  <w:jc w:val="center"/>
                  <w:rPr>
                    <w:rFonts w:ascii="Calibri" w:hAnsi="Calibri" w:cs="Calibri"/>
                    <w:b/>
                    <w:sz w:val="24"/>
                  </w:rPr>
                </w:pPr>
                <w:r>
                  <w:rPr>
                    <w:rFonts w:ascii="MS Gothic" w:eastAsia="MS Gothic" w:hAnsi="MS Gothic" w:cs="Calibri" w:hint="eastAsia"/>
                    <w:b/>
                    <w:sz w:val="36"/>
                  </w:rPr>
                  <w:t>☐</w:t>
                </w:r>
              </w:p>
            </w:tc>
          </w:sdtContent>
        </w:sdt>
        <w:tc>
          <w:tcPr>
            <w:tcW w:w="2520" w:type="dxa"/>
            <w:tcBorders>
              <w:top w:val="single" w:sz="6" w:space="0" w:color="auto"/>
              <w:left w:val="single" w:sz="6" w:space="0" w:color="auto"/>
              <w:bottom w:val="single" w:sz="6" w:space="0" w:color="auto"/>
              <w:right w:val="single" w:sz="6" w:space="0" w:color="auto"/>
            </w:tcBorders>
          </w:tcPr>
          <w:p w14:paraId="5A1AC889" w14:textId="77777777" w:rsidR="006F1775" w:rsidRPr="00A026E2" w:rsidRDefault="006F1775" w:rsidP="000875A7">
            <w:pPr>
              <w:pStyle w:val="TOC1"/>
              <w:rPr>
                <w:rFonts w:ascii="Calibri" w:hAnsi="Calibri" w:cs="Calibri"/>
                <w:b/>
                <w:sz w:val="24"/>
              </w:rPr>
            </w:pPr>
            <w:r>
              <w:rPr>
                <w:rFonts w:ascii="Calibri" w:hAnsi="Calibri" w:cs="Calibri"/>
                <w:b/>
                <w:sz w:val="24"/>
              </w:rPr>
              <w:t>Cloud may not be the best solution</w:t>
            </w:r>
          </w:p>
        </w:tc>
        <w:tc>
          <w:tcPr>
            <w:tcW w:w="5760" w:type="dxa"/>
            <w:tcBorders>
              <w:top w:val="single" w:sz="6" w:space="0" w:color="auto"/>
              <w:left w:val="single" w:sz="6" w:space="0" w:color="auto"/>
              <w:bottom w:val="single" w:sz="6" w:space="0" w:color="auto"/>
              <w:right w:val="single" w:sz="6" w:space="0" w:color="auto"/>
            </w:tcBorders>
          </w:tcPr>
          <w:p w14:paraId="508C1359" w14:textId="77777777" w:rsidR="006F1775" w:rsidRPr="00916CB4" w:rsidRDefault="006F1775" w:rsidP="000875A7">
            <w:pPr>
              <w:pStyle w:val="BlockText"/>
              <w:tabs>
                <w:tab w:val="left" w:pos="360"/>
              </w:tabs>
              <w:spacing w:before="40" w:after="40"/>
              <w:jc w:val="both"/>
              <w:rPr>
                <w:rFonts w:ascii="Calibri" w:hAnsi="Calibri" w:cs="Calibri"/>
                <w:color w:val="000000" w:themeColor="text1"/>
                <w:sz w:val="22"/>
              </w:rPr>
            </w:pPr>
            <w:r w:rsidRPr="00916CB4">
              <w:rPr>
                <w:rFonts w:ascii="Calibri" w:hAnsi="Calibri" w:cs="Calibri"/>
                <w:color w:val="000000" w:themeColor="text1"/>
                <w:sz w:val="22"/>
              </w:rPr>
              <w:t>The solution is poses too much of a risk for a cloud deployment</w:t>
            </w:r>
            <w:r>
              <w:rPr>
                <w:rFonts w:ascii="Calibri" w:hAnsi="Calibri" w:cs="Calibri"/>
                <w:color w:val="000000" w:themeColor="text1"/>
                <w:sz w:val="22"/>
              </w:rPr>
              <w:t>.</w:t>
            </w:r>
          </w:p>
        </w:tc>
      </w:tr>
    </w:tbl>
    <w:p w14:paraId="0DD843A6" w14:textId="7D71AB8A" w:rsidR="00D30C5E" w:rsidRDefault="00D30C5E" w:rsidP="00D30C5E"/>
    <w:p w14:paraId="0CCED32F" w14:textId="489D946B" w:rsidR="00D30C5E" w:rsidRDefault="00D30C5E" w:rsidP="00D30C5E"/>
    <w:p w14:paraId="6053B04D" w14:textId="1DA22E45" w:rsidR="00D30C5E" w:rsidRDefault="00D30C5E" w:rsidP="00D30C5E"/>
    <w:p w14:paraId="71D5CA48" w14:textId="3DD95B2D" w:rsidR="00D30C5E" w:rsidRDefault="00D30C5E" w:rsidP="00D30C5E"/>
    <w:p w14:paraId="568B97D3" w14:textId="554FC46C" w:rsidR="00D30C5E" w:rsidRDefault="00D30C5E" w:rsidP="00D30C5E"/>
    <w:p w14:paraId="702F4503" w14:textId="23BCD4DC" w:rsidR="00D30C5E" w:rsidRDefault="00D30C5E" w:rsidP="00D30C5E"/>
    <w:p w14:paraId="1E3EAFC6" w14:textId="704C0EC9" w:rsidR="00D30C5E" w:rsidRDefault="00D30C5E" w:rsidP="00D30C5E"/>
    <w:p w14:paraId="30E01BE6" w14:textId="54AB8A8C" w:rsidR="00D30C5E" w:rsidRDefault="00D30C5E" w:rsidP="00D30C5E"/>
    <w:p w14:paraId="53EEF799" w14:textId="696DA021" w:rsidR="00D30C5E" w:rsidRDefault="00D30C5E" w:rsidP="00D30C5E"/>
    <w:p w14:paraId="2DA50681" w14:textId="727DA595" w:rsidR="00D30C5E" w:rsidRDefault="00D30C5E" w:rsidP="00D30C5E"/>
    <w:p w14:paraId="59462D81" w14:textId="39B06125" w:rsidR="00D30C5E" w:rsidRDefault="00D30C5E" w:rsidP="00D30C5E"/>
    <w:p w14:paraId="3E8B9159" w14:textId="2BA51356" w:rsidR="00D30C5E" w:rsidRDefault="00D30C5E" w:rsidP="00D30C5E"/>
    <w:p w14:paraId="76E3898E" w14:textId="0C33CA8B" w:rsidR="00D30C5E" w:rsidRDefault="00D30C5E" w:rsidP="00D30C5E"/>
    <w:p w14:paraId="39EDEB2C" w14:textId="2F71E004" w:rsidR="00D30C5E" w:rsidRDefault="00D30C5E" w:rsidP="00D30C5E"/>
    <w:p w14:paraId="3EABB4CC" w14:textId="16D3F830" w:rsidR="00D30C5E" w:rsidRDefault="00D30C5E" w:rsidP="00D30C5E"/>
    <w:p w14:paraId="5CE50168" w14:textId="238A8CFD" w:rsidR="00D30C5E" w:rsidRDefault="00D30C5E" w:rsidP="00D30C5E"/>
    <w:p w14:paraId="154F9D6E" w14:textId="10BDD7FC" w:rsidR="00D30C5E" w:rsidRDefault="00D30C5E" w:rsidP="00D30C5E"/>
    <w:p w14:paraId="5E13A727" w14:textId="5E157EB1" w:rsidR="00D30C5E" w:rsidRDefault="00D30C5E" w:rsidP="00D30C5E"/>
    <w:p w14:paraId="79AA2D2E" w14:textId="7683F700" w:rsidR="00D30C5E" w:rsidRDefault="00D30C5E" w:rsidP="00D30C5E"/>
    <w:p w14:paraId="3FA7BFD9" w14:textId="016C4D07" w:rsidR="00D30C5E" w:rsidRDefault="00D30C5E" w:rsidP="00D30C5E"/>
    <w:p w14:paraId="32D3C05D" w14:textId="1860A479" w:rsidR="00D30C5E" w:rsidRDefault="00D30C5E" w:rsidP="00D30C5E"/>
    <w:p w14:paraId="516C5E6B" w14:textId="4883691C" w:rsidR="00D30C5E" w:rsidRDefault="00D30C5E" w:rsidP="00D30C5E"/>
    <w:p w14:paraId="746424B8" w14:textId="6443293A" w:rsidR="00EC5EDB" w:rsidRDefault="00EC5EDB" w:rsidP="00D30C5E"/>
    <w:p w14:paraId="7F918197" w14:textId="7E214417" w:rsidR="00EC5EDB" w:rsidRDefault="00EC5EDB" w:rsidP="00D30C5E"/>
    <w:p w14:paraId="5D3E2CDA" w14:textId="52C2B7C4" w:rsidR="00EC5EDB" w:rsidRDefault="00EC5EDB" w:rsidP="00D30C5E"/>
    <w:p w14:paraId="1310CB59" w14:textId="77777777" w:rsidR="00EC5EDB" w:rsidRDefault="00EC5EDB" w:rsidP="00D30C5E"/>
    <w:p w14:paraId="38A84C14" w14:textId="3040B755" w:rsidR="00D56F16" w:rsidRPr="00D56F16" w:rsidRDefault="00D56F16" w:rsidP="00D56F16">
      <w:pPr>
        <w:pStyle w:val="Heading1"/>
        <w:rPr>
          <w:color w:val="548DD4" w:themeColor="text2" w:themeTint="99"/>
        </w:rPr>
      </w:pPr>
      <w:r>
        <w:rPr>
          <w:color w:val="548DD4" w:themeColor="text2" w:themeTint="99"/>
        </w:rPr>
        <w:lastRenderedPageBreak/>
        <w:t>Solution Dependencies</w:t>
      </w:r>
    </w:p>
    <w:p w14:paraId="149EA9D0" w14:textId="1E7C08D2" w:rsidR="00D30C5E" w:rsidRPr="00D56F16" w:rsidRDefault="00D56F16" w:rsidP="00D56F16">
      <w:pPr>
        <w:pStyle w:val="Heading4"/>
        <w:spacing w:after="120"/>
        <w:rPr>
          <w:rFonts w:ascii="Calibri" w:hAnsi="Calibri" w:cs="Calibri"/>
          <w:b w:val="0"/>
          <w:sz w:val="24"/>
        </w:rPr>
      </w:pPr>
      <w:r>
        <w:rPr>
          <w:rFonts w:ascii="Calibri" w:hAnsi="Calibri" w:cs="Calibri"/>
          <w:b w:val="0"/>
          <w:sz w:val="24"/>
        </w:rPr>
        <w:t xml:space="preserve">Please indicate the </w:t>
      </w:r>
      <w:r w:rsidR="003C5DF8">
        <w:rPr>
          <w:rFonts w:ascii="Calibri" w:hAnsi="Calibri" w:cs="Calibri"/>
          <w:b w:val="0"/>
          <w:sz w:val="24"/>
        </w:rPr>
        <w:t>s</w:t>
      </w:r>
      <w:r>
        <w:rPr>
          <w:rFonts w:ascii="Calibri" w:hAnsi="Calibri" w:cs="Calibri"/>
          <w:b w:val="0"/>
          <w:sz w:val="24"/>
        </w:rPr>
        <w:t xml:space="preserve">olution </w:t>
      </w:r>
      <w:r w:rsidR="003C5DF8">
        <w:rPr>
          <w:rFonts w:ascii="Calibri" w:hAnsi="Calibri" w:cs="Calibri"/>
          <w:b w:val="0"/>
          <w:sz w:val="24"/>
        </w:rPr>
        <w:t>d</w:t>
      </w:r>
      <w:r>
        <w:rPr>
          <w:rFonts w:ascii="Calibri" w:hAnsi="Calibri" w:cs="Calibri"/>
          <w:b w:val="0"/>
          <w:sz w:val="24"/>
        </w:rPr>
        <w:t>ependencies below</w:t>
      </w:r>
      <w:r w:rsidR="003C5DF8">
        <w:rPr>
          <w:rFonts w:ascii="Calibri" w:hAnsi="Calibri" w:cs="Calibri"/>
          <w:b w:val="0"/>
          <w:sz w:val="24"/>
        </w:rPr>
        <w:t>:</w:t>
      </w:r>
    </w:p>
    <w:tbl>
      <w:tblPr>
        <w:tblW w:w="9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8"/>
        <w:gridCol w:w="2520"/>
        <w:gridCol w:w="5760"/>
      </w:tblGrid>
      <w:tr w:rsidR="00D56F16" w:rsidRPr="00A026E2" w14:paraId="24F57852" w14:textId="77777777" w:rsidTr="00D72BBF">
        <w:tc>
          <w:tcPr>
            <w:tcW w:w="163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32244A6" w14:textId="77777777" w:rsidR="00D56F16" w:rsidRPr="00A026E2" w:rsidRDefault="00D56F16" w:rsidP="00D72BBF">
            <w:pPr>
              <w:pStyle w:val="TOC1"/>
              <w:jc w:val="center"/>
              <w:rPr>
                <w:rFonts w:ascii="Calibri" w:hAnsi="Calibri" w:cs="Calibri"/>
                <w:b/>
                <w:sz w:val="24"/>
              </w:rPr>
            </w:pPr>
            <w:r>
              <w:rPr>
                <w:rFonts w:ascii="Calibri" w:hAnsi="Calibri" w:cs="Calibri"/>
                <w:b/>
                <w:sz w:val="24"/>
              </w:rPr>
              <w:t>Please select all that apply:</w:t>
            </w:r>
          </w:p>
        </w:tc>
        <w:tc>
          <w:tcPr>
            <w:tcW w:w="2520" w:type="dxa"/>
            <w:tcBorders>
              <w:top w:val="single" w:sz="6" w:space="0" w:color="auto"/>
              <w:left w:val="single" w:sz="6" w:space="0" w:color="auto"/>
              <w:bottom w:val="single" w:sz="6" w:space="0" w:color="auto"/>
              <w:right w:val="nil"/>
            </w:tcBorders>
            <w:shd w:val="clear" w:color="auto" w:fill="D9D9D9" w:themeFill="background1" w:themeFillShade="D9"/>
          </w:tcPr>
          <w:p w14:paraId="34B0756A" w14:textId="694A2897" w:rsidR="00D56F16" w:rsidRPr="00A026E2" w:rsidRDefault="00D56F16" w:rsidP="00D56F16">
            <w:pPr>
              <w:pStyle w:val="TOC1"/>
              <w:rPr>
                <w:rFonts w:ascii="Calibri" w:hAnsi="Calibri" w:cs="Calibri"/>
                <w:b/>
                <w:sz w:val="24"/>
              </w:rPr>
            </w:pPr>
          </w:p>
        </w:tc>
        <w:tc>
          <w:tcPr>
            <w:tcW w:w="5760" w:type="dxa"/>
            <w:tcBorders>
              <w:top w:val="single" w:sz="6" w:space="0" w:color="auto"/>
              <w:left w:val="nil"/>
              <w:bottom w:val="single" w:sz="6" w:space="0" w:color="auto"/>
              <w:right w:val="single" w:sz="6" w:space="0" w:color="auto"/>
            </w:tcBorders>
            <w:shd w:val="clear" w:color="auto" w:fill="D9D9D9" w:themeFill="background1" w:themeFillShade="D9"/>
          </w:tcPr>
          <w:p w14:paraId="70952691" w14:textId="77777777" w:rsidR="00D56F16" w:rsidRPr="00A026E2" w:rsidRDefault="00D56F16" w:rsidP="00D72BBF">
            <w:pPr>
              <w:rPr>
                <w:rFonts w:ascii="Calibri" w:hAnsi="Calibri" w:cs="Calibri"/>
                <w:color w:val="FFC000"/>
                <w:sz w:val="24"/>
              </w:rPr>
            </w:pPr>
          </w:p>
        </w:tc>
      </w:tr>
      <w:tr w:rsidR="00D56F16" w:rsidRPr="00A026E2" w14:paraId="74AAE430" w14:textId="77777777" w:rsidTr="00D72BBF">
        <w:sdt>
          <w:sdtPr>
            <w:rPr>
              <w:rFonts w:ascii="Calibri" w:hAnsi="Calibri" w:cs="Calibri"/>
              <w:b/>
              <w:sz w:val="36"/>
            </w:rPr>
            <w:id w:val="-625164636"/>
            <w14:checkbox>
              <w14:checked w14:val="0"/>
              <w14:checkedState w14:val="2714" w14:font="Segoe UI Symbol"/>
              <w14:uncheckedState w14:val="2610" w14:font="MS Gothic"/>
            </w14:checkbox>
          </w:sdtPr>
          <w:sdtContent>
            <w:tc>
              <w:tcPr>
                <w:tcW w:w="1638" w:type="dxa"/>
                <w:tcBorders>
                  <w:top w:val="single" w:sz="6" w:space="0" w:color="auto"/>
                  <w:left w:val="single" w:sz="6" w:space="0" w:color="auto"/>
                  <w:bottom w:val="single" w:sz="6" w:space="0" w:color="auto"/>
                  <w:right w:val="single" w:sz="6" w:space="0" w:color="auto"/>
                </w:tcBorders>
              </w:tcPr>
              <w:p w14:paraId="7815AE23" w14:textId="7B5C873A" w:rsidR="00D56F16" w:rsidRDefault="009A51E1" w:rsidP="00D72BBF">
                <w:pPr>
                  <w:pStyle w:val="TOC1"/>
                  <w:jc w:val="center"/>
                  <w:rPr>
                    <w:rFonts w:ascii="Calibri" w:hAnsi="Calibri" w:cs="Calibri"/>
                    <w:b/>
                    <w:sz w:val="36"/>
                  </w:rPr>
                </w:pPr>
                <w:r>
                  <w:rPr>
                    <w:rFonts w:ascii="MS Gothic" w:eastAsia="MS Gothic" w:hAnsi="MS Gothic" w:cs="Calibri" w:hint="eastAsia"/>
                    <w:b/>
                    <w:sz w:val="36"/>
                  </w:rPr>
                  <w:t>☐</w:t>
                </w:r>
              </w:p>
            </w:tc>
          </w:sdtContent>
        </w:sdt>
        <w:tc>
          <w:tcPr>
            <w:tcW w:w="2520" w:type="dxa"/>
            <w:tcBorders>
              <w:top w:val="single" w:sz="6" w:space="0" w:color="auto"/>
              <w:left w:val="single" w:sz="6" w:space="0" w:color="auto"/>
              <w:bottom w:val="single" w:sz="6" w:space="0" w:color="auto"/>
              <w:right w:val="single" w:sz="6" w:space="0" w:color="auto"/>
            </w:tcBorders>
          </w:tcPr>
          <w:p w14:paraId="72C67870" w14:textId="62292130" w:rsidR="00D56F16" w:rsidRDefault="003C5DF8" w:rsidP="00D72BBF">
            <w:pPr>
              <w:pStyle w:val="TOC1"/>
              <w:rPr>
                <w:rFonts w:ascii="Calibri" w:hAnsi="Calibri" w:cs="Calibri"/>
                <w:b/>
                <w:sz w:val="24"/>
              </w:rPr>
            </w:pPr>
            <w:r>
              <w:rPr>
                <w:rFonts w:ascii="Calibri" w:hAnsi="Calibri" w:cs="Calibri"/>
                <w:b/>
                <w:sz w:val="24"/>
              </w:rPr>
              <w:t>Technical</w:t>
            </w:r>
          </w:p>
        </w:tc>
        <w:tc>
          <w:tcPr>
            <w:tcW w:w="5760" w:type="dxa"/>
            <w:tcBorders>
              <w:top w:val="single" w:sz="6" w:space="0" w:color="auto"/>
              <w:left w:val="single" w:sz="6" w:space="0" w:color="auto"/>
              <w:bottom w:val="single" w:sz="6" w:space="0" w:color="auto"/>
              <w:right w:val="single" w:sz="6" w:space="0" w:color="auto"/>
            </w:tcBorders>
          </w:tcPr>
          <w:p w14:paraId="02718B2C" w14:textId="0312CDFA" w:rsidR="003C5DF8" w:rsidRPr="003C5DF8" w:rsidRDefault="003C5DF8" w:rsidP="00D56F16">
            <w:pPr>
              <w:overflowPunct/>
              <w:textAlignment w:val="auto"/>
              <w:rPr>
                <w:rFonts w:ascii="TimesNewRomanPSMT" w:eastAsia="TimesNewRomanPSMT" w:cs="TimesNewRomanPSMT"/>
                <w:color w:val="FF0000"/>
                <w:sz w:val="18"/>
                <w:szCs w:val="18"/>
              </w:rPr>
            </w:pPr>
            <w:r w:rsidRPr="003C5DF8">
              <w:rPr>
                <w:rFonts w:ascii="Calibri" w:hAnsi="Calibri" w:cs="Calibri"/>
                <w:b/>
                <w:color w:val="FF0000"/>
                <w:sz w:val="24"/>
              </w:rPr>
              <w:t>Examples</w:t>
            </w:r>
            <w:r>
              <w:rPr>
                <w:rFonts w:ascii="Calibri" w:hAnsi="Calibri" w:cs="Calibri"/>
                <w:b/>
                <w:color w:val="FF0000"/>
                <w:sz w:val="24"/>
              </w:rPr>
              <w:t>:</w:t>
            </w:r>
          </w:p>
          <w:p w14:paraId="0B7A4460" w14:textId="03EEFD21" w:rsidR="00D56F16" w:rsidRPr="003C5DF8" w:rsidRDefault="00D56F16" w:rsidP="00D56F16">
            <w:pPr>
              <w:overflowPunct/>
              <w:textAlignment w:val="auto"/>
              <w:rPr>
                <w:rFonts w:ascii="HelveticaNeueLTStd-Roman" w:eastAsia="TimesNewRomanPSMT" w:hAnsi="HelveticaNeueLTStd-Roman" w:cs="HelveticaNeueLTStd-Roman"/>
                <w:color w:val="FF0000"/>
                <w:sz w:val="18"/>
                <w:szCs w:val="18"/>
              </w:rPr>
            </w:pPr>
            <w:r w:rsidRPr="003C5DF8">
              <w:rPr>
                <w:rFonts w:ascii="TimesNewRomanPSMT" w:eastAsia="TimesNewRomanPSMT" w:cs="TimesNewRomanPSMT" w:hint="eastAsia"/>
                <w:color w:val="FF0000"/>
                <w:sz w:val="18"/>
                <w:szCs w:val="18"/>
              </w:rPr>
              <w:t>■</w:t>
            </w:r>
            <w:r w:rsidRPr="003C5DF8">
              <w:rPr>
                <w:rFonts w:ascii="TimesNewRomanPSMT" w:eastAsia="TimesNewRomanPSMT" w:cs="TimesNewRomanPSMT"/>
                <w:color w:val="FF0000"/>
                <w:sz w:val="18"/>
                <w:szCs w:val="18"/>
              </w:rPr>
              <w:t xml:space="preserve"> </w:t>
            </w:r>
            <w:r w:rsidRPr="003C5DF8">
              <w:rPr>
                <w:rFonts w:ascii="HelveticaNeueLTStd-Roman" w:eastAsia="TimesNewRomanPSMT" w:hAnsi="HelveticaNeueLTStd-Roman" w:cs="HelveticaNeueLTStd-Roman"/>
                <w:color w:val="FF0000"/>
                <w:sz w:val="18"/>
                <w:szCs w:val="18"/>
              </w:rPr>
              <w:t>Cloud platform service configuration including elastic scaling, resource monitoring, etc.</w:t>
            </w:r>
          </w:p>
          <w:p w14:paraId="6C9DDE22" w14:textId="77777777" w:rsidR="00D56F16" w:rsidRPr="003C5DF8" w:rsidRDefault="00D56F16" w:rsidP="00D56F16">
            <w:pPr>
              <w:overflowPunct/>
              <w:textAlignment w:val="auto"/>
              <w:rPr>
                <w:rFonts w:ascii="HelveticaNeueLTStd-Roman" w:eastAsia="TimesNewRomanPSMT" w:hAnsi="HelveticaNeueLTStd-Roman" w:cs="HelveticaNeueLTStd-Roman"/>
                <w:color w:val="FF0000"/>
                <w:sz w:val="18"/>
                <w:szCs w:val="18"/>
              </w:rPr>
            </w:pPr>
            <w:r w:rsidRPr="003C5DF8">
              <w:rPr>
                <w:rFonts w:ascii="TimesNewRomanPSMT" w:eastAsia="TimesNewRomanPSMT" w:cs="TimesNewRomanPSMT" w:hint="eastAsia"/>
                <w:color w:val="FF0000"/>
                <w:sz w:val="18"/>
                <w:szCs w:val="18"/>
              </w:rPr>
              <w:t>■</w:t>
            </w:r>
            <w:r w:rsidRPr="003C5DF8">
              <w:rPr>
                <w:rFonts w:ascii="TimesNewRomanPSMT" w:eastAsia="TimesNewRomanPSMT" w:cs="TimesNewRomanPSMT"/>
                <w:color w:val="FF0000"/>
                <w:sz w:val="18"/>
                <w:szCs w:val="18"/>
              </w:rPr>
              <w:t xml:space="preserve"> </w:t>
            </w:r>
            <w:r w:rsidRPr="003C5DF8">
              <w:rPr>
                <w:rFonts w:ascii="HelveticaNeueLTStd-Roman" w:eastAsia="TimesNewRomanPSMT" w:hAnsi="HelveticaNeueLTStd-Roman" w:cs="HelveticaNeueLTStd-Roman"/>
                <w:color w:val="FF0000"/>
                <w:sz w:val="18"/>
                <w:szCs w:val="18"/>
              </w:rPr>
              <w:t>Virtual infrastructure configuration, including VM configuration, storage types (block, object,</w:t>
            </w:r>
          </w:p>
          <w:p w14:paraId="7F5FA537" w14:textId="77777777" w:rsidR="00D56F16" w:rsidRPr="003C5DF8" w:rsidRDefault="00D56F16" w:rsidP="00D56F16">
            <w:pPr>
              <w:overflowPunct/>
              <w:textAlignment w:val="auto"/>
              <w:rPr>
                <w:rFonts w:ascii="HelveticaNeueLTStd-Roman" w:eastAsia="TimesNewRomanPSMT" w:hAnsi="HelveticaNeueLTStd-Roman" w:cs="HelveticaNeueLTStd-Roman"/>
                <w:color w:val="FF0000"/>
                <w:sz w:val="18"/>
                <w:szCs w:val="18"/>
              </w:rPr>
            </w:pPr>
            <w:r w:rsidRPr="003C5DF8">
              <w:rPr>
                <w:rFonts w:ascii="HelveticaNeueLTStd-Roman" w:eastAsia="TimesNewRomanPSMT" w:hAnsi="HelveticaNeueLTStd-Roman" w:cs="HelveticaNeueLTStd-Roman"/>
                <w:color w:val="FF0000"/>
                <w:sz w:val="18"/>
                <w:szCs w:val="18"/>
              </w:rPr>
              <w:t>etc.)</w:t>
            </w:r>
          </w:p>
          <w:p w14:paraId="13522F09" w14:textId="77777777" w:rsidR="00D56F16" w:rsidRPr="003C5DF8" w:rsidRDefault="00D56F16" w:rsidP="00D56F16">
            <w:pPr>
              <w:overflowPunct/>
              <w:textAlignment w:val="auto"/>
              <w:rPr>
                <w:rFonts w:ascii="HelveticaNeueLTStd-Roman" w:eastAsia="TimesNewRomanPSMT" w:hAnsi="HelveticaNeueLTStd-Roman" w:cs="HelveticaNeueLTStd-Roman"/>
                <w:color w:val="FF0000"/>
                <w:sz w:val="18"/>
                <w:szCs w:val="18"/>
              </w:rPr>
            </w:pPr>
            <w:r w:rsidRPr="003C5DF8">
              <w:rPr>
                <w:rFonts w:ascii="TimesNewRomanPSMT" w:eastAsia="TimesNewRomanPSMT" w:cs="TimesNewRomanPSMT" w:hint="eastAsia"/>
                <w:color w:val="FF0000"/>
                <w:sz w:val="18"/>
                <w:szCs w:val="18"/>
              </w:rPr>
              <w:t>■</w:t>
            </w:r>
            <w:r w:rsidRPr="003C5DF8">
              <w:rPr>
                <w:rFonts w:ascii="TimesNewRomanPSMT" w:eastAsia="TimesNewRomanPSMT" w:cs="TimesNewRomanPSMT"/>
                <w:color w:val="FF0000"/>
                <w:sz w:val="18"/>
                <w:szCs w:val="18"/>
              </w:rPr>
              <w:t xml:space="preserve"> </w:t>
            </w:r>
            <w:r w:rsidRPr="003C5DF8">
              <w:rPr>
                <w:rFonts w:ascii="HelveticaNeueLTStd-Roman" w:eastAsia="TimesNewRomanPSMT" w:hAnsi="HelveticaNeueLTStd-Roman" w:cs="HelveticaNeueLTStd-Roman"/>
                <w:color w:val="FF0000"/>
                <w:sz w:val="18"/>
                <w:szCs w:val="18"/>
              </w:rPr>
              <w:t>Network configuration, including VPN, DNS and content delivery</w:t>
            </w:r>
          </w:p>
          <w:p w14:paraId="52E33014" w14:textId="77777777" w:rsidR="00D56F16" w:rsidRPr="003C5DF8" w:rsidRDefault="00D56F16" w:rsidP="00D56F16">
            <w:pPr>
              <w:overflowPunct/>
              <w:textAlignment w:val="auto"/>
              <w:rPr>
                <w:rFonts w:ascii="HelveticaNeueLTStd-Roman" w:eastAsia="TimesNewRomanPSMT" w:hAnsi="HelveticaNeueLTStd-Roman" w:cs="HelveticaNeueLTStd-Roman"/>
                <w:color w:val="FF0000"/>
                <w:sz w:val="18"/>
                <w:szCs w:val="18"/>
              </w:rPr>
            </w:pPr>
            <w:r w:rsidRPr="003C5DF8">
              <w:rPr>
                <w:rFonts w:ascii="TimesNewRomanPSMT" w:eastAsia="TimesNewRomanPSMT" w:cs="TimesNewRomanPSMT" w:hint="eastAsia"/>
                <w:color w:val="FF0000"/>
                <w:sz w:val="18"/>
                <w:szCs w:val="18"/>
              </w:rPr>
              <w:t>■</w:t>
            </w:r>
            <w:r w:rsidRPr="003C5DF8">
              <w:rPr>
                <w:rFonts w:ascii="TimesNewRomanPSMT" w:eastAsia="TimesNewRomanPSMT" w:cs="TimesNewRomanPSMT"/>
                <w:color w:val="FF0000"/>
                <w:sz w:val="18"/>
                <w:szCs w:val="18"/>
              </w:rPr>
              <w:t xml:space="preserve"> </w:t>
            </w:r>
            <w:r w:rsidRPr="003C5DF8">
              <w:rPr>
                <w:rFonts w:ascii="HelveticaNeueLTStd-Roman" w:eastAsia="TimesNewRomanPSMT" w:hAnsi="HelveticaNeueLTStd-Roman" w:cs="HelveticaNeueLTStd-Roman"/>
                <w:color w:val="FF0000"/>
                <w:sz w:val="18"/>
                <w:szCs w:val="18"/>
              </w:rPr>
              <w:t>Security configuration, including firewalls, access control lists and encryption keys</w:t>
            </w:r>
          </w:p>
          <w:p w14:paraId="70B857DD" w14:textId="77777777" w:rsidR="00D56F16" w:rsidRPr="003C5DF8" w:rsidRDefault="00D56F16" w:rsidP="00D56F16">
            <w:pPr>
              <w:overflowPunct/>
              <w:textAlignment w:val="auto"/>
              <w:rPr>
                <w:rFonts w:ascii="HelveticaNeueLTStd-Roman" w:eastAsia="TimesNewRomanPSMT" w:hAnsi="HelveticaNeueLTStd-Roman" w:cs="HelveticaNeueLTStd-Roman"/>
                <w:color w:val="FF0000"/>
                <w:sz w:val="18"/>
                <w:szCs w:val="18"/>
              </w:rPr>
            </w:pPr>
            <w:r w:rsidRPr="003C5DF8">
              <w:rPr>
                <w:rFonts w:ascii="TimesNewRomanPSMT" w:eastAsia="TimesNewRomanPSMT" w:cs="TimesNewRomanPSMT" w:hint="eastAsia"/>
                <w:color w:val="FF0000"/>
                <w:sz w:val="18"/>
                <w:szCs w:val="18"/>
              </w:rPr>
              <w:t>■</w:t>
            </w:r>
            <w:r w:rsidRPr="003C5DF8">
              <w:rPr>
                <w:rFonts w:ascii="TimesNewRomanPSMT" w:eastAsia="TimesNewRomanPSMT" w:cs="TimesNewRomanPSMT"/>
                <w:color w:val="FF0000"/>
                <w:sz w:val="18"/>
                <w:szCs w:val="18"/>
              </w:rPr>
              <w:t xml:space="preserve"> </w:t>
            </w:r>
            <w:r w:rsidRPr="003C5DF8">
              <w:rPr>
                <w:rFonts w:ascii="HelveticaNeueLTStd-Roman" w:eastAsia="TimesNewRomanPSMT" w:hAnsi="HelveticaNeueLTStd-Roman" w:cs="HelveticaNeueLTStd-Roman"/>
                <w:color w:val="FF0000"/>
                <w:sz w:val="18"/>
                <w:szCs w:val="18"/>
              </w:rPr>
              <w:t>Software configuration, including database (relational/NoSQL/Hadoop), middleware, etc.</w:t>
            </w:r>
          </w:p>
          <w:p w14:paraId="6B0FA900" w14:textId="77777777" w:rsidR="00D56F16" w:rsidRPr="003C5DF8" w:rsidRDefault="00D56F16" w:rsidP="00D56F16">
            <w:pPr>
              <w:overflowPunct/>
              <w:textAlignment w:val="auto"/>
              <w:rPr>
                <w:rFonts w:ascii="HelveticaNeueLTStd-Roman" w:eastAsia="TimesNewRomanPSMT" w:hAnsi="HelveticaNeueLTStd-Roman" w:cs="HelveticaNeueLTStd-Roman"/>
                <w:color w:val="FF0000"/>
                <w:sz w:val="18"/>
                <w:szCs w:val="18"/>
              </w:rPr>
            </w:pPr>
            <w:r w:rsidRPr="003C5DF8">
              <w:rPr>
                <w:rFonts w:ascii="TimesNewRomanPSMT" w:eastAsia="TimesNewRomanPSMT" w:cs="TimesNewRomanPSMT" w:hint="eastAsia"/>
                <w:color w:val="FF0000"/>
                <w:sz w:val="18"/>
                <w:szCs w:val="18"/>
              </w:rPr>
              <w:t>■</w:t>
            </w:r>
            <w:r w:rsidRPr="003C5DF8">
              <w:rPr>
                <w:rFonts w:ascii="TimesNewRomanPSMT" w:eastAsia="TimesNewRomanPSMT" w:cs="TimesNewRomanPSMT"/>
                <w:color w:val="FF0000"/>
                <w:sz w:val="18"/>
                <w:szCs w:val="18"/>
              </w:rPr>
              <w:t xml:space="preserve"> </w:t>
            </w:r>
            <w:r w:rsidRPr="003C5DF8">
              <w:rPr>
                <w:rFonts w:ascii="HelveticaNeueLTStd-Roman" w:eastAsia="TimesNewRomanPSMT" w:hAnsi="HelveticaNeueLTStd-Roman" w:cs="HelveticaNeueLTStd-Roman"/>
                <w:color w:val="FF0000"/>
                <w:sz w:val="18"/>
                <w:szCs w:val="18"/>
              </w:rPr>
              <w:t>Software licensing (e.g., service provider licensing agreements, OS and third-party software)</w:t>
            </w:r>
          </w:p>
          <w:p w14:paraId="52D35E9C" w14:textId="77777777" w:rsidR="00D56F16" w:rsidRPr="003C5DF8" w:rsidRDefault="00D56F16" w:rsidP="00D56F16">
            <w:pPr>
              <w:overflowPunct/>
              <w:textAlignment w:val="auto"/>
              <w:rPr>
                <w:rFonts w:ascii="HelveticaNeueLTStd-Roman" w:eastAsia="TimesNewRomanPSMT" w:hAnsi="HelveticaNeueLTStd-Roman" w:cs="HelveticaNeueLTStd-Roman"/>
                <w:color w:val="FF0000"/>
                <w:sz w:val="18"/>
                <w:szCs w:val="18"/>
              </w:rPr>
            </w:pPr>
            <w:r w:rsidRPr="003C5DF8">
              <w:rPr>
                <w:rFonts w:ascii="TimesNewRomanPSMT" w:eastAsia="TimesNewRomanPSMT" w:cs="TimesNewRomanPSMT" w:hint="eastAsia"/>
                <w:color w:val="FF0000"/>
                <w:sz w:val="18"/>
                <w:szCs w:val="18"/>
              </w:rPr>
              <w:t>■</w:t>
            </w:r>
            <w:r w:rsidRPr="003C5DF8">
              <w:rPr>
                <w:rFonts w:ascii="TimesNewRomanPSMT" w:eastAsia="TimesNewRomanPSMT" w:cs="TimesNewRomanPSMT"/>
                <w:color w:val="FF0000"/>
                <w:sz w:val="18"/>
                <w:szCs w:val="18"/>
              </w:rPr>
              <w:t xml:space="preserve"> </w:t>
            </w:r>
            <w:r w:rsidRPr="003C5DF8">
              <w:rPr>
                <w:rFonts w:ascii="HelveticaNeueLTStd-Roman" w:eastAsia="TimesNewRomanPSMT" w:hAnsi="HelveticaNeueLTStd-Roman" w:cs="HelveticaNeueLTStd-Roman"/>
                <w:color w:val="FF0000"/>
                <w:sz w:val="18"/>
                <w:szCs w:val="18"/>
              </w:rPr>
              <w:t>Integration of on-premises systems, such as private clouds, IAM, message queuing, etc.</w:t>
            </w:r>
          </w:p>
          <w:p w14:paraId="11E15905" w14:textId="77777777" w:rsidR="00D56F16" w:rsidRPr="003C5DF8" w:rsidRDefault="00D56F16" w:rsidP="00D56F16">
            <w:pPr>
              <w:overflowPunct/>
              <w:textAlignment w:val="auto"/>
              <w:rPr>
                <w:rFonts w:ascii="HelveticaNeueLTStd-Roman" w:eastAsia="TimesNewRomanPSMT" w:hAnsi="HelveticaNeueLTStd-Roman" w:cs="HelveticaNeueLTStd-Roman"/>
                <w:color w:val="FF0000"/>
                <w:sz w:val="18"/>
                <w:szCs w:val="18"/>
              </w:rPr>
            </w:pPr>
            <w:r w:rsidRPr="003C5DF8">
              <w:rPr>
                <w:rFonts w:ascii="TimesNewRomanPSMT" w:eastAsia="TimesNewRomanPSMT" w:cs="TimesNewRomanPSMT" w:hint="eastAsia"/>
                <w:color w:val="FF0000"/>
                <w:sz w:val="18"/>
                <w:szCs w:val="18"/>
              </w:rPr>
              <w:t>■</w:t>
            </w:r>
            <w:r w:rsidRPr="003C5DF8">
              <w:rPr>
                <w:rFonts w:ascii="TimesNewRomanPSMT" w:eastAsia="TimesNewRomanPSMT" w:cs="TimesNewRomanPSMT"/>
                <w:color w:val="FF0000"/>
                <w:sz w:val="18"/>
                <w:szCs w:val="18"/>
              </w:rPr>
              <w:t xml:space="preserve"> </w:t>
            </w:r>
            <w:r w:rsidRPr="003C5DF8">
              <w:rPr>
                <w:rFonts w:ascii="HelveticaNeueLTStd-Roman" w:eastAsia="TimesNewRomanPSMT" w:hAnsi="HelveticaNeueLTStd-Roman" w:cs="HelveticaNeueLTStd-Roman"/>
                <w:color w:val="FF0000"/>
                <w:sz w:val="18"/>
                <w:szCs w:val="18"/>
              </w:rPr>
              <w:t>IT services management capabilities (e.g., identity, asset, change, configuration, incident and</w:t>
            </w:r>
          </w:p>
          <w:p w14:paraId="0D20E033" w14:textId="77777777" w:rsidR="00D56F16" w:rsidRPr="003C5DF8" w:rsidRDefault="00D56F16" w:rsidP="00D56F16">
            <w:pPr>
              <w:overflowPunct/>
              <w:textAlignment w:val="auto"/>
              <w:rPr>
                <w:rFonts w:ascii="HelveticaNeueLTStd-Roman" w:eastAsia="TimesNewRomanPSMT" w:hAnsi="HelveticaNeueLTStd-Roman" w:cs="HelveticaNeueLTStd-Roman"/>
                <w:color w:val="FF0000"/>
                <w:sz w:val="18"/>
                <w:szCs w:val="18"/>
              </w:rPr>
            </w:pPr>
            <w:r w:rsidRPr="003C5DF8">
              <w:rPr>
                <w:rFonts w:ascii="HelveticaNeueLTStd-Roman" w:eastAsia="TimesNewRomanPSMT" w:hAnsi="HelveticaNeueLTStd-Roman" w:cs="HelveticaNeueLTStd-Roman"/>
                <w:color w:val="FF0000"/>
                <w:sz w:val="18"/>
                <w:szCs w:val="18"/>
              </w:rPr>
              <w:t>monitoring)</w:t>
            </w:r>
          </w:p>
          <w:p w14:paraId="78A8895E" w14:textId="4145ADAA" w:rsidR="00D56F16" w:rsidRPr="00184CE4" w:rsidRDefault="00D56F16" w:rsidP="00D56F16">
            <w:pPr>
              <w:pStyle w:val="BlockText"/>
              <w:tabs>
                <w:tab w:val="left" w:pos="360"/>
              </w:tabs>
              <w:spacing w:before="40" w:after="40"/>
              <w:jc w:val="both"/>
              <w:rPr>
                <w:rFonts w:ascii="Calibri" w:hAnsi="Calibri" w:cs="Calibri"/>
                <w:color w:val="000000" w:themeColor="text1"/>
                <w:sz w:val="22"/>
              </w:rPr>
            </w:pPr>
            <w:r w:rsidRPr="003C5DF8">
              <w:rPr>
                <w:rFonts w:ascii="TimesNewRomanPSMT" w:eastAsia="TimesNewRomanPSMT" w:cs="TimesNewRomanPSMT" w:hint="eastAsia"/>
                <w:color w:val="FF0000"/>
                <w:sz w:val="18"/>
                <w:szCs w:val="18"/>
              </w:rPr>
              <w:t>■</w:t>
            </w:r>
            <w:r w:rsidRPr="003C5DF8">
              <w:rPr>
                <w:rFonts w:ascii="TimesNewRomanPSMT" w:eastAsia="TimesNewRomanPSMT" w:cs="TimesNewRomanPSMT"/>
                <w:color w:val="FF0000"/>
                <w:sz w:val="18"/>
                <w:szCs w:val="18"/>
              </w:rPr>
              <w:t xml:space="preserve"> </w:t>
            </w:r>
            <w:proofErr w:type="spellStart"/>
            <w:r w:rsidRPr="003C5DF8">
              <w:rPr>
                <w:rFonts w:ascii="HelveticaNeueLTStd-Roman" w:eastAsia="TimesNewRomanPSMT" w:hAnsi="HelveticaNeueLTStd-Roman" w:cs="HelveticaNeueLTStd-Roman"/>
                <w:color w:val="FF0000"/>
                <w:sz w:val="18"/>
                <w:szCs w:val="18"/>
              </w:rPr>
              <w:t>Nonprovider</w:t>
            </w:r>
            <w:proofErr w:type="spellEnd"/>
            <w:r w:rsidRPr="003C5DF8">
              <w:rPr>
                <w:rFonts w:ascii="HelveticaNeueLTStd-Roman" w:eastAsia="TimesNewRomanPSMT" w:hAnsi="HelveticaNeueLTStd-Roman" w:cs="HelveticaNeueLTStd-Roman"/>
                <w:color w:val="FF0000"/>
                <w:sz w:val="18"/>
                <w:szCs w:val="18"/>
              </w:rPr>
              <w:t xml:space="preserve"> solutions (e.g., brokers, bridges, gateways and appliances)</w:t>
            </w:r>
          </w:p>
        </w:tc>
      </w:tr>
      <w:tr w:rsidR="00D56F16" w:rsidRPr="00A026E2" w14:paraId="32DB1DDC" w14:textId="77777777" w:rsidTr="00D72BBF">
        <w:sdt>
          <w:sdtPr>
            <w:rPr>
              <w:rFonts w:ascii="Calibri" w:hAnsi="Calibri" w:cs="Calibri"/>
              <w:b/>
              <w:sz w:val="36"/>
            </w:rPr>
            <w:id w:val="737591175"/>
            <w14:checkbox>
              <w14:checked w14:val="0"/>
              <w14:checkedState w14:val="2714" w14:font="Segoe UI Symbol"/>
              <w14:uncheckedState w14:val="2610" w14:font="MS Gothic"/>
            </w14:checkbox>
          </w:sdtPr>
          <w:sdtContent>
            <w:tc>
              <w:tcPr>
                <w:tcW w:w="1638" w:type="dxa"/>
                <w:tcBorders>
                  <w:top w:val="single" w:sz="6" w:space="0" w:color="auto"/>
                  <w:left w:val="single" w:sz="6" w:space="0" w:color="auto"/>
                  <w:bottom w:val="single" w:sz="6" w:space="0" w:color="auto"/>
                  <w:right w:val="single" w:sz="6" w:space="0" w:color="auto"/>
                </w:tcBorders>
              </w:tcPr>
              <w:p w14:paraId="5B010E2E" w14:textId="7891F59F" w:rsidR="00D56F16" w:rsidRPr="00A026E2" w:rsidRDefault="009A51E1" w:rsidP="00D72BBF">
                <w:pPr>
                  <w:pStyle w:val="TOC1"/>
                  <w:jc w:val="center"/>
                  <w:rPr>
                    <w:rFonts w:ascii="Calibri" w:hAnsi="Calibri" w:cs="Calibri"/>
                    <w:b/>
                    <w:sz w:val="24"/>
                  </w:rPr>
                </w:pPr>
                <w:r>
                  <w:rPr>
                    <w:rFonts w:ascii="MS Gothic" w:eastAsia="MS Gothic" w:hAnsi="MS Gothic" w:cs="Calibri" w:hint="eastAsia"/>
                    <w:b/>
                    <w:sz w:val="36"/>
                  </w:rPr>
                  <w:t>☐</w:t>
                </w:r>
              </w:p>
            </w:tc>
          </w:sdtContent>
        </w:sdt>
        <w:tc>
          <w:tcPr>
            <w:tcW w:w="2520" w:type="dxa"/>
            <w:tcBorders>
              <w:top w:val="single" w:sz="6" w:space="0" w:color="auto"/>
              <w:left w:val="single" w:sz="6" w:space="0" w:color="auto"/>
              <w:bottom w:val="single" w:sz="6" w:space="0" w:color="auto"/>
              <w:right w:val="single" w:sz="6" w:space="0" w:color="auto"/>
            </w:tcBorders>
          </w:tcPr>
          <w:p w14:paraId="5289E795" w14:textId="3D3EA373" w:rsidR="00D56F16" w:rsidRPr="003436CD" w:rsidRDefault="003C5DF8" w:rsidP="00D72BBF">
            <w:pPr>
              <w:pStyle w:val="TOC1"/>
              <w:rPr>
                <w:rFonts w:ascii="Calibri" w:hAnsi="Calibri" w:cs="Calibri"/>
                <w:b/>
                <w:sz w:val="24"/>
              </w:rPr>
            </w:pPr>
            <w:r>
              <w:rPr>
                <w:rFonts w:ascii="Calibri" w:hAnsi="Calibri" w:cs="Calibri"/>
                <w:b/>
                <w:sz w:val="24"/>
              </w:rPr>
              <w:t>Business</w:t>
            </w:r>
          </w:p>
        </w:tc>
        <w:tc>
          <w:tcPr>
            <w:tcW w:w="5760" w:type="dxa"/>
            <w:tcBorders>
              <w:top w:val="single" w:sz="6" w:space="0" w:color="auto"/>
              <w:left w:val="single" w:sz="6" w:space="0" w:color="auto"/>
              <w:bottom w:val="single" w:sz="6" w:space="0" w:color="auto"/>
              <w:right w:val="single" w:sz="6" w:space="0" w:color="auto"/>
            </w:tcBorders>
          </w:tcPr>
          <w:p w14:paraId="161B280A" w14:textId="77777777" w:rsidR="003C5DF8" w:rsidRPr="003C5DF8" w:rsidRDefault="003C5DF8" w:rsidP="003C5DF8">
            <w:pPr>
              <w:overflowPunct/>
              <w:textAlignment w:val="auto"/>
              <w:rPr>
                <w:rFonts w:ascii="HelveticaNeueLTStd-Roman" w:eastAsia="TimesNewRomanPSMT" w:hAnsi="HelveticaNeueLTStd-Roman" w:cs="HelveticaNeueLTStd-Roman"/>
                <w:color w:val="FF0000"/>
                <w:sz w:val="18"/>
                <w:szCs w:val="18"/>
              </w:rPr>
            </w:pPr>
            <w:r w:rsidRPr="003C5DF8">
              <w:rPr>
                <w:rFonts w:ascii="TimesNewRomanPSMT" w:eastAsia="TimesNewRomanPSMT" w:cs="TimesNewRomanPSMT" w:hint="eastAsia"/>
                <w:color w:val="FF0000"/>
                <w:sz w:val="18"/>
                <w:szCs w:val="18"/>
              </w:rPr>
              <w:t>■</w:t>
            </w:r>
            <w:r w:rsidRPr="003C5DF8">
              <w:rPr>
                <w:rFonts w:ascii="TimesNewRomanPSMT" w:eastAsia="TimesNewRomanPSMT" w:cs="TimesNewRomanPSMT"/>
                <w:color w:val="FF0000"/>
                <w:sz w:val="18"/>
                <w:szCs w:val="18"/>
              </w:rPr>
              <w:t xml:space="preserve"> </w:t>
            </w:r>
            <w:r w:rsidRPr="003C5DF8">
              <w:rPr>
                <w:rFonts w:ascii="HelveticaNeueLTStd-Roman" w:eastAsia="TimesNewRomanPSMT" w:hAnsi="HelveticaNeueLTStd-Roman" w:cs="HelveticaNeueLTStd-Roman"/>
                <w:color w:val="FF0000"/>
                <w:sz w:val="18"/>
                <w:szCs w:val="18"/>
              </w:rPr>
              <w:t>SLAs, performance expectations</w:t>
            </w:r>
          </w:p>
          <w:p w14:paraId="2ADBC30D" w14:textId="77777777" w:rsidR="003C5DF8" w:rsidRPr="003C5DF8" w:rsidRDefault="003C5DF8" w:rsidP="003C5DF8">
            <w:pPr>
              <w:overflowPunct/>
              <w:textAlignment w:val="auto"/>
              <w:rPr>
                <w:rFonts w:ascii="HelveticaNeueLTStd-Roman" w:eastAsia="TimesNewRomanPSMT" w:hAnsi="HelveticaNeueLTStd-Roman" w:cs="HelveticaNeueLTStd-Roman"/>
                <w:color w:val="FF0000"/>
                <w:sz w:val="18"/>
                <w:szCs w:val="18"/>
              </w:rPr>
            </w:pPr>
            <w:r w:rsidRPr="003C5DF8">
              <w:rPr>
                <w:rFonts w:ascii="TimesNewRomanPSMT" w:eastAsia="TimesNewRomanPSMT" w:cs="TimesNewRomanPSMT" w:hint="eastAsia"/>
                <w:color w:val="FF0000"/>
                <w:sz w:val="18"/>
                <w:szCs w:val="18"/>
              </w:rPr>
              <w:t>■</w:t>
            </w:r>
            <w:r w:rsidRPr="003C5DF8">
              <w:rPr>
                <w:rFonts w:ascii="TimesNewRomanPSMT" w:eastAsia="TimesNewRomanPSMT" w:cs="TimesNewRomanPSMT"/>
                <w:color w:val="FF0000"/>
                <w:sz w:val="18"/>
                <w:szCs w:val="18"/>
              </w:rPr>
              <w:t xml:space="preserve"> </w:t>
            </w:r>
            <w:r w:rsidRPr="003C5DF8">
              <w:rPr>
                <w:rFonts w:ascii="HelveticaNeueLTStd-Roman" w:eastAsia="TimesNewRomanPSMT" w:hAnsi="HelveticaNeueLTStd-Roman" w:cs="HelveticaNeueLTStd-Roman"/>
                <w:color w:val="FF0000"/>
                <w:sz w:val="18"/>
                <w:szCs w:val="18"/>
              </w:rPr>
              <w:t>Support and communication processes</w:t>
            </w:r>
          </w:p>
          <w:p w14:paraId="4BD6A523" w14:textId="77777777" w:rsidR="003C5DF8" w:rsidRPr="003C5DF8" w:rsidRDefault="003C5DF8" w:rsidP="003C5DF8">
            <w:pPr>
              <w:overflowPunct/>
              <w:textAlignment w:val="auto"/>
              <w:rPr>
                <w:rFonts w:ascii="HelveticaNeueLTStd-Roman" w:eastAsia="TimesNewRomanPSMT" w:hAnsi="HelveticaNeueLTStd-Roman" w:cs="HelveticaNeueLTStd-Roman"/>
                <w:color w:val="FF0000"/>
                <w:sz w:val="18"/>
                <w:szCs w:val="18"/>
              </w:rPr>
            </w:pPr>
            <w:r w:rsidRPr="003C5DF8">
              <w:rPr>
                <w:rFonts w:ascii="TimesNewRomanPSMT" w:eastAsia="TimesNewRomanPSMT" w:cs="TimesNewRomanPSMT" w:hint="eastAsia"/>
                <w:color w:val="FF0000"/>
                <w:sz w:val="18"/>
                <w:szCs w:val="18"/>
              </w:rPr>
              <w:t>■</w:t>
            </w:r>
            <w:r w:rsidRPr="003C5DF8">
              <w:rPr>
                <w:rFonts w:ascii="TimesNewRomanPSMT" w:eastAsia="TimesNewRomanPSMT" w:cs="TimesNewRomanPSMT"/>
                <w:color w:val="FF0000"/>
                <w:sz w:val="18"/>
                <w:szCs w:val="18"/>
              </w:rPr>
              <w:t xml:space="preserve"> </w:t>
            </w:r>
            <w:r w:rsidRPr="003C5DF8">
              <w:rPr>
                <w:rFonts w:ascii="HelveticaNeueLTStd-Roman" w:eastAsia="TimesNewRomanPSMT" w:hAnsi="HelveticaNeueLTStd-Roman" w:cs="HelveticaNeueLTStd-Roman"/>
                <w:color w:val="FF0000"/>
                <w:sz w:val="18"/>
                <w:szCs w:val="18"/>
              </w:rPr>
              <w:t>Terms of service/enterprise agreement</w:t>
            </w:r>
          </w:p>
          <w:p w14:paraId="0489FA46" w14:textId="77777777" w:rsidR="003C5DF8" w:rsidRPr="003C5DF8" w:rsidRDefault="003C5DF8" w:rsidP="003C5DF8">
            <w:pPr>
              <w:overflowPunct/>
              <w:textAlignment w:val="auto"/>
              <w:rPr>
                <w:rFonts w:ascii="HelveticaNeueLTStd-Roman" w:eastAsia="TimesNewRomanPSMT" w:hAnsi="HelveticaNeueLTStd-Roman" w:cs="HelveticaNeueLTStd-Roman"/>
                <w:color w:val="FF0000"/>
                <w:sz w:val="18"/>
                <w:szCs w:val="18"/>
              </w:rPr>
            </w:pPr>
            <w:r w:rsidRPr="003C5DF8">
              <w:rPr>
                <w:rFonts w:ascii="TimesNewRomanPSMT" w:eastAsia="TimesNewRomanPSMT" w:cs="TimesNewRomanPSMT" w:hint="eastAsia"/>
                <w:color w:val="FF0000"/>
                <w:sz w:val="18"/>
                <w:szCs w:val="18"/>
              </w:rPr>
              <w:t>■</w:t>
            </w:r>
            <w:r w:rsidRPr="003C5DF8">
              <w:rPr>
                <w:rFonts w:ascii="TimesNewRomanPSMT" w:eastAsia="TimesNewRomanPSMT" w:cs="TimesNewRomanPSMT"/>
                <w:color w:val="FF0000"/>
                <w:sz w:val="18"/>
                <w:szCs w:val="18"/>
              </w:rPr>
              <w:t xml:space="preserve"> </w:t>
            </w:r>
            <w:r w:rsidRPr="003C5DF8">
              <w:rPr>
                <w:rFonts w:ascii="HelveticaNeueLTStd-Roman" w:eastAsia="TimesNewRomanPSMT" w:hAnsi="HelveticaNeueLTStd-Roman" w:cs="HelveticaNeueLTStd-Roman"/>
                <w:color w:val="FF0000"/>
                <w:sz w:val="18"/>
                <w:szCs w:val="18"/>
              </w:rPr>
              <w:t>Audit or compliance accreditations</w:t>
            </w:r>
          </w:p>
          <w:p w14:paraId="3C52F8A4" w14:textId="77777777" w:rsidR="003C5DF8" w:rsidRPr="003C5DF8" w:rsidRDefault="003C5DF8" w:rsidP="003C5DF8">
            <w:pPr>
              <w:overflowPunct/>
              <w:textAlignment w:val="auto"/>
              <w:rPr>
                <w:rFonts w:ascii="HelveticaNeueLTStd-Roman" w:eastAsia="TimesNewRomanPSMT" w:hAnsi="HelveticaNeueLTStd-Roman" w:cs="HelveticaNeueLTStd-Roman"/>
                <w:color w:val="FF0000"/>
                <w:sz w:val="18"/>
                <w:szCs w:val="18"/>
              </w:rPr>
            </w:pPr>
            <w:r w:rsidRPr="003C5DF8">
              <w:rPr>
                <w:rFonts w:ascii="TimesNewRomanPSMT" w:eastAsia="TimesNewRomanPSMT" w:cs="TimesNewRomanPSMT" w:hint="eastAsia"/>
                <w:color w:val="FF0000"/>
                <w:sz w:val="18"/>
                <w:szCs w:val="18"/>
              </w:rPr>
              <w:t>■</w:t>
            </w:r>
            <w:r w:rsidRPr="003C5DF8">
              <w:rPr>
                <w:rFonts w:ascii="TimesNewRomanPSMT" w:eastAsia="TimesNewRomanPSMT" w:cs="TimesNewRomanPSMT"/>
                <w:color w:val="FF0000"/>
                <w:sz w:val="18"/>
                <w:szCs w:val="18"/>
              </w:rPr>
              <w:t xml:space="preserve"> </w:t>
            </w:r>
            <w:r w:rsidRPr="003C5DF8">
              <w:rPr>
                <w:rFonts w:ascii="HelveticaNeueLTStd-Roman" w:eastAsia="TimesNewRomanPSMT" w:hAnsi="HelveticaNeueLTStd-Roman" w:cs="HelveticaNeueLTStd-Roman"/>
                <w:color w:val="FF0000"/>
                <w:sz w:val="18"/>
                <w:szCs w:val="18"/>
              </w:rPr>
              <w:t>Customer contracts</w:t>
            </w:r>
          </w:p>
          <w:p w14:paraId="561981AB" w14:textId="77777777" w:rsidR="003C5DF8" w:rsidRPr="003C5DF8" w:rsidRDefault="003C5DF8" w:rsidP="003C5DF8">
            <w:pPr>
              <w:overflowPunct/>
              <w:textAlignment w:val="auto"/>
              <w:rPr>
                <w:rFonts w:ascii="HelveticaNeueLTStd-Roman" w:eastAsia="TimesNewRomanPSMT" w:hAnsi="HelveticaNeueLTStd-Roman" w:cs="HelveticaNeueLTStd-Roman"/>
                <w:color w:val="FF0000"/>
                <w:sz w:val="18"/>
                <w:szCs w:val="18"/>
              </w:rPr>
            </w:pPr>
            <w:r w:rsidRPr="003C5DF8">
              <w:rPr>
                <w:rFonts w:ascii="TimesNewRomanPSMT" w:eastAsia="TimesNewRomanPSMT" w:cs="TimesNewRomanPSMT" w:hint="eastAsia"/>
                <w:color w:val="FF0000"/>
                <w:sz w:val="18"/>
                <w:szCs w:val="18"/>
              </w:rPr>
              <w:t>■</w:t>
            </w:r>
            <w:r w:rsidRPr="003C5DF8">
              <w:rPr>
                <w:rFonts w:ascii="TimesNewRomanPSMT" w:eastAsia="TimesNewRomanPSMT" w:cs="TimesNewRomanPSMT"/>
                <w:color w:val="FF0000"/>
                <w:sz w:val="18"/>
                <w:szCs w:val="18"/>
              </w:rPr>
              <w:t xml:space="preserve"> </w:t>
            </w:r>
            <w:r w:rsidRPr="003C5DF8">
              <w:rPr>
                <w:rFonts w:ascii="HelveticaNeueLTStd-Roman" w:eastAsia="TimesNewRomanPSMT" w:hAnsi="HelveticaNeueLTStd-Roman" w:cs="HelveticaNeueLTStd-Roman"/>
                <w:color w:val="FF0000"/>
                <w:sz w:val="18"/>
                <w:szCs w:val="18"/>
              </w:rPr>
              <w:t>Mobile access</w:t>
            </w:r>
          </w:p>
          <w:p w14:paraId="260898D0" w14:textId="2B907203" w:rsidR="00D56F16" w:rsidRPr="00184CE4" w:rsidRDefault="003C5DF8" w:rsidP="003C5DF8">
            <w:pPr>
              <w:pStyle w:val="BlockText"/>
              <w:tabs>
                <w:tab w:val="left" w:pos="360"/>
              </w:tabs>
              <w:spacing w:before="40" w:after="40"/>
              <w:jc w:val="both"/>
              <w:rPr>
                <w:rFonts w:ascii="Calibri" w:hAnsi="Calibri" w:cs="Calibri"/>
                <w:color w:val="000000" w:themeColor="text1"/>
                <w:sz w:val="22"/>
              </w:rPr>
            </w:pPr>
            <w:r w:rsidRPr="003C5DF8">
              <w:rPr>
                <w:rFonts w:ascii="TimesNewRomanPSMT" w:eastAsia="TimesNewRomanPSMT" w:cs="TimesNewRomanPSMT" w:hint="eastAsia"/>
                <w:color w:val="FF0000"/>
                <w:sz w:val="18"/>
                <w:szCs w:val="18"/>
              </w:rPr>
              <w:t>■</w:t>
            </w:r>
            <w:r w:rsidRPr="003C5DF8">
              <w:rPr>
                <w:rFonts w:ascii="TimesNewRomanPSMT" w:eastAsia="TimesNewRomanPSMT" w:cs="TimesNewRomanPSMT"/>
                <w:color w:val="FF0000"/>
                <w:sz w:val="18"/>
                <w:szCs w:val="18"/>
              </w:rPr>
              <w:t xml:space="preserve"> </w:t>
            </w:r>
            <w:r w:rsidRPr="003C5DF8">
              <w:rPr>
                <w:rFonts w:ascii="HelveticaNeueLTStd-Roman" w:eastAsia="TimesNewRomanPSMT" w:hAnsi="HelveticaNeueLTStd-Roman" w:cs="HelveticaNeueLTStd-Roman"/>
                <w:color w:val="FF0000"/>
                <w:sz w:val="18"/>
                <w:szCs w:val="18"/>
              </w:rPr>
              <w:t>Analytics and reporting</w:t>
            </w:r>
          </w:p>
        </w:tc>
      </w:tr>
      <w:tr w:rsidR="00D56F16" w:rsidRPr="00A026E2" w14:paraId="793296BC" w14:textId="77777777" w:rsidTr="00D72BBF">
        <w:sdt>
          <w:sdtPr>
            <w:rPr>
              <w:rFonts w:ascii="Calibri" w:hAnsi="Calibri" w:cs="Calibri"/>
              <w:b/>
              <w:sz w:val="36"/>
            </w:rPr>
            <w:id w:val="-170717157"/>
            <w14:checkbox>
              <w14:checked w14:val="0"/>
              <w14:checkedState w14:val="2714" w14:font="Segoe UI Symbol"/>
              <w14:uncheckedState w14:val="2610" w14:font="MS Gothic"/>
            </w14:checkbox>
          </w:sdtPr>
          <w:sdtContent>
            <w:tc>
              <w:tcPr>
                <w:tcW w:w="1638" w:type="dxa"/>
                <w:tcBorders>
                  <w:top w:val="single" w:sz="6" w:space="0" w:color="auto"/>
                  <w:left w:val="single" w:sz="6" w:space="0" w:color="auto"/>
                  <w:bottom w:val="single" w:sz="6" w:space="0" w:color="auto"/>
                  <w:right w:val="single" w:sz="6" w:space="0" w:color="auto"/>
                </w:tcBorders>
              </w:tcPr>
              <w:p w14:paraId="1B15408A" w14:textId="1267DAB3" w:rsidR="00D56F16" w:rsidRPr="00A026E2" w:rsidRDefault="009A51E1" w:rsidP="00D72BBF">
                <w:pPr>
                  <w:pStyle w:val="TOC1"/>
                  <w:jc w:val="center"/>
                  <w:rPr>
                    <w:rFonts w:ascii="Calibri" w:hAnsi="Calibri" w:cs="Calibri"/>
                    <w:b/>
                    <w:sz w:val="24"/>
                  </w:rPr>
                </w:pPr>
                <w:r>
                  <w:rPr>
                    <w:rFonts w:ascii="MS Gothic" w:eastAsia="MS Gothic" w:hAnsi="MS Gothic" w:cs="Calibri" w:hint="eastAsia"/>
                    <w:b/>
                    <w:sz w:val="36"/>
                  </w:rPr>
                  <w:t>☐</w:t>
                </w:r>
              </w:p>
            </w:tc>
          </w:sdtContent>
        </w:sdt>
        <w:tc>
          <w:tcPr>
            <w:tcW w:w="2520" w:type="dxa"/>
            <w:tcBorders>
              <w:top w:val="single" w:sz="6" w:space="0" w:color="auto"/>
              <w:left w:val="single" w:sz="6" w:space="0" w:color="auto"/>
              <w:bottom w:val="single" w:sz="6" w:space="0" w:color="auto"/>
              <w:right w:val="single" w:sz="6" w:space="0" w:color="auto"/>
            </w:tcBorders>
          </w:tcPr>
          <w:p w14:paraId="1959A9C7" w14:textId="1DD26801" w:rsidR="00D56F16" w:rsidRPr="003436CD" w:rsidRDefault="003C5DF8" w:rsidP="00D72BBF">
            <w:pPr>
              <w:pStyle w:val="TOC1"/>
              <w:rPr>
                <w:rFonts w:ascii="Calibri" w:hAnsi="Calibri" w:cs="Calibri"/>
                <w:b/>
                <w:sz w:val="24"/>
              </w:rPr>
            </w:pPr>
            <w:r>
              <w:rPr>
                <w:rFonts w:ascii="Calibri" w:hAnsi="Calibri" w:cs="Calibri"/>
                <w:b/>
                <w:sz w:val="24"/>
              </w:rPr>
              <w:t>Financial</w:t>
            </w:r>
          </w:p>
        </w:tc>
        <w:tc>
          <w:tcPr>
            <w:tcW w:w="5760" w:type="dxa"/>
            <w:tcBorders>
              <w:top w:val="single" w:sz="6" w:space="0" w:color="auto"/>
              <w:left w:val="single" w:sz="6" w:space="0" w:color="auto"/>
              <w:bottom w:val="single" w:sz="6" w:space="0" w:color="auto"/>
              <w:right w:val="single" w:sz="6" w:space="0" w:color="auto"/>
            </w:tcBorders>
          </w:tcPr>
          <w:p w14:paraId="42AA46BF" w14:textId="77777777" w:rsidR="003C5DF8" w:rsidRPr="003C5DF8" w:rsidRDefault="003C5DF8" w:rsidP="003C5DF8">
            <w:pPr>
              <w:overflowPunct/>
              <w:textAlignment w:val="auto"/>
              <w:rPr>
                <w:rFonts w:ascii="HelveticaNeueLTStd-Roman" w:eastAsia="TimesNewRomanPSMT" w:hAnsi="HelveticaNeueLTStd-Roman" w:cs="HelveticaNeueLTStd-Roman"/>
                <w:color w:val="FF0000"/>
                <w:sz w:val="18"/>
                <w:szCs w:val="18"/>
              </w:rPr>
            </w:pPr>
            <w:r w:rsidRPr="003C5DF8">
              <w:rPr>
                <w:rFonts w:ascii="TimesNewRomanPSMT" w:eastAsia="TimesNewRomanPSMT" w:cs="TimesNewRomanPSMT" w:hint="eastAsia"/>
                <w:color w:val="FF0000"/>
                <w:sz w:val="18"/>
                <w:szCs w:val="18"/>
              </w:rPr>
              <w:t>■</w:t>
            </w:r>
            <w:r w:rsidRPr="003C5DF8">
              <w:rPr>
                <w:rFonts w:ascii="TimesNewRomanPSMT" w:eastAsia="TimesNewRomanPSMT" w:cs="TimesNewRomanPSMT"/>
                <w:color w:val="FF0000"/>
                <w:sz w:val="18"/>
                <w:szCs w:val="18"/>
              </w:rPr>
              <w:t xml:space="preserve"> </w:t>
            </w:r>
            <w:r w:rsidRPr="003C5DF8">
              <w:rPr>
                <w:rFonts w:ascii="HelveticaNeueLTStd-Roman" w:eastAsia="TimesNewRomanPSMT" w:hAnsi="HelveticaNeueLTStd-Roman" w:cs="HelveticaNeueLTStd-Roman"/>
                <w:color w:val="FF0000"/>
                <w:sz w:val="18"/>
                <w:szCs w:val="18"/>
              </w:rPr>
              <w:t>Price of services</w:t>
            </w:r>
          </w:p>
          <w:p w14:paraId="1968D7B8" w14:textId="77777777" w:rsidR="003C5DF8" w:rsidRPr="003C5DF8" w:rsidRDefault="003C5DF8" w:rsidP="003C5DF8">
            <w:pPr>
              <w:overflowPunct/>
              <w:textAlignment w:val="auto"/>
              <w:rPr>
                <w:rFonts w:ascii="HelveticaNeueLTStd-Roman" w:eastAsia="TimesNewRomanPSMT" w:hAnsi="HelveticaNeueLTStd-Roman" w:cs="HelveticaNeueLTStd-Roman"/>
                <w:color w:val="FF0000"/>
                <w:sz w:val="18"/>
                <w:szCs w:val="18"/>
              </w:rPr>
            </w:pPr>
            <w:r w:rsidRPr="003C5DF8">
              <w:rPr>
                <w:rFonts w:ascii="TimesNewRomanPSMT" w:eastAsia="TimesNewRomanPSMT" w:cs="TimesNewRomanPSMT" w:hint="eastAsia"/>
                <w:color w:val="FF0000"/>
                <w:sz w:val="18"/>
                <w:szCs w:val="18"/>
              </w:rPr>
              <w:t>■</w:t>
            </w:r>
            <w:r w:rsidRPr="003C5DF8">
              <w:rPr>
                <w:rFonts w:ascii="TimesNewRomanPSMT" w:eastAsia="TimesNewRomanPSMT" w:cs="TimesNewRomanPSMT"/>
                <w:color w:val="FF0000"/>
                <w:sz w:val="18"/>
                <w:szCs w:val="18"/>
              </w:rPr>
              <w:t xml:space="preserve"> </w:t>
            </w:r>
            <w:r w:rsidRPr="003C5DF8">
              <w:rPr>
                <w:rFonts w:ascii="HelveticaNeueLTStd-Roman" w:eastAsia="TimesNewRomanPSMT" w:hAnsi="HelveticaNeueLTStd-Roman" w:cs="HelveticaNeueLTStd-Roman"/>
                <w:color w:val="FF0000"/>
                <w:sz w:val="18"/>
                <w:szCs w:val="18"/>
              </w:rPr>
              <w:t>Billing arrangements</w:t>
            </w:r>
          </w:p>
          <w:p w14:paraId="66286883" w14:textId="77777777" w:rsidR="003C5DF8" w:rsidRPr="003C5DF8" w:rsidRDefault="003C5DF8" w:rsidP="003C5DF8">
            <w:pPr>
              <w:overflowPunct/>
              <w:textAlignment w:val="auto"/>
              <w:rPr>
                <w:rFonts w:ascii="HelveticaNeueLTStd-Roman" w:eastAsia="TimesNewRomanPSMT" w:hAnsi="HelveticaNeueLTStd-Roman" w:cs="HelveticaNeueLTStd-Roman"/>
                <w:color w:val="FF0000"/>
                <w:sz w:val="18"/>
                <w:szCs w:val="18"/>
              </w:rPr>
            </w:pPr>
            <w:r w:rsidRPr="003C5DF8">
              <w:rPr>
                <w:rFonts w:ascii="TimesNewRomanPSMT" w:eastAsia="TimesNewRomanPSMT" w:cs="TimesNewRomanPSMT" w:hint="eastAsia"/>
                <w:color w:val="FF0000"/>
                <w:sz w:val="18"/>
                <w:szCs w:val="18"/>
              </w:rPr>
              <w:t>■</w:t>
            </w:r>
            <w:r w:rsidRPr="003C5DF8">
              <w:rPr>
                <w:rFonts w:ascii="TimesNewRomanPSMT" w:eastAsia="TimesNewRomanPSMT" w:cs="TimesNewRomanPSMT"/>
                <w:color w:val="FF0000"/>
                <w:sz w:val="18"/>
                <w:szCs w:val="18"/>
              </w:rPr>
              <w:t xml:space="preserve"> </w:t>
            </w:r>
            <w:r w:rsidRPr="003C5DF8">
              <w:rPr>
                <w:rFonts w:ascii="HelveticaNeueLTStd-Roman" w:eastAsia="TimesNewRomanPSMT" w:hAnsi="HelveticaNeueLTStd-Roman" w:cs="HelveticaNeueLTStd-Roman"/>
                <w:color w:val="FF0000"/>
                <w:sz w:val="18"/>
                <w:szCs w:val="18"/>
              </w:rPr>
              <w:t>Provider viability</w:t>
            </w:r>
          </w:p>
          <w:p w14:paraId="5A228419" w14:textId="370B849E" w:rsidR="00D56F16" w:rsidRPr="003C5DF8" w:rsidRDefault="003C5DF8" w:rsidP="003C5DF8">
            <w:pPr>
              <w:rPr>
                <w:rFonts w:ascii="HelveticaNeueLTStd-Roman" w:eastAsia="TimesNewRomanPSMT" w:hAnsi="HelveticaNeueLTStd-Roman" w:cs="HelveticaNeueLTStd-Roman"/>
                <w:color w:val="000000"/>
              </w:rPr>
            </w:pPr>
            <w:r w:rsidRPr="003C5DF8">
              <w:rPr>
                <w:rFonts w:ascii="TimesNewRomanPSMT" w:eastAsia="TimesNewRomanPSMT" w:cs="TimesNewRomanPSMT" w:hint="eastAsia"/>
                <w:color w:val="FF0000"/>
                <w:sz w:val="18"/>
                <w:szCs w:val="18"/>
              </w:rPr>
              <w:t>■</w:t>
            </w:r>
            <w:r w:rsidRPr="003C5DF8">
              <w:rPr>
                <w:rFonts w:ascii="TimesNewRomanPSMT" w:eastAsia="TimesNewRomanPSMT" w:cs="TimesNewRomanPSMT"/>
                <w:color w:val="FF0000"/>
                <w:sz w:val="18"/>
                <w:szCs w:val="18"/>
              </w:rPr>
              <w:t xml:space="preserve"> </w:t>
            </w:r>
            <w:r w:rsidRPr="003C5DF8">
              <w:rPr>
                <w:rFonts w:ascii="HelveticaNeueLTStd-Roman" w:eastAsia="TimesNewRomanPSMT" w:hAnsi="HelveticaNeueLTStd-Roman" w:cs="HelveticaNeueLTStd-Roman"/>
                <w:color w:val="FF0000"/>
                <w:sz w:val="18"/>
                <w:szCs w:val="18"/>
              </w:rPr>
              <w:t>Prepaid arrangements</w:t>
            </w:r>
            <w:r w:rsidRPr="003C5DF8">
              <w:rPr>
                <w:rFonts w:ascii="HelveticaNeueLTStd-Roman" w:eastAsia="TimesNewRomanPSMT" w:hAnsi="HelveticaNeueLTStd-Roman" w:cs="HelveticaNeueLTStd-Roman"/>
                <w:color w:val="FF0000"/>
              </w:rPr>
              <w:t xml:space="preserve"> </w:t>
            </w:r>
            <w:r w:rsidR="00D56F16" w:rsidRPr="003C5DF8">
              <w:rPr>
                <w:rFonts w:ascii="HelveticaNeueLTStd-Roman" w:eastAsia="TimesNewRomanPSMT" w:hAnsi="HelveticaNeueLTStd-Roman" w:cs="HelveticaNeueLTStd-Roman"/>
                <w:color w:val="FF0000"/>
              </w:rPr>
              <w:t>Provider's solution no longer supports customer requirements and/or better offerings with more sophisticated features exist in the market</w:t>
            </w:r>
          </w:p>
        </w:tc>
      </w:tr>
      <w:tr w:rsidR="00D56F16" w:rsidRPr="00A026E2" w14:paraId="6F60EE99" w14:textId="77777777" w:rsidTr="00D72BBF">
        <w:sdt>
          <w:sdtPr>
            <w:rPr>
              <w:rFonts w:ascii="Calibri" w:hAnsi="Calibri" w:cs="Calibri"/>
              <w:b/>
              <w:sz w:val="36"/>
            </w:rPr>
            <w:id w:val="-36905205"/>
            <w14:checkbox>
              <w14:checked w14:val="0"/>
              <w14:checkedState w14:val="2714" w14:font="Segoe UI Symbol"/>
              <w14:uncheckedState w14:val="2610" w14:font="MS Gothic"/>
            </w14:checkbox>
          </w:sdtPr>
          <w:sdtContent>
            <w:tc>
              <w:tcPr>
                <w:tcW w:w="1638" w:type="dxa"/>
                <w:tcBorders>
                  <w:top w:val="single" w:sz="6" w:space="0" w:color="auto"/>
                  <w:left w:val="single" w:sz="6" w:space="0" w:color="auto"/>
                  <w:bottom w:val="single" w:sz="6" w:space="0" w:color="auto"/>
                  <w:right w:val="single" w:sz="6" w:space="0" w:color="auto"/>
                </w:tcBorders>
              </w:tcPr>
              <w:p w14:paraId="24CD9A77" w14:textId="0AD4B57E" w:rsidR="00D56F16" w:rsidRPr="00A026E2" w:rsidRDefault="009A51E1" w:rsidP="00D72BBF">
                <w:pPr>
                  <w:pStyle w:val="TOC1"/>
                  <w:jc w:val="center"/>
                  <w:rPr>
                    <w:rFonts w:ascii="Calibri" w:hAnsi="Calibri" w:cs="Calibri"/>
                    <w:b/>
                    <w:sz w:val="24"/>
                  </w:rPr>
                </w:pPr>
                <w:r>
                  <w:rPr>
                    <w:rFonts w:ascii="MS Gothic" w:eastAsia="MS Gothic" w:hAnsi="MS Gothic" w:cs="Calibri" w:hint="eastAsia"/>
                    <w:b/>
                    <w:sz w:val="36"/>
                  </w:rPr>
                  <w:t>☐</w:t>
                </w:r>
              </w:p>
            </w:tc>
          </w:sdtContent>
        </w:sdt>
        <w:tc>
          <w:tcPr>
            <w:tcW w:w="2520" w:type="dxa"/>
            <w:tcBorders>
              <w:top w:val="single" w:sz="6" w:space="0" w:color="auto"/>
              <w:left w:val="single" w:sz="6" w:space="0" w:color="auto"/>
              <w:bottom w:val="single" w:sz="6" w:space="0" w:color="auto"/>
              <w:right w:val="single" w:sz="6" w:space="0" w:color="auto"/>
            </w:tcBorders>
          </w:tcPr>
          <w:p w14:paraId="7EAB9DEB" w14:textId="77777777" w:rsidR="00D56F16" w:rsidRPr="00A026E2" w:rsidRDefault="00D56F16" w:rsidP="00D72BBF">
            <w:pPr>
              <w:pStyle w:val="TOC1"/>
              <w:rPr>
                <w:rFonts w:ascii="Calibri" w:hAnsi="Calibri" w:cs="Calibri"/>
                <w:b/>
                <w:sz w:val="24"/>
              </w:rPr>
            </w:pPr>
            <w:r>
              <w:rPr>
                <w:rFonts w:ascii="Calibri" w:hAnsi="Calibri" w:cs="Calibri"/>
                <w:b/>
                <w:sz w:val="24"/>
              </w:rPr>
              <w:t>External Events</w:t>
            </w:r>
          </w:p>
        </w:tc>
        <w:tc>
          <w:tcPr>
            <w:tcW w:w="5760" w:type="dxa"/>
            <w:tcBorders>
              <w:top w:val="single" w:sz="6" w:space="0" w:color="auto"/>
              <w:left w:val="single" w:sz="6" w:space="0" w:color="auto"/>
              <w:bottom w:val="single" w:sz="6" w:space="0" w:color="auto"/>
              <w:right w:val="single" w:sz="6" w:space="0" w:color="auto"/>
            </w:tcBorders>
          </w:tcPr>
          <w:p w14:paraId="09FCC2DC" w14:textId="77777777" w:rsidR="003C5DF8" w:rsidRPr="003C5DF8" w:rsidRDefault="003C5DF8" w:rsidP="003C5DF8">
            <w:pPr>
              <w:overflowPunct/>
              <w:textAlignment w:val="auto"/>
              <w:rPr>
                <w:rFonts w:ascii="HelveticaNeueLTStd-Roman" w:eastAsia="TimesNewRomanPSMT" w:hAnsi="HelveticaNeueLTStd-Roman" w:cs="HelveticaNeueLTStd-Roman"/>
                <w:color w:val="FF0000"/>
                <w:sz w:val="18"/>
                <w:szCs w:val="18"/>
              </w:rPr>
            </w:pPr>
            <w:r w:rsidRPr="003C5DF8">
              <w:rPr>
                <w:rFonts w:ascii="TimesNewRomanPSMT" w:eastAsia="TimesNewRomanPSMT" w:cs="TimesNewRomanPSMT" w:hint="eastAsia"/>
                <w:color w:val="FF0000"/>
                <w:sz w:val="18"/>
                <w:szCs w:val="18"/>
              </w:rPr>
              <w:t>■</w:t>
            </w:r>
            <w:r w:rsidRPr="003C5DF8">
              <w:rPr>
                <w:rFonts w:ascii="TimesNewRomanPSMT" w:eastAsia="TimesNewRomanPSMT" w:cs="TimesNewRomanPSMT"/>
                <w:color w:val="FF0000"/>
                <w:sz w:val="18"/>
                <w:szCs w:val="18"/>
              </w:rPr>
              <w:t xml:space="preserve"> </w:t>
            </w:r>
            <w:r w:rsidRPr="003C5DF8">
              <w:rPr>
                <w:rFonts w:ascii="HelveticaNeueLTStd-Roman" w:eastAsia="TimesNewRomanPSMT" w:hAnsi="HelveticaNeueLTStd-Roman" w:cs="HelveticaNeueLTStd-Roman"/>
                <w:color w:val="FF0000"/>
                <w:sz w:val="18"/>
                <w:szCs w:val="18"/>
              </w:rPr>
              <w:t>Data privacy requirements</w:t>
            </w:r>
          </w:p>
          <w:p w14:paraId="40CC2D57" w14:textId="77777777" w:rsidR="003C5DF8" w:rsidRPr="003C5DF8" w:rsidRDefault="003C5DF8" w:rsidP="003C5DF8">
            <w:pPr>
              <w:overflowPunct/>
              <w:textAlignment w:val="auto"/>
              <w:rPr>
                <w:rFonts w:ascii="HelveticaNeueLTStd-Roman" w:eastAsia="TimesNewRomanPSMT" w:hAnsi="HelveticaNeueLTStd-Roman" w:cs="HelveticaNeueLTStd-Roman"/>
                <w:color w:val="FF0000"/>
                <w:sz w:val="18"/>
                <w:szCs w:val="18"/>
              </w:rPr>
            </w:pPr>
            <w:r w:rsidRPr="003C5DF8">
              <w:rPr>
                <w:rFonts w:ascii="TimesNewRomanPSMT" w:eastAsia="TimesNewRomanPSMT" w:cs="TimesNewRomanPSMT" w:hint="eastAsia"/>
                <w:color w:val="FF0000"/>
                <w:sz w:val="18"/>
                <w:szCs w:val="18"/>
              </w:rPr>
              <w:t>■</w:t>
            </w:r>
            <w:r w:rsidRPr="003C5DF8">
              <w:rPr>
                <w:rFonts w:ascii="TimesNewRomanPSMT" w:eastAsia="TimesNewRomanPSMT" w:cs="TimesNewRomanPSMT"/>
                <w:color w:val="FF0000"/>
                <w:sz w:val="18"/>
                <w:szCs w:val="18"/>
              </w:rPr>
              <w:t xml:space="preserve"> </w:t>
            </w:r>
            <w:r w:rsidRPr="003C5DF8">
              <w:rPr>
                <w:rFonts w:ascii="HelveticaNeueLTStd-Roman" w:eastAsia="TimesNewRomanPSMT" w:hAnsi="HelveticaNeueLTStd-Roman" w:cs="HelveticaNeueLTStd-Roman"/>
                <w:color w:val="FF0000"/>
                <w:sz w:val="18"/>
                <w:szCs w:val="18"/>
              </w:rPr>
              <w:t>Any regulations that impact the application</w:t>
            </w:r>
          </w:p>
          <w:p w14:paraId="18D646A5" w14:textId="73F43E04" w:rsidR="00D56F16" w:rsidRPr="003C5DF8" w:rsidRDefault="003C5DF8" w:rsidP="003C5DF8">
            <w:pPr>
              <w:rPr>
                <w:rFonts w:ascii="HelveticaNeueLTStd-Roman" w:eastAsia="TimesNewRomanPSMT" w:hAnsi="HelveticaNeueLTStd-Roman" w:cs="HelveticaNeueLTStd-Roman"/>
                <w:color w:val="000000"/>
              </w:rPr>
            </w:pPr>
            <w:r w:rsidRPr="003C5DF8">
              <w:rPr>
                <w:rFonts w:ascii="TimesNewRomanPSMT" w:eastAsia="TimesNewRomanPSMT" w:cs="TimesNewRomanPSMT" w:hint="eastAsia"/>
                <w:color w:val="FF0000"/>
              </w:rPr>
              <w:t>■</w:t>
            </w:r>
            <w:r w:rsidRPr="003C5DF8">
              <w:rPr>
                <w:rFonts w:ascii="TimesNewRomanPSMT" w:eastAsia="TimesNewRomanPSMT" w:cs="TimesNewRomanPSMT"/>
                <w:color w:val="FF0000"/>
              </w:rPr>
              <w:t xml:space="preserve"> </w:t>
            </w:r>
            <w:r w:rsidRPr="003C5DF8">
              <w:rPr>
                <w:rFonts w:ascii="HelveticaNeueLTStd-Roman" w:eastAsia="TimesNewRomanPSMT" w:hAnsi="HelveticaNeueLTStd-Roman" w:cs="HelveticaNeueLTStd-Roman"/>
                <w:color w:val="FF0000"/>
              </w:rPr>
              <w:t>Legal jurisdictions</w:t>
            </w:r>
          </w:p>
        </w:tc>
      </w:tr>
      <w:tr w:rsidR="00D56F16" w:rsidRPr="00A026E2" w14:paraId="2EF6902B" w14:textId="77777777" w:rsidTr="00D72BBF">
        <w:sdt>
          <w:sdtPr>
            <w:rPr>
              <w:rFonts w:ascii="Calibri" w:hAnsi="Calibri" w:cs="Calibri"/>
              <w:b/>
              <w:sz w:val="36"/>
            </w:rPr>
            <w:id w:val="1108476055"/>
            <w14:checkbox>
              <w14:checked w14:val="0"/>
              <w14:checkedState w14:val="2714" w14:font="Segoe UI Symbol"/>
              <w14:uncheckedState w14:val="2610" w14:font="MS Gothic"/>
            </w14:checkbox>
          </w:sdtPr>
          <w:sdtContent>
            <w:tc>
              <w:tcPr>
                <w:tcW w:w="1638" w:type="dxa"/>
                <w:tcBorders>
                  <w:top w:val="single" w:sz="6" w:space="0" w:color="auto"/>
                  <w:left w:val="single" w:sz="6" w:space="0" w:color="auto"/>
                  <w:bottom w:val="single" w:sz="6" w:space="0" w:color="auto"/>
                  <w:right w:val="single" w:sz="6" w:space="0" w:color="auto"/>
                </w:tcBorders>
              </w:tcPr>
              <w:p w14:paraId="74AE486F" w14:textId="73A7C458" w:rsidR="00D56F16" w:rsidRPr="00A026E2" w:rsidRDefault="009A51E1" w:rsidP="00D72BBF">
                <w:pPr>
                  <w:pStyle w:val="TOC1"/>
                  <w:jc w:val="center"/>
                  <w:rPr>
                    <w:rFonts w:ascii="Calibri" w:hAnsi="Calibri" w:cs="Calibri"/>
                    <w:b/>
                    <w:sz w:val="24"/>
                  </w:rPr>
                </w:pPr>
                <w:r>
                  <w:rPr>
                    <w:rFonts w:ascii="MS Gothic" w:eastAsia="MS Gothic" w:hAnsi="MS Gothic" w:cs="Calibri" w:hint="eastAsia"/>
                    <w:b/>
                    <w:sz w:val="36"/>
                  </w:rPr>
                  <w:t>☐</w:t>
                </w:r>
              </w:p>
            </w:tc>
          </w:sdtContent>
        </w:sdt>
        <w:tc>
          <w:tcPr>
            <w:tcW w:w="2520" w:type="dxa"/>
            <w:tcBorders>
              <w:top w:val="single" w:sz="6" w:space="0" w:color="auto"/>
              <w:left w:val="single" w:sz="6" w:space="0" w:color="auto"/>
              <w:bottom w:val="single" w:sz="6" w:space="0" w:color="auto"/>
              <w:right w:val="single" w:sz="6" w:space="0" w:color="auto"/>
            </w:tcBorders>
          </w:tcPr>
          <w:p w14:paraId="5D1DB70B" w14:textId="77777777" w:rsidR="00D56F16" w:rsidRPr="00A026E2" w:rsidRDefault="00D56F16" w:rsidP="00D72BBF">
            <w:pPr>
              <w:pStyle w:val="TOC1"/>
              <w:rPr>
                <w:rFonts w:ascii="Calibri" w:hAnsi="Calibri" w:cs="Calibri"/>
                <w:b/>
                <w:sz w:val="24"/>
              </w:rPr>
            </w:pPr>
            <w:r>
              <w:rPr>
                <w:rFonts w:ascii="Calibri" w:hAnsi="Calibri" w:cs="Calibri"/>
                <w:b/>
                <w:sz w:val="24"/>
              </w:rPr>
              <w:t>Other</w:t>
            </w:r>
          </w:p>
        </w:tc>
        <w:tc>
          <w:tcPr>
            <w:tcW w:w="5760" w:type="dxa"/>
            <w:tcBorders>
              <w:top w:val="single" w:sz="6" w:space="0" w:color="auto"/>
              <w:left w:val="single" w:sz="6" w:space="0" w:color="auto"/>
              <w:bottom w:val="single" w:sz="6" w:space="0" w:color="auto"/>
              <w:right w:val="single" w:sz="6" w:space="0" w:color="auto"/>
            </w:tcBorders>
          </w:tcPr>
          <w:p w14:paraId="5804106A" w14:textId="7D5ED34D" w:rsidR="00D56F16" w:rsidRPr="00184CE4" w:rsidRDefault="003C5DF8" w:rsidP="00D72BBF">
            <w:pPr>
              <w:pStyle w:val="BlockText"/>
              <w:tabs>
                <w:tab w:val="left" w:pos="360"/>
              </w:tabs>
              <w:spacing w:before="40" w:after="40"/>
              <w:jc w:val="both"/>
              <w:rPr>
                <w:rFonts w:ascii="Calibri" w:hAnsi="Calibri" w:cs="Calibri"/>
                <w:color w:val="FFC000"/>
                <w:sz w:val="22"/>
              </w:rPr>
            </w:pPr>
            <w:r w:rsidRPr="003C5DF8">
              <w:rPr>
                <w:rFonts w:ascii="TimesNewRomanPSMT" w:eastAsia="TimesNewRomanPSMT" w:cs="TimesNewRomanPSMT" w:hint="eastAsia"/>
                <w:color w:val="FF0000"/>
              </w:rPr>
              <w:t>■</w:t>
            </w:r>
            <w:r w:rsidR="00AB79EF">
              <w:rPr>
                <w:rFonts w:ascii="TimesNewRomanPSMT" w:eastAsia="TimesNewRomanPSMT" w:cs="TimesNewRomanPSMT" w:hint="eastAsia"/>
                <w:color w:val="FF0000"/>
              </w:rPr>
              <w:t xml:space="preserve"> </w:t>
            </w:r>
            <w:r w:rsidR="00D56F16" w:rsidRPr="003C5DF8">
              <w:rPr>
                <w:rFonts w:ascii="Calibri" w:hAnsi="Calibri" w:cs="Calibri"/>
                <w:color w:val="FF0000"/>
                <w:sz w:val="22"/>
              </w:rPr>
              <w:t>None of the above, please describe here:</w:t>
            </w:r>
          </w:p>
        </w:tc>
      </w:tr>
    </w:tbl>
    <w:p w14:paraId="77181673" w14:textId="77777777" w:rsidR="009B623F" w:rsidRPr="002736CB" w:rsidRDefault="009B623F" w:rsidP="009B623F">
      <w:pPr>
        <w:rPr>
          <w:rFonts w:asciiTheme="minorHAnsi" w:hAnsiTheme="minorHAnsi" w:cstheme="minorHAnsi"/>
          <w:strike/>
          <w:color w:val="FF0000"/>
        </w:rPr>
      </w:pPr>
    </w:p>
    <w:p w14:paraId="3C2943E6" w14:textId="6D4D06EC" w:rsidR="003C5DF8" w:rsidRPr="00E3562E" w:rsidRDefault="00207DFE" w:rsidP="003C5DF8">
      <w:pPr>
        <w:pStyle w:val="Heading1"/>
        <w:rPr>
          <w:color w:val="548DD4" w:themeColor="text2" w:themeTint="99"/>
        </w:rPr>
      </w:pPr>
      <w:r w:rsidRPr="002736CB">
        <w:rPr>
          <w:rFonts w:asciiTheme="minorHAnsi" w:hAnsiTheme="minorHAnsi" w:cstheme="minorHAnsi"/>
          <w:b w:val="0"/>
          <w:szCs w:val="32"/>
        </w:rPr>
        <w:br w:type="page"/>
      </w:r>
      <w:r w:rsidR="003C5DF8" w:rsidRPr="00E3562E">
        <w:rPr>
          <w:color w:val="548DD4" w:themeColor="text2" w:themeTint="99"/>
        </w:rPr>
        <w:lastRenderedPageBreak/>
        <w:t xml:space="preserve">Cloud Exit </w:t>
      </w:r>
    </w:p>
    <w:p w14:paraId="161EB595" w14:textId="77777777" w:rsidR="003C5DF8" w:rsidRPr="00A026E2" w:rsidRDefault="003C5DF8" w:rsidP="003C5DF8">
      <w:pPr>
        <w:pStyle w:val="Heading4"/>
        <w:spacing w:after="120"/>
        <w:rPr>
          <w:rFonts w:ascii="Calibri" w:hAnsi="Calibri" w:cs="Calibri"/>
          <w:b w:val="0"/>
          <w:sz w:val="24"/>
        </w:rPr>
      </w:pPr>
      <w:r w:rsidRPr="00A026E2">
        <w:rPr>
          <w:rFonts w:ascii="Calibri" w:hAnsi="Calibri" w:cs="Calibri"/>
          <w:b w:val="0"/>
          <w:sz w:val="24"/>
        </w:rPr>
        <w:t>Indicate</w:t>
      </w:r>
      <w:r>
        <w:rPr>
          <w:rFonts w:ascii="Calibri" w:hAnsi="Calibri" w:cs="Calibri"/>
          <w:b w:val="0"/>
          <w:sz w:val="24"/>
        </w:rPr>
        <w:t xml:space="preserve"> which conditions would be intolerable and foreshadow an exit from the chosen cloud solution:</w:t>
      </w:r>
    </w:p>
    <w:tbl>
      <w:tblPr>
        <w:tblW w:w="9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8"/>
        <w:gridCol w:w="2520"/>
        <w:gridCol w:w="5760"/>
      </w:tblGrid>
      <w:tr w:rsidR="003C5DF8" w:rsidRPr="00A026E2" w14:paraId="4AD07D19" w14:textId="77777777" w:rsidTr="00D72BBF">
        <w:tc>
          <w:tcPr>
            <w:tcW w:w="163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328E59A" w14:textId="77777777" w:rsidR="003C5DF8" w:rsidRPr="00A026E2" w:rsidRDefault="003C5DF8" w:rsidP="00D72BBF">
            <w:pPr>
              <w:pStyle w:val="TOC1"/>
              <w:jc w:val="center"/>
              <w:rPr>
                <w:rFonts w:ascii="Calibri" w:hAnsi="Calibri" w:cs="Calibri"/>
                <w:b/>
                <w:sz w:val="24"/>
              </w:rPr>
            </w:pPr>
            <w:r>
              <w:rPr>
                <w:rFonts w:ascii="Calibri" w:hAnsi="Calibri" w:cs="Calibri"/>
                <w:b/>
                <w:sz w:val="24"/>
              </w:rPr>
              <w:t>Please select all that apply:</w:t>
            </w:r>
          </w:p>
        </w:tc>
        <w:tc>
          <w:tcPr>
            <w:tcW w:w="2520" w:type="dxa"/>
            <w:tcBorders>
              <w:top w:val="single" w:sz="6" w:space="0" w:color="auto"/>
              <w:left w:val="single" w:sz="6" w:space="0" w:color="auto"/>
              <w:bottom w:val="single" w:sz="6" w:space="0" w:color="auto"/>
              <w:right w:val="nil"/>
            </w:tcBorders>
            <w:shd w:val="clear" w:color="auto" w:fill="D9D9D9" w:themeFill="background1" w:themeFillShade="D9"/>
          </w:tcPr>
          <w:p w14:paraId="42FD21EE" w14:textId="77777777" w:rsidR="003C5DF8" w:rsidRPr="00A026E2" w:rsidRDefault="003C5DF8" w:rsidP="00D72BBF">
            <w:pPr>
              <w:pStyle w:val="TOC1"/>
              <w:jc w:val="center"/>
              <w:rPr>
                <w:rFonts w:ascii="Calibri" w:hAnsi="Calibri" w:cs="Calibri"/>
                <w:b/>
                <w:sz w:val="24"/>
              </w:rPr>
            </w:pPr>
          </w:p>
        </w:tc>
        <w:tc>
          <w:tcPr>
            <w:tcW w:w="5760" w:type="dxa"/>
            <w:tcBorders>
              <w:top w:val="single" w:sz="6" w:space="0" w:color="auto"/>
              <w:left w:val="nil"/>
              <w:bottom w:val="single" w:sz="6" w:space="0" w:color="auto"/>
              <w:right w:val="single" w:sz="6" w:space="0" w:color="auto"/>
            </w:tcBorders>
            <w:shd w:val="clear" w:color="auto" w:fill="D9D9D9" w:themeFill="background1" w:themeFillShade="D9"/>
          </w:tcPr>
          <w:p w14:paraId="040B9143" w14:textId="77777777" w:rsidR="003C5DF8" w:rsidRPr="00A026E2" w:rsidRDefault="003C5DF8" w:rsidP="00D72BBF">
            <w:pPr>
              <w:rPr>
                <w:rFonts w:ascii="Calibri" w:hAnsi="Calibri" w:cs="Calibri"/>
                <w:color w:val="FFC000"/>
                <w:sz w:val="24"/>
              </w:rPr>
            </w:pPr>
          </w:p>
        </w:tc>
      </w:tr>
      <w:tr w:rsidR="003C5DF8" w:rsidRPr="00A026E2" w14:paraId="2B536C58" w14:textId="77777777" w:rsidTr="00D72BBF">
        <w:sdt>
          <w:sdtPr>
            <w:rPr>
              <w:rFonts w:ascii="Calibri" w:hAnsi="Calibri" w:cs="Calibri"/>
              <w:b/>
              <w:sz w:val="36"/>
            </w:rPr>
            <w:id w:val="534476051"/>
            <w14:checkbox>
              <w14:checked w14:val="0"/>
              <w14:checkedState w14:val="2714" w14:font="Segoe UI Symbol"/>
              <w14:uncheckedState w14:val="2610" w14:font="MS Gothic"/>
            </w14:checkbox>
          </w:sdtPr>
          <w:sdtContent>
            <w:tc>
              <w:tcPr>
                <w:tcW w:w="1638" w:type="dxa"/>
                <w:tcBorders>
                  <w:top w:val="single" w:sz="6" w:space="0" w:color="auto"/>
                  <w:left w:val="single" w:sz="6" w:space="0" w:color="auto"/>
                  <w:bottom w:val="single" w:sz="6" w:space="0" w:color="auto"/>
                  <w:right w:val="single" w:sz="6" w:space="0" w:color="auto"/>
                </w:tcBorders>
              </w:tcPr>
              <w:p w14:paraId="3B5C060B" w14:textId="6330B60B" w:rsidR="003C5DF8" w:rsidRDefault="009A51E1" w:rsidP="00D72BBF">
                <w:pPr>
                  <w:pStyle w:val="TOC1"/>
                  <w:jc w:val="center"/>
                  <w:rPr>
                    <w:rFonts w:ascii="Calibri" w:hAnsi="Calibri" w:cs="Calibri"/>
                    <w:b/>
                    <w:sz w:val="36"/>
                  </w:rPr>
                </w:pPr>
                <w:r>
                  <w:rPr>
                    <w:rFonts w:ascii="MS Gothic" w:eastAsia="MS Gothic" w:hAnsi="MS Gothic" w:cs="Calibri" w:hint="eastAsia"/>
                    <w:b/>
                    <w:sz w:val="36"/>
                  </w:rPr>
                  <w:t>☐</w:t>
                </w:r>
              </w:p>
            </w:tc>
          </w:sdtContent>
        </w:sdt>
        <w:tc>
          <w:tcPr>
            <w:tcW w:w="2520" w:type="dxa"/>
            <w:tcBorders>
              <w:top w:val="single" w:sz="6" w:space="0" w:color="auto"/>
              <w:left w:val="single" w:sz="6" w:space="0" w:color="auto"/>
              <w:bottom w:val="single" w:sz="6" w:space="0" w:color="auto"/>
              <w:right w:val="single" w:sz="6" w:space="0" w:color="auto"/>
            </w:tcBorders>
          </w:tcPr>
          <w:p w14:paraId="5460A54B" w14:textId="77777777" w:rsidR="003C5DF8" w:rsidRDefault="003C5DF8" w:rsidP="00D72BBF">
            <w:pPr>
              <w:pStyle w:val="TOC1"/>
              <w:rPr>
                <w:rFonts w:ascii="Calibri" w:hAnsi="Calibri" w:cs="Calibri"/>
                <w:b/>
                <w:sz w:val="24"/>
              </w:rPr>
            </w:pPr>
            <w:r>
              <w:rPr>
                <w:rFonts w:ascii="Calibri" w:hAnsi="Calibri" w:cs="Calibri"/>
                <w:b/>
                <w:sz w:val="24"/>
              </w:rPr>
              <w:t>Cloud outages</w:t>
            </w:r>
          </w:p>
        </w:tc>
        <w:tc>
          <w:tcPr>
            <w:tcW w:w="5760" w:type="dxa"/>
            <w:tcBorders>
              <w:top w:val="single" w:sz="6" w:space="0" w:color="auto"/>
              <w:left w:val="single" w:sz="6" w:space="0" w:color="auto"/>
              <w:bottom w:val="single" w:sz="6" w:space="0" w:color="auto"/>
              <w:right w:val="single" w:sz="6" w:space="0" w:color="auto"/>
            </w:tcBorders>
          </w:tcPr>
          <w:p w14:paraId="00F7BC1F" w14:textId="678CFCF4" w:rsidR="00AB79EF" w:rsidRDefault="00AB79EF" w:rsidP="00AB79EF">
            <w:pPr>
              <w:overflowPunct/>
              <w:textAlignment w:val="auto"/>
              <w:rPr>
                <w:rFonts w:ascii="TimesNewRomanPSMT" w:eastAsia="TimesNewRomanPSMT" w:cs="TimesNewRomanPSMT"/>
                <w:color w:val="FF0000"/>
                <w:sz w:val="18"/>
                <w:szCs w:val="18"/>
              </w:rPr>
            </w:pPr>
            <w:r w:rsidRPr="003C5DF8">
              <w:rPr>
                <w:rFonts w:ascii="Calibri" w:hAnsi="Calibri" w:cs="Calibri"/>
                <w:b/>
                <w:color w:val="FF0000"/>
                <w:sz w:val="24"/>
              </w:rPr>
              <w:t>Examples</w:t>
            </w:r>
            <w:r>
              <w:rPr>
                <w:rFonts w:ascii="Calibri" w:hAnsi="Calibri" w:cs="Calibri"/>
                <w:b/>
                <w:color w:val="FF0000"/>
                <w:sz w:val="24"/>
              </w:rPr>
              <w:t>:</w:t>
            </w:r>
          </w:p>
          <w:p w14:paraId="1AB20B29" w14:textId="279B0411" w:rsidR="003C5DF8" w:rsidRPr="00AB79EF" w:rsidRDefault="00AB79EF" w:rsidP="00AB79EF">
            <w:pPr>
              <w:rPr>
                <w:rFonts w:ascii="HelveticaNeueLTStd-Roman" w:eastAsia="TimesNewRomanPSMT" w:hAnsi="HelveticaNeueLTStd-Roman" w:cs="HelveticaNeueLTStd-Roman"/>
                <w:color w:val="FF0000"/>
              </w:rPr>
            </w:pPr>
            <w:r w:rsidRPr="00AB79EF">
              <w:rPr>
                <w:rFonts w:ascii="TimesNewRomanPSMT" w:eastAsia="TimesNewRomanPSMT" w:cs="TimesNewRomanPSMT" w:hint="eastAsia"/>
                <w:color w:val="FF0000"/>
                <w:sz w:val="18"/>
                <w:szCs w:val="18"/>
              </w:rPr>
              <w:t xml:space="preserve">■ </w:t>
            </w:r>
            <w:r w:rsidR="003C5DF8" w:rsidRPr="00AB79EF">
              <w:rPr>
                <w:rFonts w:ascii="HelveticaNeueLTStd-Roman" w:eastAsia="TimesNewRomanPSMT" w:hAnsi="HelveticaNeueLTStd-Roman" w:cs="HelveticaNeueLTStd-Roman"/>
                <w:color w:val="FF0000"/>
              </w:rPr>
              <w:t>Provider's services less reliable than advertised in SLAs, contracts or expressed expectations (i.e., repeated or prolonged outages)</w:t>
            </w:r>
          </w:p>
          <w:p w14:paraId="3B62E05D" w14:textId="16762C6C" w:rsidR="003C5DF8" w:rsidRPr="00AB79EF" w:rsidRDefault="00AB79EF" w:rsidP="00AB79EF">
            <w:pPr>
              <w:rPr>
                <w:rFonts w:ascii="HelveticaNeueLTStd-Roman" w:eastAsia="TimesNewRomanPSMT" w:hAnsi="HelveticaNeueLTStd-Roman" w:cs="HelveticaNeueLTStd-Roman"/>
                <w:color w:val="FF0000"/>
              </w:rPr>
            </w:pPr>
            <w:r w:rsidRPr="00AB79EF">
              <w:rPr>
                <w:rFonts w:ascii="TimesNewRomanPSMT" w:eastAsia="TimesNewRomanPSMT" w:cs="TimesNewRomanPSMT" w:hint="eastAsia"/>
                <w:color w:val="FF0000"/>
                <w:sz w:val="18"/>
                <w:szCs w:val="18"/>
              </w:rPr>
              <w:t xml:space="preserve">■ </w:t>
            </w:r>
            <w:r w:rsidR="003C5DF8" w:rsidRPr="00AB79EF">
              <w:rPr>
                <w:rFonts w:ascii="HelveticaNeueLTStd-Roman" w:eastAsia="TimesNewRomanPSMT" w:hAnsi="HelveticaNeueLTStd-Roman" w:cs="HelveticaNeueLTStd-Roman"/>
                <w:color w:val="FF0000"/>
              </w:rPr>
              <w:t>Changes in service levels</w:t>
            </w:r>
          </w:p>
          <w:p w14:paraId="5B4619AA" w14:textId="082BDB0F" w:rsidR="003C5DF8" w:rsidRPr="00AB79EF" w:rsidRDefault="00AB79EF" w:rsidP="00AB79EF">
            <w:pPr>
              <w:pStyle w:val="BlockText"/>
              <w:tabs>
                <w:tab w:val="left" w:pos="360"/>
              </w:tabs>
              <w:spacing w:before="40" w:after="40"/>
              <w:jc w:val="both"/>
              <w:rPr>
                <w:rFonts w:ascii="Calibri" w:hAnsi="Calibri" w:cs="Calibri"/>
                <w:color w:val="FF0000"/>
                <w:sz w:val="22"/>
              </w:rPr>
            </w:pPr>
            <w:r w:rsidRPr="00AB79EF">
              <w:rPr>
                <w:rFonts w:ascii="TimesNewRomanPSMT" w:eastAsia="TimesNewRomanPSMT" w:cs="TimesNewRomanPSMT" w:hint="eastAsia"/>
                <w:color w:val="FF0000"/>
                <w:sz w:val="18"/>
                <w:szCs w:val="18"/>
              </w:rPr>
              <w:t xml:space="preserve">■ </w:t>
            </w:r>
            <w:r w:rsidR="003C5DF8" w:rsidRPr="00AB79EF">
              <w:rPr>
                <w:rFonts w:ascii="HelveticaNeueLTStd-Roman" w:eastAsia="TimesNewRomanPSMT" w:hAnsi="HelveticaNeueLTStd-Roman" w:cs="HelveticaNeueLTStd-Roman"/>
                <w:color w:val="FF0000"/>
                <w:sz w:val="18"/>
                <w:szCs w:val="18"/>
              </w:rPr>
              <w:t>Lack of support</w:t>
            </w:r>
          </w:p>
        </w:tc>
      </w:tr>
      <w:tr w:rsidR="003C5DF8" w:rsidRPr="00A026E2" w14:paraId="4F60F7B6" w14:textId="77777777" w:rsidTr="00D72BBF">
        <w:sdt>
          <w:sdtPr>
            <w:rPr>
              <w:rFonts w:ascii="Calibri" w:hAnsi="Calibri" w:cs="Calibri"/>
              <w:b/>
              <w:sz w:val="36"/>
            </w:rPr>
            <w:id w:val="-646894750"/>
            <w14:checkbox>
              <w14:checked w14:val="0"/>
              <w14:checkedState w14:val="2714" w14:font="Segoe UI Symbol"/>
              <w14:uncheckedState w14:val="2610" w14:font="MS Gothic"/>
            </w14:checkbox>
          </w:sdtPr>
          <w:sdtContent>
            <w:tc>
              <w:tcPr>
                <w:tcW w:w="1638" w:type="dxa"/>
                <w:tcBorders>
                  <w:top w:val="single" w:sz="6" w:space="0" w:color="auto"/>
                  <w:left w:val="single" w:sz="6" w:space="0" w:color="auto"/>
                  <w:bottom w:val="single" w:sz="6" w:space="0" w:color="auto"/>
                  <w:right w:val="single" w:sz="6" w:space="0" w:color="auto"/>
                </w:tcBorders>
              </w:tcPr>
              <w:p w14:paraId="3A7040CA" w14:textId="0872DBDF" w:rsidR="003C5DF8" w:rsidRPr="00A026E2" w:rsidRDefault="009A51E1" w:rsidP="00D72BBF">
                <w:pPr>
                  <w:pStyle w:val="TOC1"/>
                  <w:jc w:val="center"/>
                  <w:rPr>
                    <w:rFonts w:ascii="Calibri" w:hAnsi="Calibri" w:cs="Calibri"/>
                    <w:b/>
                    <w:sz w:val="24"/>
                  </w:rPr>
                </w:pPr>
                <w:r>
                  <w:rPr>
                    <w:rFonts w:ascii="MS Gothic" w:eastAsia="MS Gothic" w:hAnsi="MS Gothic" w:cs="Calibri" w:hint="eastAsia"/>
                    <w:b/>
                    <w:sz w:val="36"/>
                  </w:rPr>
                  <w:t>☐</w:t>
                </w:r>
              </w:p>
            </w:tc>
          </w:sdtContent>
        </w:sdt>
        <w:tc>
          <w:tcPr>
            <w:tcW w:w="2520" w:type="dxa"/>
            <w:tcBorders>
              <w:top w:val="single" w:sz="6" w:space="0" w:color="auto"/>
              <w:left w:val="single" w:sz="6" w:space="0" w:color="auto"/>
              <w:bottom w:val="single" w:sz="6" w:space="0" w:color="auto"/>
              <w:right w:val="single" w:sz="6" w:space="0" w:color="auto"/>
            </w:tcBorders>
          </w:tcPr>
          <w:p w14:paraId="7F725088" w14:textId="77777777" w:rsidR="003C5DF8" w:rsidRPr="003436CD" w:rsidRDefault="003C5DF8" w:rsidP="00D72BBF">
            <w:pPr>
              <w:pStyle w:val="TOC1"/>
              <w:rPr>
                <w:rFonts w:ascii="Calibri" w:hAnsi="Calibri" w:cs="Calibri"/>
                <w:b/>
                <w:sz w:val="24"/>
              </w:rPr>
            </w:pPr>
            <w:r>
              <w:rPr>
                <w:rFonts w:ascii="Calibri" w:hAnsi="Calibri" w:cs="Calibri"/>
                <w:b/>
                <w:sz w:val="24"/>
              </w:rPr>
              <w:t>Price Increase</w:t>
            </w:r>
          </w:p>
        </w:tc>
        <w:tc>
          <w:tcPr>
            <w:tcW w:w="5760" w:type="dxa"/>
            <w:tcBorders>
              <w:top w:val="single" w:sz="6" w:space="0" w:color="auto"/>
              <w:left w:val="single" w:sz="6" w:space="0" w:color="auto"/>
              <w:bottom w:val="single" w:sz="6" w:space="0" w:color="auto"/>
              <w:right w:val="single" w:sz="6" w:space="0" w:color="auto"/>
            </w:tcBorders>
          </w:tcPr>
          <w:p w14:paraId="5F8878BA" w14:textId="3002E090" w:rsidR="003C5DF8" w:rsidRPr="00AB79EF" w:rsidRDefault="00AB79EF" w:rsidP="00AB79EF">
            <w:pPr>
              <w:rPr>
                <w:rFonts w:ascii="HelveticaNeueLTStd-Roman" w:eastAsia="TimesNewRomanPSMT" w:hAnsi="HelveticaNeueLTStd-Roman" w:cs="HelveticaNeueLTStd-Roman"/>
                <w:color w:val="FF0000"/>
              </w:rPr>
            </w:pPr>
            <w:r w:rsidRPr="00AB79EF">
              <w:rPr>
                <w:rFonts w:ascii="TimesNewRomanPSMT" w:eastAsia="TimesNewRomanPSMT" w:cs="TimesNewRomanPSMT" w:hint="eastAsia"/>
                <w:color w:val="FF0000"/>
                <w:sz w:val="18"/>
                <w:szCs w:val="18"/>
              </w:rPr>
              <w:t xml:space="preserve">■ </w:t>
            </w:r>
            <w:r w:rsidR="003C5DF8" w:rsidRPr="00AB79EF">
              <w:rPr>
                <w:rFonts w:ascii="HelveticaNeueLTStd-Roman" w:eastAsia="TimesNewRomanPSMT" w:hAnsi="HelveticaNeueLTStd-Roman" w:cs="HelveticaNeueLTStd-Roman"/>
                <w:color w:val="FF0000"/>
              </w:rPr>
              <w:t>Price increases</w:t>
            </w:r>
          </w:p>
          <w:p w14:paraId="118C5336" w14:textId="05E926FC" w:rsidR="003C5DF8" w:rsidRPr="00AB79EF" w:rsidRDefault="00AB79EF" w:rsidP="00AB79EF">
            <w:pPr>
              <w:pStyle w:val="BlockText"/>
              <w:tabs>
                <w:tab w:val="left" w:pos="360"/>
              </w:tabs>
              <w:spacing w:before="40" w:after="40"/>
              <w:jc w:val="both"/>
              <w:rPr>
                <w:rFonts w:ascii="Calibri" w:hAnsi="Calibri" w:cs="Calibri"/>
                <w:color w:val="FF0000"/>
                <w:sz w:val="22"/>
              </w:rPr>
            </w:pPr>
            <w:r w:rsidRPr="00AB79EF">
              <w:rPr>
                <w:rFonts w:ascii="TimesNewRomanPSMT" w:eastAsia="TimesNewRomanPSMT" w:cs="TimesNewRomanPSMT" w:hint="eastAsia"/>
                <w:color w:val="FF0000"/>
                <w:sz w:val="18"/>
                <w:szCs w:val="18"/>
              </w:rPr>
              <w:t xml:space="preserve">■ </w:t>
            </w:r>
            <w:r w:rsidR="003C5DF8" w:rsidRPr="00AB79EF">
              <w:rPr>
                <w:rFonts w:ascii="HelveticaNeueLTStd-Roman" w:eastAsia="TimesNewRomanPSMT" w:hAnsi="HelveticaNeueLTStd-Roman" w:cs="HelveticaNeueLTStd-Roman"/>
                <w:color w:val="FF0000"/>
                <w:sz w:val="18"/>
                <w:szCs w:val="18"/>
              </w:rPr>
              <w:t>Lack of remuneration for services lost</w:t>
            </w:r>
          </w:p>
        </w:tc>
      </w:tr>
      <w:tr w:rsidR="003C5DF8" w:rsidRPr="00A026E2" w14:paraId="5A1F4982" w14:textId="77777777" w:rsidTr="00D72BBF">
        <w:sdt>
          <w:sdtPr>
            <w:rPr>
              <w:rFonts w:ascii="Calibri" w:hAnsi="Calibri" w:cs="Calibri"/>
              <w:b/>
              <w:sz w:val="36"/>
            </w:rPr>
            <w:id w:val="1910881830"/>
            <w14:checkbox>
              <w14:checked w14:val="0"/>
              <w14:checkedState w14:val="2714" w14:font="Segoe UI Symbol"/>
              <w14:uncheckedState w14:val="2610" w14:font="MS Gothic"/>
            </w14:checkbox>
          </w:sdtPr>
          <w:sdtContent>
            <w:tc>
              <w:tcPr>
                <w:tcW w:w="1638" w:type="dxa"/>
                <w:tcBorders>
                  <w:top w:val="single" w:sz="6" w:space="0" w:color="auto"/>
                  <w:left w:val="single" w:sz="6" w:space="0" w:color="auto"/>
                  <w:bottom w:val="single" w:sz="6" w:space="0" w:color="auto"/>
                  <w:right w:val="single" w:sz="6" w:space="0" w:color="auto"/>
                </w:tcBorders>
              </w:tcPr>
              <w:p w14:paraId="560BEAB1" w14:textId="41C350A1" w:rsidR="003C5DF8" w:rsidRPr="00A026E2" w:rsidRDefault="009A51E1" w:rsidP="00D72BBF">
                <w:pPr>
                  <w:pStyle w:val="TOC1"/>
                  <w:jc w:val="center"/>
                  <w:rPr>
                    <w:rFonts w:ascii="Calibri" w:hAnsi="Calibri" w:cs="Calibri"/>
                    <w:b/>
                    <w:sz w:val="24"/>
                  </w:rPr>
                </w:pPr>
                <w:r>
                  <w:rPr>
                    <w:rFonts w:ascii="MS Gothic" w:eastAsia="MS Gothic" w:hAnsi="MS Gothic" w:cs="Calibri" w:hint="eastAsia"/>
                    <w:b/>
                    <w:sz w:val="36"/>
                  </w:rPr>
                  <w:t>☐</w:t>
                </w:r>
              </w:p>
            </w:tc>
          </w:sdtContent>
        </w:sdt>
        <w:tc>
          <w:tcPr>
            <w:tcW w:w="2520" w:type="dxa"/>
            <w:tcBorders>
              <w:top w:val="single" w:sz="6" w:space="0" w:color="auto"/>
              <w:left w:val="single" w:sz="6" w:space="0" w:color="auto"/>
              <w:bottom w:val="single" w:sz="6" w:space="0" w:color="auto"/>
              <w:right w:val="single" w:sz="6" w:space="0" w:color="auto"/>
            </w:tcBorders>
          </w:tcPr>
          <w:p w14:paraId="22375F85" w14:textId="77777777" w:rsidR="003C5DF8" w:rsidRPr="003436CD" w:rsidRDefault="003C5DF8" w:rsidP="00D72BBF">
            <w:pPr>
              <w:pStyle w:val="TOC1"/>
              <w:rPr>
                <w:rFonts w:ascii="Calibri" w:hAnsi="Calibri" w:cs="Calibri"/>
                <w:b/>
                <w:sz w:val="24"/>
              </w:rPr>
            </w:pPr>
            <w:r>
              <w:rPr>
                <w:rFonts w:ascii="Calibri" w:hAnsi="Calibri" w:cs="Calibri"/>
                <w:b/>
                <w:sz w:val="24"/>
              </w:rPr>
              <w:t>Business Relationships</w:t>
            </w:r>
          </w:p>
        </w:tc>
        <w:tc>
          <w:tcPr>
            <w:tcW w:w="5760" w:type="dxa"/>
            <w:tcBorders>
              <w:top w:val="single" w:sz="6" w:space="0" w:color="auto"/>
              <w:left w:val="single" w:sz="6" w:space="0" w:color="auto"/>
              <w:bottom w:val="single" w:sz="6" w:space="0" w:color="auto"/>
              <w:right w:val="single" w:sz="6" w:space="0" w:color="auto"/>
            </w:tcBorders>
          </w:tcPr>
          <w:p w14:paraId="41583547" w14:textId="383061DF" w:rsidR="003C5DF8" w:rsidRPr="00AB79EF" w:rsidRDefault="00AB79EF" w:rsidP="00AB79EF">
            <w:pPr>
              <w:rPr>
                <w:rFonts w:ascii="HelveticaNeueLTStd-Roman" w:eastAsia="TimesNewRomanPSMT" w:hAnsi="HelveticaNeueLTStd-Roman" w:cs="HelveticaNeueLTStd-Roman"/>
                <w:color w:val="FF0000"/>
              </w:rPr>
            </w:pPr>
            <w:r w:rsidRPr="00AB79EF">
              <w:rPr>
                <w:rFonts w:ascii="TimesNewRomanPSMT" w:eastAsia="TimesNewRomanPSMT" w:cs="TimesNewRomanPSMT" w:hint="eastAsia"/>
                <w:color w:val="FF0000"/>
                <w:sz w:val="18"/>
                <w:szCs w:val="18"/>
              </w:rPr>
              <w:t xml:space="preserve">■ </w:t>
            </w:r>
            <w:r w:rsidR="003C5DF8" w:rsidRPr="00AB79EF">
              <w:rPr>
                <w:rFonts w:ascii="HelveticaNeueLTStd-Roman" w:eastAsia="TimesNewRomanPSMT" w:hAnsi="HelveticaNeueLTStd-Roman" w:cs="HelveticaNeueLTStd-Roman"/>
                <w:color w:val="FF0000"/>
              </w:rPr>
              <w:t>Poor business performance or indications of financial weakness</w:t>
            </w:r>
          </w:p>
          <w:p w14:paraId="7000B4F7" w14:textId="4523A7BD" w:rsidR="003C5DF8" w:rsidRPr="00AB79EF" w:rsidRDefault="00AB79EF" w:rsidP="00AB79EF">
            <w:pPr>
              <w:rPr>
                <w:rFonts w:ascii="HelveticaNeueLTStd-Roman" w:eastAsia="TimesNewRomanPSMT" w:hAnsi="HelveticaNeueLTStd-Roman" w:cs="HelveticaNeueLTStd-Roman"/>
                <w:color w:val="FF0000"/>
              </w:rPr>
            </w:pPr>
            <w:r w:rsidRPr="00AB79EF">
              <w:rPr>
                <w:rFonts w:ascii="TimesNewRomanPSMT" w:eastAsia="TimesNewRomanPSMT" w:cs="TimesNewRomanPSMT" w:hint="eastAsia"/>
                <w:color w:val="FF0000"/>
                <w:sz w:val="18"/>
                <w:szCs w:val="18"/>
              </w:rPr>
              <w:t xml:space="preserve">■ </w:t>
            </w:r>
            <w:r w:rsidR="003C5DF8" w:rsidRPr="00AB79EF">
              <w:rPr>
                <w:rFonts w:ascii="HelveticaNeueLTStd-Roman" w:eastAsia="TimesNewRomanPSMT" w:hAnsi="HelveticaNeueLTStd-Roman" w:cs="HelveticaNeueLTStd-Roman"/>
                <w:color w:val="FF0000"/>
              </w:rPr>
              <w:t>Potential acquisition of either your own organization or the cloud provider</w:t>
            </w:r>
          </w:p>
          <w:p w14:paraId="662B4F34" w14:textId="59F9C593" w:rsidR="003C5DF8" w:rsidRPr="00AB79EF" w:rsidRDefault="00AB79EF" w:rsidP="00AB79EF">
            <w:pPr>
              <w:rPr>
                <w:rFonts w:ascii="HelveticaNeueLTStd-Roman" w:eastAsia="TimesNewRomanPSMT" w:hAnsi="HelveticaNeueLTStd-Roman" w:cs="HelveticaNeueLTStd-Roman"/>
                <w:color w:val="FF0000"/>
              </w:rPr>
            </w:pPr>
            <w:r w:rsidRPr="00AB79EF">
              <w:rPr>
                <w:rFonts w:ascii="TimesNewRomanPSMT" w:eastAsia="TimesNewRomanPSMT" w:cs="TimesNewRomanPSMT" w:hint="eastAsia"/>
                <w:color w:val="FF0000"/>
                <w:sz w:val="18"/>
                <w:szCs w:val="18"/>
              </w:rPr>
              <w:t xml:space="preserve">■ </w:t>
            </w:r>
            <w:r w:rsidR="003C5DF8" w:rsidRPr="00AB79EF">
              <w:rPr>
                <w:rFonts w:ascii="HelveticaNeueLTStd-Roman" w:eastAsia="TimesNewRomanPSMT" w:hAnsi="HelveticaNeueLTStd-Roman" w:cs="HelveticaNeueLTStd-Roman"/>
                <w:color w:val="FF0000"/>
              </w:rPr>
              <w:t>Provider bankruptcy or provider exiting the market</w:t>
            </w:r>
          </w:p>
          <w:p w14:paraId="268A7840" w14:textId="545B49A8" w:rsidR="003C5DF8" w:rsidRPr="00AB79EF" w:rsidRDefault="00AB79EF" w:rsidP="00AB79EF">
            <w:pPr>
              <w:rPr>
                <w:rFonts w:ascii="HelveticaNeueLTStd-Roman" w:eastAsia="TimesNewRomanPSMT" w:hAnsi="HelveticaNeueLTStd-Roman" w:cs="HelveticaNeueLTStd-Roman"/>
                <w:color w:val="FF0000"/>
              </w:rPr>
            </w:pPr>
            <w:r w:rsidRPr="00AB79EF">
              <w:rPr>
                <w:rFonts w:ascii="TimesNewRomanPSMT" w:eastAsia="TimesNewRomanPSMT" w:cs="TimesNewRomanPSMT" w:hint="eastAsia"/>
                <w:color w:val="FF0000"/>
                <w:sz w:val="18"/>
                <w:szCs w:val="18"/>
              </w:rPr>
              <w:t xml:space="preserve">■ </w:t>
            </w:r>
            <w:r w:rsidR="003C5DF8" w:rsidRPr="00AB79EF">
              <w:rPr>
                <w:rFonts w:ascii="HelveticaNeueLTStd-Roman" w:eastAsia="TimesNewRomanPSMT" w:hAnsi="HelveticaNeueLTStd-Roman" w:cs="HelveticaNeueLTStd-Roman"/>
                <w:color w:val="FF0000"/>
              </w:rPr>
              <w:t>Change of terms and conditions</w:t>
            </w:r>
          </w:p>
          <w:p w14:paraId="2933FA7B" w14:textId="5077CD4E" w:rsidR="003C5DF8" w:rsidRPr="00AB79EF" w:rsidRDefault="00AB79EF" w:rsidP="00AB79EF">
            <w:pPr>
              <w:rPr>
                <w:rFonts w:ascii="HelveticaNeueLTStd-Roman" w:eastAsia="TimesNewRomanPSMT" w:hAnsi="HelveticaNeueLTStd-Roman" w:cs="HelveticaNeueLTStd-Roman"/>
                <w:color w:val="FF0000"/>
              </w:rPr>
            </w:pPr>
            <w:r w:rsidRPr="00AB79EF">
              <w:rPr>
                <w:rFonts w:ascii="TimesNewRomanPSMT" w:eastAsia="TimesNewRomanPSMT" w:cs="TimesNewRomanPSMT" w:hint="eastAsia"/>
                <w:color w:val="FF0000"/>
                <w:sz w:val="18"/>
                <w:szCs w:val="18"/>
              </w:rPr>
              <w:t xml:space="preserve">■ </w:t>
            </w:r>
            <w:r w:rsidR="003C5DF8" w:rsidRPr="00AB79EF">
              <w:rPr>
                <w:rFonts w:ascii="HelveticaNeueLTStd-Roman" w:eastAsia="TimesNewRomanPSMT" w:hAnsi="HelveticaNeueLTStd-Roman" w:cs="HelveticaNeueLTStd-Roman"/>
                <w:color w:val="FF0000"/>
              </w:rPr>
              <w:t>Data, security or privacy breach</w:t>
            </w:r>
          </w:p>
          <w:p w14:paraId="4A1D023F" w14:textId="007EBCC0" w:rsidR="003C5DF8" w:rsidRPr="00AB79EF" w:rsidRDefault="00AB79EF" w:rsidP="00AB79EF">
            <w:pPr>
              <w:rPr>
                <w:rFonts w:ascii="HelveticaNeueLTStd-Roman" w:eastAsia="TimesNewRomanPSMT" w:hAnsi="HelveticaNeueLTStd-Roman" w:cs="HelveticaNeueLTStd-Roman"/>
                <w:color w:val="FF0000"/>
              </w:rPr>
            </w:pPr>
            <w:r w:rsidRPr="00AB79EF">
              <w:rPr>
                <w:rFonts w:ascii="TimesNewRomanPSMT" w:eastAsia="TimesNewRomanPSMT" w:cs="TimesNewRomanPSMT" w:hint="eastAsia"/>
                <w:color w:val="FF0000"/>
                <w:sz w:val="18"/>
                <w:szCs w:val="18"/>
              </w:rPr>
              <w:t xml:space="preserve">■ </w:t>
            </w:r>
            <w:r w:rsidR="003C5DF8" w:rsidRPr="00AB79EF">
              <w:rPr>
                <w:rFonts w:ascii="HelveticaNeueLTStd-Roman" w:eastAsia="TimesNewRomanPSMT" w:hAnsi="HelveticaNeueLTStd-Roman" w:cs="HelveticaNeueLTStd-Roman"/>
                <w:color w:val="FF0000"/>
              </w:rPr>
              <w:t>Provider's solution no longer supports customer requirements and/or better offerings with more sophisticated features exist in the market</w:t>
            </w:r>
          </w:p>
          <w:p w14:paraId="55EC0241" w14:textId="7D849180" w:rsidR="003C5DF8" w:rsidRPr="00AB79EF" w:rsidRDefault="00AB79EF" w:rsidP="00AB79EF">
            <w:pPr>
              <w:rPr>
                <w:rFonts w:ascii="HelveticaNeueLTStd-Roman" w:eastAsia="TimesNewRomanPSMT" w:hAnsi="HelveticaNeueLTStd-Roman" w:cs="HelveticaNeueLTStd-Roman"/>
                <w:color w:val="FF0000"/>
              </w:rPr>
            </w:pPr>
            <w:r w:rsidRPr="00AB79EF">
              <w:rPr>
                <w:rFonts w:ascii="TimesNewRomanPSMT" w:eastAsia="TimesNewRomanPSMT" w:cs="TimesNewRomanPSMT" w:hint="eastAsia"/>
                <w:color w:val="FF0000"/>
                <w:sz w:val="18"/>
                <w:szCs w:val="18"/>
              </w:rPr>
              <w:t xml:space="preserve">■ </w:t>
            </w:r>
            <w:r w:rsidR="003C5DF8" w:rsidRPr="00AB79EF">
              <w:rPr>
                <w:rFonts w:ascii="HelveticaNeueLTStd-Roman" w:eastAsia="TimesNewRomanPSMT" w:hAnsi="HelveticaNeueLTStd-Roman" w:cs="HelveticaNeueLTStd-Roman"/>
                <w:color w:val="FF0000"/>
              </w:rPr>
              <w:t>Expiration of enterprise agreement or contract</w:t>
            </w:r>
          </w:p>
        </w:tc>
      </w:tr>
      <w:tr w:rsidR="003C5DF8" w:rsidRPr="00A026E2" w14:paraId="57952D28" w14:textId="77777777" w:rsidTr="00D72BBF">
        <w:sdt>
          <w:sdtPr>
            <w:rPr>
              <w:rFonts w:ascii="Calibri" w:hAnsi="Calibri" w:cs="Calibri"/>
              <w:b/>
              <w:sz w:val="36"/>
            </w:rPr>
            <w:id w:val="163437342"/>
            <w14:checkbox>
              <w14:checked w14:val="0"/>
              <w14:checkedState w14:val="2714" w14:font="Segoe UI Symbol"/>
              <w14:uncheckedState w14:val="2610" w14:font="MS Gothic"/>
            </w14:checkbox>
          </w:sdtPr>
          <w:sdtContent>
            <w:tc>
              <w:tcPr>
                <w:tcW w:w="1638" w:type="dxa"/>
                <w:tcBorders>
                  <w:top w:val="single" w:sz="6" w:space="0" w:color="auto"/>
                  <w:left w:val="single" w:sz="6" w:space="0" w:color="auto"/>
                  <w:bottom w:val="single" w:sz="6" w:space="0" w:color="auto"/>
                  <w:right w:val="single" w:sz="6" w:space="0" w:color="auto"/>
                </w:tcBorders>
              </w:tcPr>
              <w:p w14:paraId="7D53EE85" w14:textId="786298E7" w:rsidR="003C5DF8" w:rsidRPr="00A026E2" w:rsidRDefault="009A51E1" w:rsidP="00D72BBF">
                <w:pPr>
                  <w:pStyle w:val="TOC1"/>
                  <w:jc w:val="center"/>
                  <w:rPr>
                    <w:rFonts w:ascii="Calibri" w:hAnsi="Calibri" w:cs="Calibri"/>
                    <w:b/>
                    <w:sz w:val="24"/>
                  </w:rPr>
                </w:pPr>
                <w:r>
                  <w:rPr>
                    <w:rFonts w:ascii="MS Gothic" w:eastAsia="MS Gothic" w:hAnsi="MS Gothic" w:cs="Calibri" w:hint="eastAsia"/>
                    <w:b/>
                    <w:sz w:val="36"/>
                  </w:rPr>
                  <w:t>☐</w:t>
                </w:r>
              </w:p>
            </w:tc>
          </w:sdtContent>
        </w:sdt>
        <w:tc>
          <w:tcPr>
            <w:tcW w:w="2520" w:type="dxa"/>
            <w:tcBorders>
              <w:top w:val="single" w:sz="6" w:space="0" w:color="auto"/>
              <w:left w:val="single" w:sz="6" w:space="0" w:color="auto"/>
              <w:bottom w:val="single" w:sz="6" w:space="0" w:color="auto"/>
              <w:right w:val="single" w:sz="6" w:space="0" w:color="auto"/>
            </w:tcBorders>
          </w:tcPr>
          <w:p w14:paraId="17F24C8B" w14:textId="77777777" w:rsidR="003C5DF8" w:rsidRPr="00A026E2" w:rsidRDefault="003C5DF8" w:rsidP="00D72BBF">
            <w:pPr>
              <w:pStyle w:val="TOC1"/>
              <w:rPr>
                <w:rFonts w:ascii="Calibri" w:hAnsi="Calibri" w:cs="Calibri"/>
                <w:b/>
                <w:sz w:val="24"/>
              </w:rPr>
            </w:pPr>
            <w:r>
              <w:rPr>
                <w:rFonts w:ascii="Calibri" w:hAnsi="Calibri" w:cs="Calibri"/>
                <w:b/>
                <w:sz w:val="24"/>
              </w:rPr>
              <w:t>External Events</w:t>
            </w:r>
          </w:p>
        </w:tc>
        <w:tc>
          <w:tcPr>
            <w:tcW w:w="5760" w:type="dxa"/>
            <w:tcBorders>
              <w:top w:val="single" w:sz="6" w:space="0" w:color="auto"/>
              <w:left w:val="single" w:sz="6" w:space="0" w:color="auto"/>
              <w:bottom w:val="single" w:sz="6" w:space="0" w:color="auto"/>
              <w:right w:val="single" w:sz="6" w:space="0" w:color="auto"/>
            </w:tcBorders>
          </w:tcPr>
          <w:p w14:paraId="456F3D73" w14:textId="0F99E258" w:rsidR="003C5DF8" w:rsidRPr="00AB79EF" w:rsidRDefault="00AB79EF" w:rsidP="00AB79EF">
            <w:pPr>
              <w:rPr>
                <w:rFonts w:ascii="HelveticaNeueLTStd-Roman" w:eastAsia="TimesNewRomanPSMT" w:hAnsi="HelveticaNeueLTStd-Roman" w:cs="HelveticaNeueLTStd-Roman"/>
                <w:color w:val="FF0000"/>
              </w:rPr>
            </w:pPr>
            <w:r w:rsidRPr="00AB79EF">
              <w:rPr>
                <w:rFonts w:ascii="TimesNewRomanPSMT" w:eastAsia="TimesNewRomanPSMT" w:cs="TimesNewRomanPSMT" w:hint="eastAsia"/>
                <w:color w:val="FF0000"/>
                <w:sz w:val="18"/>
                <w:szCs w:val="18"/>
              </w:rPr>
              <w:t xml:space="preserve">■ </w:t>
            </w:r>
            <w:r w:rsidR="003C5DF8" w:rsidRPr="00AB79EF">
              <w:rPr>
                <w:rFonts w:ascii="HelveticaNeueLTStd-Roman" w:eastAsia="TimesNewRomanPSMT" w:hAnsi="HelveticaNeueLTStd-Roman" w:cs="HelveticaNeueLTStd-Roman"/>
                <w:color w:val="FF0000"/>
              </w:rPr>
              <w:t>External events (legal, political, financial, etc.) that impact the viability of the cloud in general or of a specific cloud provider</w:t>
            </w:r>
          </w:p>
        </w:tc>
      </w:tr>
      <w:tr w:rsidR="003C5DF8" w:rsidRPr="00A026E2" w14:paraId="17B9FAB8" w14:textId="77777777" w:rsidTr="00D72BBF">
        <w:sdt>
          <w:sdtPr>
            <w:rPr>
              <w:rFonts w:ascii="Calibri" w:hAnsi="Calibri" w:cs="Calibri"/>
              <w:b/>
              <w:sz w:val="36"/>
            </w:rPr>
            <w:id w:val="1494525218"/>
            <w14:checkbox>
              <w14:checked w14:val="0"/>
              <w14:checkedState w14:val="2714" w14:font="Segoe UI Symbol"/>
              <w14:uncheckedState w14:val="2610" w14:font="MS Gothic"/>
            </w14:checkbox>
          </w:sdtPr>
          <w:sdtContent>
            <w:tc>
              <w:tcPr>
                <w:tcW w:w="1638" w:type="dxa"/>
                <w:tcBorders>
                  <w:top w:val="single" w:sz="6" w:space="0" w:color="auto"/>
                  <w:left w:val="single" w:sz="6" w:space="0" w:color="auto"/>
                  <w:bottom w:val="single" w:sz="6" w:space="0" w:color="auto"/>
                  <w:right w:val="single" w:sz="6" w:space="0" w:color="auto"/>
                </w:tcBorders>
              </w:tcPr>
              <w:p w14:paraId="10F24335" w14:textId="36B6C27F" w:rsidR="003C5DF8" w:rsidRPr="00A026E2" w:rsidRDefault="009A51E1" w:rsidP="00D72BBF">
                <w:pPr>
                  <w:pStyle w:val="TOC1"/>
                  <w:jc w:val="center"/>
                  <w:rPr>
                    <w:rFonts w:ascii="Calibri" w:hAnsi="Calibri" w:cs="Calibri"/>
                    <w:b/>
                    <w:sz w:val="24"/>
                  </w:rPr>
                </w:pPr>
                <w:r>
                  <w:rPr>
                    <w:rFonts w:ascii="MS Gothic" w:eastAsia="MS Gothic" w:hAnsi="MS Gothic" w:cs="Calibri" w:hint="eastAsia"/>
                    <w:b/>
                    <w:sz w:val="36"/>
                  </w:rPr>
                  <w:t>☐</w:t>
                </w:r>
              </w:p>
            </w:tc>
          </w:sdtContent>
        </w:sdt>
        <w:tc>
          <w:tcPr>
            <w:tcW w:w="2520" w:type="dxa"/>
            <w:tcBorders>
              <w:top w:val="single" w:sz="6" w:space="0" w:color="auto"/>
              <w:left w:val="single" w:sz="6" w:space="0" w:color="auto"/>
              <w:bottom w:val="single" w:sz="6" w:space="0" w:color="auto"/>
              <w:right w:val="single" w:sz="6" w:space="0" w:color="auto"/>
            </w:tcBorders>
          </w:tcPr>
          <w:p w14:paraId="3908FC68" w14:textId="77777777" w:rsidR="003C5DF8" w:rsidRPr="00A026E2" w:rsidRDefault="003C5DF8" w:rsidP="00D72BBF">
            <w:pPr>
              <w:pStyle w:val="TOC1"/>
              <w:rPr>
                <w:rFonts w:ascii="Calibri" w:hAnsi="Calibri" w:cs="Calibri"/>
                <w:b/>
                <w:sz w:val="24"/>
              </w:rPr>
            </w:pPr>
            <w:r>
              <w:rPr>
                <w:rFonts w:ascii="Calibri" w:hAnsi="Calibri" w:cs="Calibri"/>
                <w:b/>
                <w:sz w:val="24"/>
              </w:rPr>
              <w:t>Other</w:t>
            </w:r>
          </w:p>
        </w:tc>
        <w:tc>
          <w:tcPr>
            <w:tcW w:w="5760" w:type="dxa"/>
            <w:tcBorders>
              <w:top w:val="single" w:sz="6" w:space="0" w:color="auto"/>
              <w:left w:val="single" w:sz="6" w:space="0" w:color="auto"/>
              <w:bottom w:val="single" w:sz="6" w:space="0" w:color="auto"/>
              <w:right w:val="single" w:sz="6" w:space="0" w:color="auto"/>
            </w:tcBorders>
          </w:tcPr>
          <w:p w14:paraId="28C7E571" w14:textId="02D6A32D" w:rsidR="003C5DF8" w:rsidRPr="00AB79EF" w:rsidRDefault="00AB79EF" w:rsidP="00D72BBF">
            <w:pPr>
              <w:pStyle w:val="BlockText"/>
              <w:tabs>
                <w:tab w:val="left" w:pos="360"/>
              </w:tabs>
              <w:spacing w:before="40" w:after="40"/>
              <w:jc w:val="both"/>
              <w:rPr>
                <w:rFonts w:ascii="Calibri" w:hAnsi="Calibri" w:cs="Calibri"/>
                <w:color w:val="FF0000"/>
                <w:sz w:val="22"/>
              </w:rPr>
            </w:pPr>
            <w:r w:rsidRPr="00AB79EF">
              <w:rPr>
                <w:rFonts w:ascii="TimesNewRomanPSMT" w:eastAsia="TimesNewRomanPSMT" w:cs="TimesNewRomanPSMT" w:hint="eastAsia"/>
                <w:color w:val="FF0000"/>
                <w:sz w:val="18"/>
                <w:szCs w:val="18"/>
              </w:rPr>
              <w:t xml:space="preserve">■ </w:t>
            </w:r>
            <w:r w:rsidR="003C5DF8" w:rsidRPr="00AB79EF">
              <w:rPr>
                <w:rFonts w:ascii="Calibri" w:hAnsi="Calibri" w:cs="Calibri"/>
                <w:color w:val="FF0000"/>
                <w:sz w:val="22"/>
              </w:rPr>
              <w:t>None of the above, please describe here:</w:t>
            </w:r>
          </w:p>
        </w:tc>
      </w:tr>
    </w:tbl>
    <w:p w14:paraId="54D41014" w14:textId="77777777" w:rsidR="003C5DF8" w:rsidRDefault="003C5DF8" w:rsidP="003C5DF8"/>
    <w:p w14:paraId="771816B4" w14:textId="309882BB" w:rsidR="00093070" w:rsidRDefault="00093070" w:rsidP="00264A28"/>
    <w:p w14:paraId="771816B5" w14:textId="77777777" w:rsidR="00093070" w:rsidRPr="00093070" w:rsidRDefault="00093070" w:rsidP="00093070"/>
    <w:p w14:paraId="3C3EF952" w14:textId="77777777" w:rsidR="00E3562E" w:rsidRDefault="00E3562E" w:rsidP="00E3562E">
      <w:pPr>
        <w:pStyle w:val="Heading4"/>
        <w:spacing w:after="0"/>
        <w:rPr>
          <w:rFonts w:asciiTheme="minorHAnsi" w:hAnsiTheme="minorHAnsi" w:cstheme="minorHAnsi"/>
          <w:sz w:val="24"/>
        </w:rPr>
      </w:pPr>
    </w:p>
    <w:p w14:paraId="771816C0" w14:textId="1A2D9266" w:rsidR="009B623F" w:rsidRDefault="009B623F" w:rsidP="00093070">
      <w:pPr>
        <w:pStyle w:val="Heading4"/>
        <w:spacing w:after="0"/>
        <w:rPr>
          <w:rFonts w:asciiTheme="minorHAnsi" w:hAnsiTheme="minorHAnsi" w:cstheme="minorHAnsi"/>
          <w:b w:val="0"/>
          <w:sz w:val="24"/>
        </w:rPr>
      </w:pPr>
    </w:p>
    <w:p w14:paraId="61560003" w14:textId="37DDFC78" w:rsidR="00AB79EF" w:rsidRDefault="00AB79EF" w:rsidP="00AB79EF"/>
    <w:p w14:paraId="5A2B4AE1" w14:textId="652368F8" w:rsidR="00AB79EF" w:rsidRDefault="00AB79EF" w:rsidP="00AB79EF"/>
    <w:p w14:paraId="1A7ED54D" w14:textId="50ADED70" w:rsidR="00AB79EF" w:rsidRDefault="00AB79EF" w:rsidP="00AB79EF"/>
    <w:p w14:paraId="3B7ACC89" w14:textId="13536E62" w:rsidR="00AB79EF" w:rsidRDefault="00AB79EF" w:rsidP="00AB79EF"/>
    <w:p w14:paraId="02BE6751" w14:textId="1BA460C6" w:rsidR="00AB79EF" w:rsidRDefault="00AB79EF" w:rsidP="00AB79EF"/>
    <w:p w14:paraId="0C2140E8" w14:textId="4744FC7E" w:rsidR="00AB79EF" w:rsidRDefault="00AB79EF" w:rsidP="00AB79EF"/>
    <w:p w14:paraId="3C974D3C" w14:textId="341270BB" w:rsidR="00AB79EF" w:rsidRDefault="00AB79EF" w:rsidP="00AB79EF"/>
    <w:p w14:paraId="427B7E8A" w14:textId="70E05780" w:rsidR="00AB79EF" w:rsidRDefault="00AB79EF" w:rsidP="00AB79EF"/>
    <w:p w14:paraId="6989B013" w14:textId="17A666B3" w:rsidR="00AB79EF" w:rsidRDefault="00AB79EF" w:rsidP="00AB79EF"/>
    <w:p w14:paraId="65BEB0C0" w14:textId="5C2EEF57" w:rsidR="00AB79EF" w:rsidRDefault="00AB79EF" w:rsidP="00AB79EF"/>
    <w:p w14:paraId="0FA0B194" w14:textId="77777777" w:rsidR="00AB79EF" w:rsidRPr="00AB79EF" w:rsidRDefault="00AB79EF" w:rsidP="00AB79EF"/>
    <w:p w14:paraId="59C06B10" w14:textId="21CA669D" w:rsidR="00AB79EF" w:rsidRDefault="00AB79EF" w:rsidP="00AB79EF"/>
    <w:p w14:paraId="6CCF6C53" w14:textId="3B68709F" w:rsidR="00D51EC5" w:rsidRDefault="00D51EC5" w:rsidP="00AB79EF"/>
    <w:p w14:paraId="30B56791" w14:textId="28BC28D2" w:rsidR="00D51EC5" w:rsidRDefault="00D51EC5" w:rsidP="00AB79EF"/>
    <w:p w14:paraId="5576BB08" w14:textId="77777777" w:rsidR="00D51EC5" w:rsidRPr="00AB79EF" w:rsidRDefault="00D51EC5" w:rsidP="00AB79EF"/>
    <w:p w14:paraId="771816C2" w14:textId="63C14A47" w:rsidR="00E32D6E" w:rsidRPr="00093070" w:rsidRDefault="00CD67F4" w:rsidP="00093070">
      <w:pPr>
        <w:pStyle w:val="Heading4"/>
        <w:spacing w:after="0"/>
        <w:rPr>
          <w:rFonts w:asciiTheme="minorHAnsi" w:hAnsiTheme="minorHAnsi" w:cstheme="minorHAnsi"/>
          <w:b w:val="0"/>
          <w:sz w:val="24"/>
        </w:rPr>
      </w:pPr>
      <w:r>
        <w:rPr>
          <w:color w:val="548DD4" w:themeColor="text2" w:themeTint="99"/>
        </w:rPr>
        <w:lastRenderedPageBreak/>
        <w:t xml:space="preserve">Summary of </w:t>
      </w:r>
      <w:r w:rsidR="00AB79EF">
        <w:rPr>
          <w:color w:val="548DD4" w:themeColor="text2" w:themeTint="99"/>
        </w:rPr>
        <w:t>Selection</w:t>
      </w:r>
      <w:r>
        <w:rPr>
          <w:color w:val="548DD4" w:themeColor="text2" w:themeTint="99"/>
        </w:rPr>
        <w:t>s</w:t>
      </w:r>
      <w:r w:rsidR="00AB79EF">
        <w:rPr>
          <w:color w:val="548DD4" w:themeColor="text2" w:themeTint="99"/>
        </w:rPr>
        <w:t xml:space="preserve">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30"/>
        <w:gridCol w:w="2869"/>
        <w:gridCol w:w="2359"/>
        <w:gridCol w:w="2406"/>
      </w:tblGrid>
      <w:tr w:rsidR="00AB79EF" w14:paraId="0A67D3D7" w14:textId="77777777" w:rsidTr="00F41FEA">
        <w:trPr>
          <w:cantSplit/>
          <w:trHeight w:val="282"/>
          <w:tblHeader/>
        </w:trPr>
        <w:tc>
          <w:tcPr>
            <w:tcW w:w="1207" w:type="pct"/>
            <w:tcBorders>
              <w:top w:val="single" w:sz="6" w:space="0" w:color="auto"/>
              <w:left w:val="single" w:sz="6" w:space="0" w:color="auto"/>
              <w:bottom w:val="single" w:sz="6" w:space="0" w:color="auto"/>
              <w:right w:val="single" w:sz="6" w:space="0" w:color="auto"/>
            </w:tcBorders>
            <w:shd w:val="pct10" w:color="auto" w:fill="FFFFFF"/>
            <w:vAlign w:val="center"/>
            <w:hideMark/>
          </w:tcPr>
          <w:p w14:paraId="0B4F75CB" w14:textId="74FFF504" w:rsidR="009A51E1" w:rsidRDefault="00AB79EF" w:rsidP="00AB79EF">
            <w:pPr>
              <w:pStyle w:val="Heading3"/>
            </w:pPr>
            <w:r>
              <w:t>Deployment</w:t>
            </w:r>
          </w:p>
        </w:tc>
        <w:tc>
          <w:tcPr>
            <w:tcW w:w="1425" w:type="pct"/>
            <w:tcBorders>
              <w:top w:val="single" w:sz="6" w:space="0" w:color="auto"/>
              <w:left w:val="single" w:sz="6" w:space="0" w:color="auto"/>
              <w:bottom w:val="single" w:sz="6" w:space="0" w:color="auto"/>
              <w:right w:val="single" w:sz="6" w:space="0" w:color="auto"/>
            </w:tcBorders>
            <w:shd w:val="pct10" w:color="auto" w:fill="FFFFFF"/>
          </w:tcPr>
          <w:p w14:paraId="25B486AD" w14:textId="54F56255" w:rsidR="009A51E1" w:rsidRDefault="00AB79EF" w:rsidP="00AB79EF">
            <w:pPr>
              <w:pStyle w:val="Heading3"/>
            </w:pPr>
            <w:r>
              <w:t>Service</w:t>
            </w:r>
          </w:p>
        </w:tc>
        <w:tc>
          <w:tcPr>
            <w:tcW w:w="1298" w:type="pct"/>
            <w:tcBorders>
              <w:top w:val="single" w:sz="6" w:space="0" w:color="auto"/>
              <w:left w:val="single" w:sz="6" w:space="0" w:color="auto"/>
              <w:bottom w:val="single" w:sz="6" w:space="0" w:color="auto"/>
              <w:right w:val="single" w:sz="6" w:space="0" w:color="auto"/>
            </w:tcBorders>
            <w:shd w:val="pct10" w:color="auto" w:fill="FFFFFF"/>
            <w:vAlign w:val="center"/>
            <w:hideMark/>
          </w:tcPr>
          <w:p w14:paraId="0266A8FE" w14:textId="57D9787F" w:rsidR="009A51E1" w:rsidRDefault="009A51E1" w:rsidP="00AB79EF">
            <w:pPr>
              <w:pStyle w:val="Heading3"/>
            </w:pPr>
            <w:r>
              <w:t>Dependencies</w:t>
            </w:r>
          </w:p>
        </w:tc>
        <w:tc>
          <w:tcPr>
            <w:tcW w:w="1069" w:type="pct"/>
            <w:tcBorders>
              <w:top w:val="single" w:sz="6" w:space="0" w:color="auto"/>
              <w:left w:val="single" w:sz="6" w:space="0" w:color="auto"/>
              <w:bottom w:val="single" w:sz="6" w:space="0" w:color="auto"/>
              <w:right w:val="single" w:sz="6" w:space="0" w:color="auto"/>
            </w:tcBorders>
            <w:shd w:val="pct10" w:color="auto" w:fill="FFFFFF"/>
            <w:vAlign w:val="center"/>
            <w:hideMark/>
          </w:tcPr>
          <w:p w14:paraId="376DCD40" w14:textId="01D5CC5E" w:rsidR="009A51E1" w:rsidRDefault="009A51E1" w:rsidP="00AB79EF">
            <w:pPr>
              <w:pStyle w:val="Heading3"/>
            </w:pPr>
            <w:r>
              <w:t>Exit Events</w:t>
            </w:r>
          </w:p>
        </w:tc>
      </w:tr>
      <w:tr w:rsidR="00AB79EF" w14:paraId="28A3FE22" w14:textId="77777777" w:rsidTr="00F41FEA">
        <w:trPr>
          <w:cantSplit/>
          <w:trHeight w:val="2394"/>
        </w:trPr>
        <w:tc>
          <w:tcPr>
            <w:tcW w:w="1207" w:type="pct"/>
            <w:tcBorders>
              <w:top w:val="single" w:sz="6" w:space="0" w:color="auto"/>
              <w:left w:val="single" w:sz="6" w:space="0" w:color="auto"/>
              <w:bottom w:val="single" w:sz="6" w:space="0" w:color="auto"/>
              <w:right w:val="single" w:sz="6" w:space="0" w:color="auto"/>
            </w:tcBorders>
            <w:hideMark/>
          </w:tcPr>
          <w:tbl>
            <w:tblPr>
              <w:tblW w:w="2488" w:type="dxa"/>
              <w:tblInd w:w="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578"/>
              <w:gridCol w:w="1910"/>
            </w:tblGrid>
            <w:tr w:rsidR="009A51E1" w:rsidRPr="00A026E2" w14:paraId="7BDB4184" w14:textId="77777777" w:rsidTr="00AB79EF">
              <w:trPr>
                <w:trHeight w:val="533"/>
              </w:trPr>
              <w:sdt>
                <w:sdtPr>
                  <w:rPr>
                    <w:rFonts w:ascii="Calibri" w:hAnsi="Calibri" w:cs="Calibri"/>
                    <w:b/>
                    <w:sz w:val="36"/>
                  </w:rPr>
                  <w:id w:val="1942093585"/>
                  <w14:checkbox>
                    <w14:checked w14:val="0"/>
                    <w14:checkedState w14:val="2714" w14:font="Segoe UI Symbol"/>
                    <w14:uncheckedState w14:val="2610" w14:font="MS Gothic"/>
                  </w14:checkbox>
                </w:sdtPr>
                <w:sdtContent>
                  <w:tc>
                    <w:tcPr>
                      <w:tcW w:w="578" w:type="dxa"/>
                      <w:tcBorders>
                        <w:top w:val="single" w:sz="6" w:space="0" w:color="auto"/>
                        <w:left w:val="single" w:sz="6" w:space="0" w:color="auto"/>
                        <w:bottom w:val="single" w:sz="6" w:space="0" w:color="auto"/>
                        <w:right w:val="single" w:sz="6" w:space="0" w:color="auto"/>
                      </w:tcBorders>
                    </w:tcPr>
                    <w:p w14:paraId="5D831670" w14:textId="77777777" w:rsidR="009A51E1" w:rsidRDefault="009A51E1" w:rsidP="009A51E1">
                      <w:pPr>
                        <w:pStyle w:val="TOC1"/>
                        <w:jc w:val="center"/>
                        <w:rPr>
                          <w:rFonts w:ascii="Calibri" w:hAnsi="Calibri" w:cs="Calibri"/>
                          <w:b/>
                          <w:sz w:val="36"/>
                        </w:rPr>
                      </w:pPr>
                      <w:r>
                        <w:rPr>
                          <w:rFonts w:ascii="MS Gothic" w:eastAsia="MS Gothic" w:hAnsi="MS Gothic" w:cs="Calibri" w:hint="eastAsia"/>
                          <w:b/>
                          <w:sz w:val="36"/>
                        </w:rPr>
                        <w:t>☐</w:t>
                      </w:r>
                    </w:p>
                  </w:tc>
                </w:sdtContent>
              </w:sdt>
              <w:tc>
                <w:tcPr>
                  <w:tcW w:w="1910" w:type="dxa"/>
                  <w:tcBorders>
                    <w:top w:val="single" w:sz="6" w:space="0" w:color="auto"/>
                    <w:left w:val="single" w:sz="6" w:space="0" w:color="auto"/>
                    <w:bottom w:val="single" w:sz="6" w:space="0" w:color="auto"/>
                    <w:right w:val="single" w:sz="6" w:space="0" w:color="auto"/>
                  </w:tcBorders>
                </w:tcPr>
                <w:p w14:paraId="0900B98E" w14:textId="77777777" w:rsidR="009A51E1" w:rsidRDefault="009A51E1" w:rsidP="009A51E1">
                  <w:pPr>
                    <w:pStyle w:val="TOC1"/>
                    <w:rPr>
                      <w:rFonts w:ascii="Calibri" w:hAnsi="Calibri" w:cs="Calibri"/>
                      <w:b/>
                      <w:sz w:val="24"/>
                    </w:rPr>
                  </w:pPr>
                  <w:r>
                    <w:rPr>
                      <w:rFonts w:ascii="Calibri" w:hAnsi="Calibri" w:cs="Calibri"/>
                      <w:b/>
                      <w:sz w:val="24"/>
                    </w:rPr>
                    <w:t>Public Cloud</w:t>
                  </w:r>
                </w:p>
              </w:tc>
            </w:tr>
            <w:tr w:rsidR="009A51E1" w:rsidRPr="00A026E2" w14:paraId="5CA98B07" w14:textId="77777777" w:rsidTr="00AB79EF">
              <w:trPr>
                <w:trHeight w:val="533"/>
              </w:trPr>
              <w:sdt>
                <w:sdtPr>
                  <w:rPr>
                    <w:rFonts w:ascii="Calibri" w:hAnsi="Calibri" w:cs="Calibri"/>
                    <w:b/>
                    <w:sz w:val="36"/>
                  </w:rPr>
                  <w:id w:val="-1365519162"/>
                  <w14:checkbox>
                    <w14:checked w14:val="0"/>
                    <w14:checkedState w14:val="2714" w14:font="Segoe UI Symbol"/>
                    <w14:uncheckedState w14:val="2610" w14:font="MS Gothic"/>
                  </w14:checkbox>
                </w:sdtPr>
                <w:sdtContent>
                  <w:tc>
                    <w:tcPr>
                      <w:tcW w:w="578" w:type="dxa"/>
                      <w:tcBorders>
                        <w:top w:val="single" w:sz="6" w:space="0" w:color="auto"/>
                        <w:left w:val="single" w:sz="6" w:space="0" w:color="auto"/>
                        <w:bottom w:val="single" w:sz="6" w:space="0" w:color="auto"/>
                        <w:right w:val="single" w:sz="6" w:space="0" w:color="auto"/>
                      </w:tcBorders>
                    </w:tcPr>
                    <w:p w14:paraId="256D695A" w14:textId="77777777" w:rsidR="009A51E1" w:rsidRPr="00A026E2" w:rsidRDefault="009A51E1" w:rsidP="009A51E1">
                      <w:pPr>
                        <w:pStyle w:val="TOC1"/>
                        <w:jc w:val="center"/>
                        <w:rPr>
                          <w:rFonts w:ascii="Calibri" w:hAnsi="Calibri" w:cs="Calibri"/>
                          <w:b/>
                          <w:sz w:val="24"/>
                        </w:rPr>
                      </w:pPr>
                      <w:r>
                        <w:rPr>
                          <w:rFonts w:ascii="MS Gothic" w:eastAsia="MS Gothic" w:hAnsi="MS Gothic" w:cs="Calibri" w:hint="eastAsia"/>
                          <w:b/>
                          <w:sz w:val="36"/>
                        </w:rPr>
                        <w:t>☐</w:t>
                      </w:r>
                    </w:p>
                  </w:tc>
                </w:sdtContent>
              </w:sdt>
              <w:tc>
                <w:tcPr>
                  <w:tcW w:w="1910" w:type="dxa"/>
                  <w:tcBorders>
                    <w:top w:val="single" w:sz="6" w:space="0" w:color="auto"/>
                    <w:left w:val="single" w:sz="6" w:space="0" w:color="auto"/>
                    <w:bottom w:val="single" w:sz="6" w:space="0" w:color="auto"/>
                    <w:right w:val="single" w:sz="6" w:space="0" w:color="auto"/>
                  </w:tcBorders>
                </w:tcPr>
                <w:p w14:paraId="716F7A08" w14:textId="77777777" w:rsidR="009A51E1" w:rsidRPr="003436CD" w:rsidRDefault="009A51E1" w:rsidP="009A51E1">
                  <w:pPr>
                    <w:pStyle w:val="TOC1"/>
                    <w:rPr>
                      <w:rFonts w:ascii="Calibri" w:hAnsi="Calibri" w:cs="Calibri"/>
                      <w:b/>
                      <w:sz w:val="24"/>
                    </w:rPr>
                  </w:pPr>
                  <w:r>
                    <w:rPr>
                      <w:rFonts w:ascii="Calibri" w:hAnsi="Calibri" w:cs="Calibri"/>
                      <w:b/>
                      <w:sz w:val="24"/>
                    </w:rPr>
                    <w:t>Hybrid Cloud</w:t>
                  </w:r>
                </w:p>
              </w:tc>
            </w:tr>
            <w:tr w:rsidR="009A51E1" w:rsidRPr="00916CB4" w14:paraId="7EE5FA23" w14:textId="77777777" w:rsidTr="00AB79EF">
              <w:trPr>
                <w:trHeight w:val="672"/>
              </w:trPr>
              <w:sdt>
                <w:sdtPr>
                  <w:rPr>
                    <w:rFonts w:ascii="Calibri" w:hAnsi="Calibri" w:cs="Calibri"/>
                    <w:b/>
                    <w:sz w:val="36"/>
                  </w:rPr>
                  <w:id w:val="238143753"/>
                  <w14:checkbox>
                    <w14:checked w14:val="0"/>
                    <w14:checkedState w14:val="2714" w14:font="Segoe UI Symbol"/>
                    <w14:uncheckedState w14:val="2610" w14:font="MS Gothic"/>
                  </w14:checkbox>
                </w:sdtPr>
                <w:sdtContent>
                  <w:tc>
                    <w:tcPr>
                      <w:tcW w:w="578" w:type="dxa"/>
                      <w:tcBorders>
                        <w:top w:val="single" w:sz="6" w:space="0" w:color="auto"/>
                        <w:left w:val="single" w:sz="6" w:space="0" w:color="auto"/>
                        <w:bottom w:val="single" w:sz="6" w:space="0" w:color="auto"/>
                        <w:right w:val="single" w:sz="6" w:space="0" w:color="auto"/>
                      </w:tcBorders>
                    </w:tcPr>
                    <w:p w14:paraId="5F0914DA" w14:textId="77777777" w:rsidR="009A51E1" w:rsidRPr="00A026E2" w:rsidRDefault="009A51E1" w:rsidP="009A51E1">
                      <w:pPr>
                        <w:pStyle w:val="TOC1"/>
                        <w:jc w:val="center"/>
                        <w:rPr>
                          <w:rFonts w:ascii="Calibri" w:hAnsi="Calibri" w:cs="Calibri"/>
                          <w:b/>
                          <w:sz w:val="24"/>
                        </w:rPr>
                      </w:pPr>
                      <w:r>
                        <w:rPr>
                          <w:rFonts w:ascii="MS Gothic" w:eastAsia="MS Gothic" w:hAnsi="MS Gothic" w:cs="Calibri" w:hint="eastAsia"/>
                          <w:b/>
                          <w:sz w:val="36"/>
                        </w:rPr>
                        <w:t>☐</w:t>
                      </w:r>
                    </w:p>
                  </w:tc>
                </w:sdtContent>
              </w:sdt>
              <w:tc>
                <w:tcPr>
                  <w:tcW w:w="1910" w:type="dxa"/>
                  <w:tcBorders>
                    <w:top w:val="single" w:sz="6" w:space="0" w:color="auto"/>
                    <w:left w:val="single" w:sz="6" w:space="0" w:color="auto"/>
                    <w:bottom w:val="single" w:sz="6" w:space="0" w:color="auto"/>
                    <w:right w:val="single" w:sz="6" w:space="0" w:color="auto"/>
                  </w:tcBorders>
                </w:tcPr>
                <w:p w14:paraId="7A71E834" w14:textId="77777777" w:rsidR="009A51E1" w:rsidRPr="00A026E2" w:rsidRDefault="009A51E1" w:rsidP="009A51E1">
                  <w:pPr>
                    <w:pStyle w:val="TOC1"/>
                    <w:rPr>
                      <w:rFonts w:ascii="Calibri" w:hAnsi="Calibri" w:cs="Calibri"/>
                      <w:b/>
                      <w:sz w:val="24"/>
                    </w:rPr>
                  </w:pPr>
                  <w:r>
                    <w:rPr>
                      <w:rFonts w:ascii="Calibri" w:hAnsi="Calibri" w:cs="Calibri"/>
                      <w:b/>
                      <w:sz w:val="24"/>
                    </w:rPr>
                    <w:t>Cloud may not be the best solution</w:t>
                  </w:r>
                </w:p>
              </w:tc>
            </w:tr>
          </w:tbl>
          <w:p w14:paraId="4C36A371" w14:textId="111B1FD6" w:rsidR="009A51E1" w:rsidRDefault="009A51E1" w:rsidP="009274E6">
            <w:pPr>
              <w:pStyle w:val="BodyText"/>
              <w:numPr>
                <w:ilvl w:val="12"/>
                <w:numId w:val="0"/>
              </w:numPr>
              <w:spacing w:after="0"/>
              <w:jc w:val="center"/>
              <w:rPr>
                <w:rFonts w:ascii="Calibri" w:hAnsi="Calibri" w:cs="Calibri"/>
                <w:sz w:val="24"/>
                <w:szCs w:val="22"/>
              </w:rPr>
            </w:pPr>
          </w:p>
        </w:tc>
        <w:tc>
          <w:tcPr>
            <w:tcW w:w="1425" w:type="pct"/>
            <w:tcBorders>
              <w:top w:val="single" w:sz="6" w:space="0" w:color="auto"/>
              <w:left w:val="single" w:sz="6" w:space="0" w:color="auto"/>
              <w:bottom w:val="single" w:sz="6" w:space="0" w:color="auto"/>
              <w:right w:val="single" w:sz="6" w:space="0" w:color="auto"/>
            </w:tcBorders>
          </w:tcPr>
          <w:tbl>
            <w:tblPr>
              <w:tblW w:w="3011" w:type="dxa"/>
              <w:tblInd w:w="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803"/>
              <w:gridCol w:w="2208"/>
            </w:tblGrid>
            <w:tr w:rsidR="00AB79EF" w:rsidRPr="00A026E2" w14:paraId="3B54D402" w14:textId="77777777" w:rsidTr="00AB79EF">
              <w:trPr>
                <w:trHeight w:val="564"/>
              </w:trPr>
              <w:sdt>
                <w:sdtPr>
                  <w:rPr>
                    <w:rFonts w:ascii="Calibri" w:hAnsi="Calibri" w:cs="Calibri"/>
                    <w:b/>
                    <w:sz w:val="36"/>
                  </w:rPr>
                  <w:id w:val="1798103562"/>
                  <w14:checkbox>
                    <w14:checked w14:val="0"/>
                    <w14:checkedState w14:val="2714" w14:font="Segoe UI Symbol"/>
                    <w14:uncheckedState w14:val="2610" w14:font="MS Gothic"/>
                  </w14:checkbox>
                </w:sdtPr>
                <w:sdtContent>
                  <w:tc>
                    <w:tcPr>
                      <w:tcW w:w="803" w:type="dxa"/>
                      <w:tcBorders>
                        <w:top w:val="single" w:sz="6" w:space="0" w:color="auto"/>
                        <w:left w:val="single" w:sz="6" w:space="0" w:color="auto"/>
                        <w:bottom w:val="single" w:sz="6" w:space="0" w:color="auto"/>
                        <w:right w:val="single" w:sz="6" w:space="0" w:color="auto"/>
                      </w:tcBorders>
                    </w:tcPr>
                    <w:p w14:paraId="4FA93B80" w14:textId="17DA5F6F" w:rsidR="00AB79EF" w:rsidRDefault="00AB79EF" w:rsidP="00AB79EF">
                      <w:pPr>
                        <w:pStyle w:val="TOC1"/>
                        <w:jc w:val="center"/>
                        <w:rPr>
                          <w:rFonts w:ascii="Calibri" w:hAnsi="Calibri" w:cs="Calibri"/>
                          <w:b/>
                          <w:sz w:val="36"/>
                        </w:rPr>
                      </w:pPr>
                      <w:r>
                        <w:rPr>
                          <w:rFonts w:ascii="MS Gothic" w:eastAsia="MS Gothic" w:hAnsi="MS Gothic" w:cs="Calibri" w:hint="eastAsia"/>
                          <w:b/>
                          <w:sz w:val="36"/>
                        </w:rPr>
                        <w:t>☐</w:t>
                      </w:r>
                    </w:p>
                  </w:tc>
                </w:sdtContent>
              </w:sdt>
              <w:tc>
                <w:tcPr>
                  <w:tcW w:w="2208" w:type="dxa"/>
                  <w:tcBorders>
                    <w:top w:val="single" w:sz="6" w:space="0" w:color="auto"/>
                    <w:left w:val="single" w:sz="6" w:space="0" w:color="auto"/>
                    <w:bottom w:val="single" w:sz="6" w:space="0" w:color="auto"/>
                    <w:right w:val="single" w:sz="6" w:space="0" w:color="auto"/>
                  </w:tcBorders>
                </w:tcPr>
                <w:p w14:paraId="2A5C8B32" w14:textId="77777777" w:rsidR="00AB79EF" w:rsidRDefault="00AB79EF" w:rsidP="00AB79EF">
                  <w:pPr>
                    <w:pStyle w:val="TOC1"/>
                    <w:rPr>
                      <w:rFonts w:ascii="Calibri" w:hAnsi="Calibri" w:cs="Calibri"/>
                      <w:b/>
                      <w:sz w:val="24"/>
                    </w:rPr>
                  </w:pPr>
                  <w:r>
                    <w:rPr>
                      <w:rFonts w:ascii="Calibri" w:hAnsi="Calibri" w:cs="Calibri"/>
                      <w:b/>
                      <w:sz w:val="24"/>
                    </w:rPr>
                    <w:t>IaaS</w:t>
                  </w:r>
                </w:p>
              </w:tc>
            </w:tr>
            <w:tr w:rsidR="00AB79EF" w:rsidRPr="00A026E2" w14:paraId="04B4AE83" w14:textId="77777777" w:rsidTr="00AB79EF">
              <w:trPr>
                <w:trHeight w:val="564"/>
              </w:trPr>
              <w:sdt>
                <w:sdtPr>
                  <w:rPr>
                    <w:rFonts w:ascii="Calibri" w:hAnsi="Calibri" w:cs="Calibri"/>
                    <w:b/>
                    <w:sz w:val="36"/>
                  </w:rPr>
                  <w:id w:val="32474490"/>
                  <w14:checkbox>
                    <w14:checked w14:val="0"/>
                    <w14:checkedState w14:val="2714" w14:font="Segoe UI Symbol"/>
                    <w14:uncheckedState w14:val="2610" w14:font="MS Gothic"/>
                  </w14:checkbox>
                </w:sdtPr>
                <w:sdtContent>
                  <w:tc>
                    <w:tcPr>
                      <w:tcW w:w="803" w:type="dxa"/>
                      <w:tcBorders>
                        <w:top w:val="single" w:sz="6" w:space="0" w:color="auto"/>
                        <w:left w:val="single" w:sz="6" w:space="0" w:color="auto"/>
                        <w:bottom w:val="single" w:sz="6" w:space="0" w:color="auto"/>
                        <w:right w:val="single" w:sz="6" w:space="0" w:color="auto"/>
                      </w:tcBorders>
                    </w:tcPr>
                    <w:p w14:paraId="40561835" w14:textId="77777777" w:rsidR="00AB79EF" w:rsidRPr="00A026E2" w:rsidRDefault="00AB79EF" w:rsidP="00AB79EF">
                      <w:pPr>
                        <w:pStyle w:val="TOC1"/>
                        <w:jc w:val="center"/>
                        <w:rPr>
                          <w:rFonts w:ascii="Calibri" w:hAnsi="Calibri" w:cs="Calibri"/>
                          <w:b/>
                          <w:sz w:val="24"/>
                        </w:rPr>
                      </w:pPr>
                      <w:r>
                        <w:rPr>
                          <w:rFonts w:ascii="MS Gothic" w:eastAsia="MS Gothic" w:hAnsi="MS Gothic" w:cs="Calibri" w:hint="eastAsia"/>
                          <w:b/>
                          <w:sz w:val="36"/>
                        </w:rPr>
                        <w:t>☐</w:t>
                      </w:r>
                    </w:p>
                  </w:tc>
                </w:sdtContent>
              </w:sdt>
              <w:tc>
                <w:tcPr>
                  <w:tcW w:w="2208" w:type="dxa"/>
                  <w:tcBorders>
                    <w:top w:val="single" w:sz="6" w:space="0" w:color="auto"/>
                    <w:left w:val="single" w:sz="6" w:space="0" w:color="auto"/>
                    <w:bottom w:val="single" w:sz="6" w:space="0" w:color="auto"/>
                    <w:right w:val="single" w:sz="6" w:space="0" w:color="auto"/>
                  </w:tcBorders>
                </w:tcPr>
                <w:p w14:paraId="41EB8E08" w14:textId="77777777" w:rsidR="00AB79EF" w:rsidRPr="003436CD" w:rsidRDefault="00AB79EF" w:rsidP="00AB79EF">
                  <w:pPr>
                    <w:pStyle w:val="TOC1"/>
                    <w:rPr>
                      <w:rFonts w:ascii="Calibri" w:hAnsi="Calibri" w:cs="Calibri"/>
                      <w:b/>
                      <w:sz w:val="24"/>
                    </w:rPr>
                  </w:pPr>
                  <w:r>
                    <w:rPr>
                      <w:rFonts w:ascii="Calibri" w:hAnsi="Calibri" w:cs="Calibri"/>
                      <w:b/>
                      <w:sz w:val="24"/>
                    </w:rPr>
                    <w:t>PaaS</w:t>
                  </w:r>
                </w:p>
              </w:tc>
            </w:tr>
            <w:tr w:rsidR="00AB79EF" w:rsidRPr="00A026E2" w14:paraId="2A13D12B" w14:textId="77777777" w:rsidTr="00AB79EF">
              <w:trPr>
                <w:trHeight w:val="564"/>
              </w:trPr>
              <w:sdt>
                <w:sdtPr>
                  <w:rPr>
                    <w:rFonts w:ascii="Calibri" w:hAnsi="Calibri" w:cs="Calibri"/>
                    <w:b/>
                    <w:sz w:val="36"/>
                  </w:rPr>
                  <w:id w:val="-364290052"/>
                  <w14:checkbox>
                    <w14:checked w14:val="0"/>
                    <w14:checkedState w14:val="2714" w14:font="Segoe UI Symbol"/>
                    <w14:uncheckedState w14:val="2610" w14:font="MS Gothic"/>
                  </w14:checkbox>
                </w:sdtPr>
                <w:sdtContent>
                  <w:tc>
                    <w:tcPr>
                      <w:tcW w:w="803" w:type="dxa"/>
                      <w:tcBorders>
                        <w:top w:val="single" w:sz="6" w:space="0" w:color="auto"/>
                        <w:left w:val="single" w:sz="6" w:space="0" w:color="auto"/>
                        <w:bottom w:val="single" w:sz="6" w:space="0" w:color="auto"/>
                        <w:right w:val="single" w:sz="6" w:space="0" w:color="auto"/>
                      </w:tcBorders>
                    </w:tcPr>
                    <w:p w14:paraId="229796C2" w14:textId="77777777" w:rsidR="00AB79EF" w:rsidRPr="00A026E2" w:rsidRDefault="00AB79EF" w:rsidP="00AB79EF">
                      <w:pPr>
                        <w:pStyle w:val="TOC1"/>
                        <w:jc w:val="center"/>
                        <w:rPr>
                          <w:rFonts w:ascii="Calibri" w:hAnsi="Calibri" w:cs="Calibri"/>
                          <w:b/>
                          <w:sz w:val="24"/>
                        </w:rPr>
                      </w:pPr>
                      <w:r>
                        <w:rPr>
                          <w:rFonts w:ascii="MS Gothic" w:eastAsia="MS Gothic" w:hAnsi="MS Gothic" w:cs="Calibri" w:hint="eastAsia"/>
                          <w:b/>
                          <w:sz w:val="36"/>
                        </w:rPr>
                        <w:t>☐</w:t>
                      </w:r>
                    </w:p>
                  </w:tc>
                </w:sdtContent>
              </w:sdt>
              <w:tc>
                <w:tcPr>
                  <w:tcW w:w="2208" w:type="dxa"/>
                  <w:tcBorders>
                    <w:top w:val="single" w:sz="6" w:space="0" w:color="auto"/>
                    <w:left w:val="single" w:sz="6" w:space="0" w:color="auto"/>
                    <w:bottom w:val="single" w:sz="6" w:space="0" w:color="auto"/>
                    <w:right w:val="single" w:sz="6" w:space="0" w:color="auto"/>
                  </w:tcBorders>
                </w:tcPr>
                <w:p w14:paraId="2C7F48AD" w14:textId="77777777" w:rsidR="00AB79EF" w:rsidRPr="003436CD" w:rsidRDefault="00AB79EF" w:rsidP="00AB79EF">
                  <w:pPr>
                    <w:pStyle w:val="TOC1"/>
                    <w:rPr>
                      <w:rFonts w:ascii="Calibri" w:hAnsi="Calibri" w:cs="Calibri"/>
                      <w:b/>
                      <w:sz w:val="24"/>
                    </w:rPr>
                  </w:pPr>
                  <w:r>
                    <w:rPr>
                      <w:rFonts w:ascii="Calibri" w:hAnsi="Calibri" w:cs="Calibri"/>
                      <w:b/>
                      <w:sz w:val="24"/>
                    </w:rPr>
                    <w:t>SaaS</w:t>
                  </w:r>
                </w:p>
              </w:tc>
            </w:tr>
            <w:tr w:rsidR="00AB79EF" w:rsidRPr="00916CB4" w14:paraId="22A6F526" w14:textId="77777777" w:rsidTr="00AB79EF">
              <w:trPr>
                <w:trHeight w:val="710"/>
              </w:trPr>
              <w:sdt>
                <w:sdtPr>
                  <w:rPr>
                    <w:rFonts w:ascii="Calibri" w:hAnsi="Calibri" w:cs="Calibri"/>
                    <w:b/>
                    <w:sz w:val="36"/>
                  </w:rPr>
                  <w:id w:val="-1943293043"/>
                  <w14:checkbox>
                    <w14:checked w14:val="0"/>
                    <w14:checkedState w14:val="2714" w14:font="Segoe UI Symbol"/>
                    <w14:uncheckedState w14:val="2610" w14:font="MS Gothic"/>
                  </w14:checkbox>
                </w:sdtPr>
                <w:sdtContent>
                  <w:tc>
                    <w:tcPr>
                      <w:tcW w:w="803" w:type="dxa"/>
                      <w:tcBorders>
                        <w:top w:val="single" w:sz="6" w:space="0" w:color="auto"/>
                        <w:left w:val="single" w:sz="6" w:space="0" w:color="auto"/>
                        <w:bottom w:val="single" w:sz="6" w:space="0" w:color="auto"/>
                        <w:right w:val="single" w:sz="6" w:space="0" w:color="auto"/>
                      </w:tcBorders>
                    </w:tcPr>
                    <w:p w14:paraId="554C1A90" w14:textId="77777777" w:rsidR="00AB79EF" w:rsidRPr="00A026E2" w:rsidRDefault="00AB79EF" w:rsidP="00AB79EF">
                      <w:pPr>
                        <w:pStyle w:val="TOC1"/>
                        <w:jc w:val="center"/>
                        <w:rPr>
                          <w:rFonts w:ascii="Calibri" w:hAnsi="Calibri" w:cs="Calibri"/>
                          <w:b/>
                          <w:sz w:val="24"/>
                        </w:rPr>
                      </w:pPr>
                      <w:r>
                        <w:rPr>
                          <w:rFonts w:ascii="MS Gothic" w:eastAsia="MS Gothic" w:hAnsi="MS Gothic" w:cs="Calibri" w:hint="eastAsia"/>
                          <w:b/>
                          <w:sz w:val="36"/>
                        </w:rPr>
                        <w:t>☐</w:t>
                      </w:r>
                    </w:p>
                  </w:tc>
                </w:sdtContent>
              </w:sdt>
              <w:tc>
                <w:tcPr>
                  <w:tcW w:w="2208" w:type="dxa"/>
                  <w:tcBorders>
                    <w:top w:val="single" w:sz="6" w:space="0" w:color="auto"/>
                    <w:left w:val="single" w:sz="6" w:space="0" w:color="auto"/>
                    <w:bottom w:val="single" w:sz="6" w:space="0" w:color="auto"/>
                    <w:right w:val="single" w:sz="6" w:space="0" w:color="auto"/>
                  </w:tcBorders>
                </w:tcPr>
                <w:p w14:paraId="63A3EC23" w14:textId="77777777" w:rsidR="00AB79EF" w:rsidRPr="00A026E2" w:rsidRDefault="00AB79EF" w:rsidP="00AB79EF">
                  <w:pPr>
                    <w:pStyle w:val="TOC1"/>
                    <w:rPr>
                      <w:rFonts w:ascii="Calibri" w:hAnsi="Calibri" w:cs="Calibri"/>
                      <w:b/>
                      <w:sz w:val="24"/>
                    </w:rPr>
                  </w:pPr>
                  <w:r>
                    <w:rPr>
                      <w:rFonts w:ascii="Calibri" w:hAnsi="Calibri" w:cs="Calibri"/>
                      <w:b/>
                      <w:sz w:val="24"/>
                    </w:rPr>
                    <w:t>Cloud may not be the best solution</w:t>
                  </w:r>
                </w:p>
              </w:tc>
            </w:tr>
          </w:tbl>
          <w:p w14:paraId="1127A555" w14:textId="77777777" w:rsidR="009A51E1" w:rsidRDefault="009A51E1" w:rsidP="009274E6">
            <w:pPr>
              <w:pStyle w:val="BodyText"/>
              <w:numPr>
                <w:ilvl w:val="12"/>
                <w:numId w:val="0"/>
              </w:numPr>
              <w:spacing w:after="0"/>
              <w:jc w:val="center"/>
              <w:rPr>
                <w:rFonts w:ascii="Calibri" w:hAnsi="Calibri" w:cs="Calibri"/>
                <w:color w:val="FFC000"/>
                <w:sz w:val="24"/>
                <w:szCs w:val="22"/>
              </w:rPr>
            </w:pPr>
          </w:p>
        </w:tc>
        <w:tc>
          <w:tcPr>
            <w:tcW w:w="1298" w:type="pct"/>
            <w:tcBorders>
              <w:top w:val="single" w:sz="6" w:space="0" w:color="auto"/>
              <w:left w:val="single" w:sz="6" w:space="0" w:color="auto"/>
              <w:bottom w:val="single" w:sz="6" w:space="0" w:color="auto"/>
              <w:right w:val="single" w:sz="6" w:space="0" w:color="auto"/>
            </w:tcBorders>
            <w:hideMark/>
          </w:tcPr>
          <w:tbl>
            <w:tblPr>
              <w:tblW w:w="2402" w:type="dxa"/>
              <w:tblInd w:w="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596"/>
              <w:gridCol w:w="1806"/>
            </w:tblGrid>
            <w:tr w:rsidR="00AB79EF" w:rsidRPr="00A026E2" w14:paraId="7C2BAF91" w14:textId="77777777" w:rsidTr="00AB79EF">
              <w:trPr>
                <w:trHeight w:val="519"/>
              </w:trPr>
              <w:sdt>
                <w:sdtPr>
                  <w:rPr>
                    <w:rFonts w:ascii="Calibri" w:hAnsi="Calibri" w:cs="Calibri"/>
                    <w:b/>
                    <w:sz w:val="36"/>
                  </w:rPr>
                  <w:id w:val="-974142432"/>
                  <w14:checkbox>
                    <w14:checked w14:val="0"/>
                    <w14:checkedState w14:val="2714" w14:font="Segoe UI Symbol"/>
                    <w14:uncheckedState w14:val="2610" w14:font="MS Gothic"/>
                  </w14:checkbox>
                </w:sdtPr>
                <w:sdtContent>
                  <w:tc>
                    <w:tcPr>
                      <w:tcW w:w="596" w:type="dxa"/>
                      <w:tcBorders>
                        <w:top w:val="single" w:sz="6" w:space="0" w:color="auto"/>
                        <w:left w:val="single" w:sz="6" w:space="0" w:color="auto"/>
                        <w:bottom w:val="single" w:sz="6" w:space="0" w:color="auto"/>
                        <w:right w:val="single" w:sz="6" w:space="0" w:color="auto"/>
                      </w:tcBorders>
                    </w:tcPr>
                    <w:p w14:paraId="1C308F85" w14:textId="353C2CA4" w:rsidR="00AB79EF" w:rsidRDefault="00173F32" w:rsidP="00AB79EF">
                      <w:pPr>
                        <w:pStyle w:val="TOC1"/>
                        <w:jc w:val="center"/>
                        <w:rPr>
                          <w:rFonts w:ascii="Calibri" w:hAnsi="Calibri" w:cs="Calibri"/>
                          <w:b/>
                          <w:sz w:val="36"/>
                        </w:rPr>
                      </w:pPr>
                      <w:r>
                        <w:rPr>
                          <w:rFonts w:ascii="MS Gothic" w:eastAsia="MS Gothic" w:hAnsi="MS Gothic" w:cs="Calibri" w:hint="eastAsia"/>
                          <w:b/>
                          <w:sz w:val="36"/>
                        </w:rPr>
                        <w:t>☐</w:t>
                      </w:r>
                    </w:p>
                  </w:tc>
                </w:sdtContent>
              </w:sdt>
              <w:tc>
                <w:tcPr>
                  <w:tcW w:w="1806" w:type="dxa"/>
                  <w:tcBorders>
                    <w:top w:val="single" w:sz="6" w:space="0" w:color="auto"/>
                    <w:left w:val="single" w:sz="6" w:space="0" w:color="auto"/>
                    <w:bottom w:val="single" w:sz="6" w:space="0" w:color="auto"/>
                    <w:right w:val="single" w:sz="6" w:space="0" w:color="auto"/>
                  </w:tcBorders>
                </w:tcPr>
                <w:p w14:paraId="0DFE9F23" w14:textId="77777777" w:rsidR="00AB79EF" w:rsidRDefault="00AB79EF" w:rsidP="00AB79EF">
                  <w:pPr>
                    <w:pStyle w:val="TOC1"/>
                    <w:rPr>
                      <w:rFonts w:ascii="Calibri" w:hAnsi="Calibri" w:cs="Calibri"/>
                      <w:b/>
                      <w:sz w:val="24"/>
                    </w:rPr>
                  </w:pPr>
                  <w:r>
                    <w:rPr>
                      <w:rFonts w:ascii="Calibri" w:hAnsi="Calibri" w:cs="Calibri"/>
                      <w:b/>
                      <w:sz w:val="24"/>
                    </w:rPr>
                    <w:t>Technical</w:t>
                  </w:r>
                </w:p>
              </w:tc>
            </w:tr>
            <w:tr w:rsidR="00AB79EF" w:rsidRPr="00A026E2" w14:paraId="14A06E39" w14:textId="77777777" w:rsidTr="00AB79EF">
              <w:trPr>
                <w:trHeight w:val="519"/>
              </w:trPr>
              <w:sdt>
                <w:sdtPr>
                  <w:rPr>
                    <w:rFonts w:ascii="Calibri" w:hAnsi="Calibri" w:cs="Calibri"/>
                    <w:b/>
                    <w:sz w:val="36"/>
                  </w:rPr>
                  <w:id w:val="1953742048"/>
                  <w14:checkbox>
                    <w14:checked w14:val="0"/>
                    <w14:checkedState w14:val="2714" w14:font="Segoe UI Symbol"/>
                    <w14:uncheckedState w14:val="2610" w14:font="MS Gothic"/>
                  </w14:checkbox>
                </w:sdtPr>
                <w:sdtContent>
                  <w:tc>
                    <w:tcPr>
                      <w:tcW w:w="596" w:type="dxa"/>
                      <w:tcBorders>
                        <w:top w:val="single" w:sz="6" w:space="0" w:color="auto"/>
                        <w:left w:val="single" w:sz="6" w:space="0" w:color="auto"/>
                        <w:bottom w:val="single" w:sz="6" w:space="0" w:color="auto"/>
                        <w:right w:val="single" w:sz="6" w:space="0" w:color="auto"/>
                      </w:tcBorders>
                    </w:tcPr>
                    <w:p w14:paraId="32FB542C" w14:textId="77777777" w:rsidR="00AB79EF" w:rsidRPr="00A026E2" w:rsidRDefault="00AB79EF" w:rsidP="00AB79EF">
                      <w:pPr>
                        <w:pStyle w:val="TOC1"/>
                        <w:jc w:val="center"/>
                        <w:rPr>
                          <w:rFonts w:ascii="Calibri" w:hAnsi="Calibri" w:cs="Calibri"/>
                          <w:b/>
                          <w:sz w:val="24"/>
                        </w:rPr>
                      </w:pPr>
                      <w:r>
                        <w:rPr>
                          <w:rFonts w:ascii="MS Gothic" w:eastAsia="MS Gothic" w:hAnsi="MS Gothic" w:cs="Calibri" w:hint="eastAsia"/>
                          <w:b/>
                          <w:sz w:val="36"/>
                        </w:rPr>
                        <w:t>☐</w:t>
                      </w:r>
                    </w:p>
                  </w:tc>
                </w:sdtContent>
              </w:sdt>
              <w:tc>
                <w:tcPr>
                  <w:tcW w:w="1806" w:type="dxa"/>
                  <w:tcBorders>
                    <w:top w:val="single" w:sz="6" w:space="0" w:color="auto"/>
                    <w:left w:val="single" w:sz="6" w:space="0" w:color="auto"/>
                    <w:bottom w:val="single" w:sz="6" w:space="0" w:color="auto"/>
                    <w:right w:val="single" w:sz="6" w:space="0" w:color="auto"/>
                  </w:tcBorders>
                </w:tcPr>
                <w:p w14:paraId="6ED8F79F" w14:textId="77777777" w:rsidR="00AB79EF" w:rsidRPr="003436CD" w:rsidRDefault="00AB79EF" w:rsidP="00AB79EF">
                  <w:pPr>
                    <w:pStyle w:val="TOC1"/>
                    <w:rPr>
                      <w:rFonts w:ascii="Calibri" w:hAnsi="Calibri" w:cs="Calibri"/>
                      <w:b/>
                      <w:sz w:val="24"/>
                    </w:rPr>
                  </w:pPr>
                  <w:r>
                    <w:rPr>
                      <w:rFonts w:ascii="Calibri" w:hAnsi="Calibri" w:cs="Calibri"/>
                      <w:b/>
                      <w:sz w:val="24"/>
                    </w:rPr>
                    <w:t>Business</w:t>
                  </w:r>
                </w:p>
              </w:tc>
            </w:tr>
            <w:tr w:rsidR="00AB79EF" w:rsidRPr="00A026E2" w14:paraId="51DDE999" w14:textId="77777777" w:rsidTr="00AB79EF">
              <w:trPr>
                <w:trHeight w:val="519"/>
              </w:trPr>
              <w:sdt>
                <w:sdtPr>
                  <w:rPr>
                    <w:rFonts w:ascii="Calibri" w:hAnsi="Calibri" w:cs="Calibri"/>
                    <w:b/>
                    <w:sz w:val="36"/>
                  </w:rPr>
                  <w:id w:val="1397930435"/>
                  <w14:checkbox>
                    <w14:checked w14:val="0"/>
                    <w14:checkedState w14:val="2714" w14:font="Segoe UI Symbol"/>
                    <w14:uncheckedState w14:val="2610" w14:font="MS Gothic"/>
                  </w14:checkbox>
                </w:sdtPr>
                <w:sdtContent>
                  <w:tc>
                    <w:tcPr>
                      <w:tcW w:w="596" w:type="dxa"/>
                      <w:tcBorders>
                        <w:top w:val="single" w:sz="6" w:space="0" w:color="auto"/>
                        <w:left w:val="single" w:sz="6" w:space="0" w:color="auto"/>
                        <w:bottom w:val="single" w:sz="6" w:space="0" w:color="auto"/>
                        <w:right w:val="single" w:sz="6" w:space="0" w:color="auto"/>
                      </w:tcBorders>
                    </w:tcPr>
                    <w:p w14:paraId="69B14411" w14:textId="77777777" w:rsidR="00AB79EF" w:rsidRPr="00A026E2" w:rsidRDefault="00AB79EF" w:rsidP="00AB79EF">
                      <w:pPr>
                        <w:pStyle w:val="TOC1"/>
                        <w:jc w:val="center"/>
                        <w:rPr>
                          <w:rFonts w:ascii="Calibri" w:hAnsi="Calibri" w:cs="Calibri"/>
                          <w:b/>
                          <w:sz w:val="24"/>
                        </w:rPr>
                      </w:pPr>
                      <w:r>
                        <w:rPr>
                          <w:rFonts w:ascii="MS Gothic" w:eastAsia="MS Gothic" w:hAnsi="MS Gothic" w:cs="Calibri" w:hint="eastAsia"/>
                          <w:b/>
                          <w:sz w:val="36"/>
                        </w:rPr>
                        <w:t>☐</w:t>
                      </w:r>
                    </w:p>
                  </w:tc>
                </w:sdtContent>
              </w:sdt>
              <w:tc>
                <w:tcPr>
                  <w:tcW w:w="1806" w:type="dxa"/>
                  <w:tcBorders>
                    <w:top w:val="single" w:sz="6" w:space="0" w:color="auto"/>
                    <w:left w:val="single" w:sz="6" w:space="0" w:color="auto"/>
                    <w:bottom w:val="single" w:sz="6" w:space="0" w:color="auto"/>
                    <w:right w:val="single" w:sz="6" w:space="0" w:color="auto"/>
                  </w:tcBorders>
                </w:tcPr>
                <w:p w14:paraId="508D2554" w14:textId="77777777" w:rsidR="00AB79EF" w:rsidRPr="003436CD" w:rsidRDefault="00AB79EF" w:rsidP="00AB79EF">
                  <w:pPr>
                    <w:pStyle w:val="TOC1"/>
                    <w:rPr>
                      <w:rFonts w:ascii="Calibri" w:hAnsi="Calibri" w:cs="Calibri"/>
                      <w:b/>
                      <w:sz w:val="24"/>
                    </w:rPr>
                  </w:pPr>
                  <w:r>
                    <w:rPr>
                      <w:rFonts w:ascii="Calibri" w:hAnsi="Calibri" w:cs="Calibri"/>
                      <w:b/>
                      <w:sz w:val="24"/>
                    </w:rPr>
                    <w:t>Financial</w:t>
                  </w:r>
                </w:p>
              </w:tc>
            </w:tr>
            <w:tr w:rsidR="00AB79EF" w:rsidRPr="00A026E2" w14:paraId="345D30AF" w14:textId="77777777" w:rsidTr="00A57383">
              <w:trPr>
                <w:trHeight w:val="507"/>
              </w:trPr>
              <w:sdt>
                <w:sdtPr>
                  <w:rPr>
                    <w:rFonts w:ascii="Calibri" w:hAnsi="Calibri" w:cs="Calibri"/>
                    <w:b/>
                    <w:sz w:val="36"/>
                  </w:rPr>
                  <w:id w:val="-444545723"/>
                  <w14:checkbox>
                    <w14:checked w14:val="0"/>
                    <w14:checkedState w14:val="2714" w14:font="Segoe UI Symbol"/>
                    <w14:uncheckedState w14:val="2610" w14:font="MS Gothic"/>
                  </w14:checkbox>
                </w:sdtPr>
                <w:sdtContent>
                  <w:tc>
                    <w:tcPr>
                      <w:tcW w:w="596" w:type="dxa"/>
                      <w:tcBorders>
                        <w:top w:val="single" w:sz="6" w:space="0" w:color="auto"/>
                        <w:left w:val="single" w:sz="6" w:space="0" w:color="auto"/>
                        <w:bottom w:val="single" w:sz="6" w:space="0" w:color="auto"/>
                        <w:right w:val="single" w:sz="6" w:space="0" w:color="auto"/>
                      </w:tcBorders>
                    </w:tcPr>
                    <w:p w14:paraId="49576381" w14:textId="77777777" w:rsidR="00AB79EF" w:rsidRPr="00A026E2" w:rsidRDefault="00AB79EF" w:rsidP="00AB79EF">
                      <w:pPr>
                        <w:pStyle w:val="TOC1"/>
                        <w:jc w:val="center"/>
                        <w:rPr>
                          <w:rFonts w:ascii="Calibri" w:hAnsi="Calibri" w:cs="Calibri"/>
                          <w:b/>
                          <w:sz w:val="24"/>
                        </w:rPr>
                      </w:pPr>
                      <w:r>
                        <w:rPr>
                          <w:rFonts w:ascii="MS Gothic" w:eastAsia="MS Gothic" w:hAnsi="MS Gothic" w:cs="Calibri" w:hint="eastAsia"/>
                          <w:b/>
                          <w:sz w:val="36"/>
                        </w:rPr>
                        <w:t>☐</w:t>
                      </w:r>
                    </w:p>
                  </w:tc>
                </w:sdtContent>
              </w:sdt>
              <w:tc>
                <w:tcPr>
                  <w:tcW w:w="1806" w:type="dxa"/>
                  <w:tcBorders>
                    <w:top w:val="single" w:sz="6" w:space="0" w:color="auto"/>
                    <w:left w:val="single" w:sz="6" w:space="0" w:color="auto"/>
                    <w:bottom w:val="single" w:sz="6" w:space="0" w:color="auto"/>
                    <w:right w:val="single" w:sz="6" w:space="0" w:color="auto"/>
                  </w:tcBorders>
                </w:tcPr>
                <w:p w14:paraId="38912C4C" w14:textId="77777777" w:rsidR="00AB79EF" w:rsidRPr="00A026E2" w:rsidRDefault="00AB79EF" w:rsidP="00AB79EF">
                  <w:pPr>
                    <w:pStyle w:val="TOC1"/>
                    <w:rPr>
                      <w:rFonts w:ascii="Calibri" w:hAnsi="Calibri" w:cs="Calibri"/>
                      <w:b/>
                      <w:sz w:val="24"/>
                    </w:rPr>
                  </w:pPr>
                  <w:r>
                    <w:rPr>
                      <w:rFonts w:ascii="Calibri" w:hAnsi="Calibri" w:cs="Calibri"/>
                      <w:b/>
                      <w:sz w:val="24"/>
                    </w:rPr>
                    <w:t>External Events</w:t>
                  </w:r>
                </w:p>
              </w:tc>
            </w:tr>
            <w:tr w:rsidR="00AB79EF" w:rsidRPr="00A026E2" w14:paraId="6CC98B1F" w14:textId="77777777" w:rsidTr="00AB79EF">
              <w:trPr>
                <w:trHeight w:val="535"/>
              </w:trPr>
              <w:sdt>
                <w:sdtPr>
                  <w:rPr>
                    <w:rFonts w:ascii="Calibri" w:hAnsi="Calibri" w:cs="Calibri"/>
                    <w:b/>
                    <w:sz w:val="36"/>
                  </w:rPr>
                  <w:id w:val="1279521466"/>
                  <w14:checkbox>
                    <w14:checked w14:val="0"/>
                    <w14:checkedState w14:val="2714" w14:font="Segoe UI Symbol"/>
                    <w14:uncheckedState w14:val="2610" w14:font="MS Gothic"/>
                  </w14:checkbox>
                </w:sdtPr>
                <w:sdtContent>
                  <w:tc>
                    <w:tcPr>
                      <w:tcW w:w="596" w:type="dxa"/>
                      <w:tcBorders>
                        <w:top w:val="single" w:sz="6" w:space="0" w:color="auto"/>
                        <w:left w:val="single" w:sz="6" w:space="0" w:color="auto"/>
                        <w:bottom w:val="single" w:sz="6" w:space="0" w:color="auto"/>
                        <w:right w:val="single" w:sz="6" w:space="0" w:color="auto"/>
                      </w:tcBorders>
                    </w:tcPr>
                    <w:p w14:paraId="76217194" w14:textId="77777777" w:rsidR="00AB79EF" w:rsidRPr="00A026E2" w:rsidRDefault="00AB79EF" w:rsidP="00AB79EF">
                      <w:pPr>
                        <w:pStyle w:val="TOC1"/>
                        <w:jc w:val="center"/>
                        <w:rPr>
                          <w:rFonts w:ascii="Calibri" w:hAnsi="Calibri" w:cs="Calibri"/>
                          <w:b/>
                          <w:sz w:val="24"/>
                        </w:rPr>
                      </w:pPr>
                      <w:r>
                        <w:rPr>
                          <w:rFonts w:ascii="MS Gothic" w:eastAsia="MS Gothic" w:hAnsi="MS Gothic" w:cs="Calibri" w:hint="eastAsia"/>
                          <w:b/>
                          <w:sz w:val="36"/>
                        </w:rPr>
                        <w:t>☐</w:t>
                      </w:r>
                    </w:p>
                  </w:tc>
                </w:sdtContent>
              </w:sdt>
              <w:tc>
                <w:tcPr>
                  <w:tcW w:w="1806" w:type="dxa"/>
                  <w:tcBorders>
                    <w:top w:val="single" w:sz="6" w:space="0" w:color="auto"/>
                    <w:left w:val="single" w:sz="6" w:space="0" w:color="auto"/>
                    <w:bottom w:val="single" w:sz="6" w:space="0" w:color="auto"/>
                    <w:right w:val="single" w:sz="6" w:space="0" w:color="auto"/>
                  </w:tcBorders>
                </w:tcPr>
                <w:p w14:paraId="7C0F29F5" w14:textId="77777777" w:rsidR="00AB79EF" w:rsidRPr="00A026E2" w:rsidRDefault="00AB79EF" w:rsidP="00AB79EF">
                  <w:pPr>
                    <w:pStyle w:val="TOC1"/>
                    <w:rPr>
                      <w:rFonts w:ascii="Calibri" w:hAnsi="Calibri" w:cs="Calibri"/>
                      <w:b/>
                      <w:sz w:val="24"/>
                    </w:rPr>
                  </w:pPr>
                  <w:r>
                    <w:rPr>
                      <w:rFonts w:ascii="Calibri" w:hAnsi="Calibri" w:cs="Calibri"/>
                      <w:b/>
                      <w:sz w:val="24"/>
                    </w:rPr>
                    <w:t>Other</w:t>
                  </w:r>
                </w:p>
              </w:tc>
            </w:tr>
          </w:tbl>
          <w:p w14:paraId="6728F2B3" w14:textId="14D3B86F" w:rsidR="009A51E1" w:rsidRDefault="009A51E1" w:rsidP="009274E6">
            <w:pPr>
              <w:pStyle w:val="BodyText"/>
              <w:numPr>
                <w:ilvl w:val="12"/>
                <w:numId w:val="0"/>
              </w:numPr>
              <w:spacing w:after="0"/>
              <w:jc w:val="center"/>
              <w:rPr>
                <w:rFonts w:ascii="Calibri" w:hAnsi="Calibri" w:cs="Calibri"/>
                <w:color w:val="FFC000"/>
                <w:sz w:val="24"/>
                <w:szCs w:val="22"/>
              </w:rPr>
            </w:pPr>
          </w:p>
        </w:tc>
        <w:tc>
          <w:tcPr>
            <w:tcW w:w="1069" w:type="pct"/>
            <w:tcBorders>
              <w:top w:val="single" w:sz="6" w:space="0" w:color="auto"/>
              <w:left w:val="single" w:sz="6" w:space="0" w:color="auto"/>
              <w:bottom w:val="single" w:sz="6" w:space="0" w:color="auto"/>
              <w:right w:val="single" w:sz="6" w:space="0" w:color="auto"/>
            </w:tcBorders>
            <w:hideMark/>
          </w:tcPr>
          <w:tbl>
            <w:tblPr>
              <w:tblW w:w="25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12"/>
              <w:gridCol w:w="1800"/>
            </w:tblGrid>
            <w:tr w:rsidR="00AB79EF" w:rsidRPr="00A026E2" w14:paraId="10EFECE9" w14:textId="77777777" w:rsidTr="00AB79EF">
              <w:sdt>
                <w:sdtPr>
                  <w:rPr>
                    <w:rFonts w:ascii="Calibri" w:hAnsi="Calibri" w:cs="Calibri"/>
                    <w:b/>
                    <w:sz w:val="36"/>
                  </w:rPr>
                  <w:id w:val="1104073707"/>
                  <w14:checkbox>
                    <w14:checked w14:val="0"/>
                    <w14:checkedState w14:val="2714" w14:font="Segoe UI Symbol"/>
                    <w14:uncheckedState w14:val="2610" w14:font="MS Gothic"/>
                  </w14:checkbox>
                </w:sdtPr>
                <w:sdtContent>
                  <w:tc>
                    <w:tcPr>
                      <w:tcW w:w="712" w:type="dxa"/>
                      <w:tcBorders>
                        <w:top w:val="single" w:sz="6" w:space="0" w:color="auto"/>
                        <w:left w:val="single" w:sz="6" w:space="0" w:color="auto"/>
                        <w:bottom w:val="single" w:sz="6" w:space="0" w:color="auto"/>
                        <w:right w:val="single" w:sz="6" w:space="0" w:color="auto"/>
                      </w:tcBorders>
                    </w:tcPr>
                    <w:p w14:paraId="01C75D23" w14:textId="7F2FD0CE" w:rsidR="00AB79EF" w:rsidRDefault="00AB79EF" w:rsidP="00AB79EF">
                      <w:pPr>
                        <w:pStyle w:val="TOC1"/>
                        <w:jc w:val="center"/>
                        <w:rPr>
                          <w:rFonts w:ascii="Calibri" w:hAnsi="Calibri" w:cs="Calibri"/>
                          <w:b/>
                          <w:sz w:val="36"/>
                        </w:rPr>
                      </w:pPr>
                      <w:r>
                        <w:rPr>
                          <w:rFonts w:ascii="MS Gothic" w:eastAsia="MS Gothic" w:hAnsi="MS Gothic" w:cs="Calibri" w:hint="eastAsia"/>
                          <w:b/>
                          <w:sz w:val="36"/>
                        </w:rPr>
                        <w:t>☐</w:t>
                      </w:r>
                    </w:p>
                  </w:tc>
                </w:sdtContent>
              </w:sdt>
              <w:tc>
                <w:tcPr>
                  <w:tcW w:w="1800" w:type="dxa"/>
                  <w:tcBorders>
                    <w:top w:val="single" w:sz="6" w:space="0" w:color="auto"/>
                    <w:left w:val="single" w:sz="6" w:space="0" w:color="auto"/>
                    <w:bottom w:val="single" w:sz="6" w:space="0" w:color="auto"/>
                    <w:right w:val="single" w:sz="6" w:space="0" w:color="auto"/>
                  </w:tcBorders>
                </w:tcPr>
                <w:p w14:paraId="584CAF5A" w14:textId="77777777" w:rsidR="00AB79EF" w:rsidRDefault="00AB79EF" w:rsidP="00AB79EF">
                  <w:pPr>
                    <w:pStyle w:val="TOC1"/>
                    <w:rPr>
                      <w:rFonts w:ascii="Calibri" w:hAnsi="Calibri" w:cs="Calibri"/>
                      <w:b/>
                      <w:sz w:val="24"/>
                    </w:rPr>
                  </w:pPr>
                  <w:r>
                    <w:rPr>
                      <w:rFonts w:ascii="Calibri" w:hAnsi="Calibri" w:cs="Calibri"/>
                      <w:b/>
                      <w:sz w:val="24"/>
                    </w:rPr>
                    <w:t>Cloud outages</w:t>
                  </w:r>
                </w:p>
              </w:tc>
            </w:tr>
            <w:tr w:rsidR="00AB79EF" w:rsidRPr="00A026E2" w14:paraId="5415E8D5" w14:textId="77777777" w:rsidTr="00AB79EF">
              <w:sdt>
                <w:sdtPr>
                  <w:rPr>
                    <w:rFonts w:ascii="Calibri" w:hAnsi="Calibri" w:cs="Calibri"/>
                    <w:b/>
                    <w:sz w:val="36"/>
                  </w:rPr>
                  <w:id w:val="1264103805"/>
                  <w14:checkbox>
                    <w14:checked w14:val="0"/>
                    <w14:checkedState w14:val="2714" w14:font="Segoe UI Symbol"/>
                    <w14:uncheckedState w14:val="2610" w14:font="MS Gothic"/>
                  </w14:checkbox>
                </w:sdtPr>
                <w:sdtContent>
                  <w:tc>
                    <w:tcPr>
                      <w:tcW w:w="712" w:type="dxa"/>
                      <w:tcBorders>
                        <w:top w:val="single" w:sz="6" w:space="0" w:color="auto"/>
                        <w:left w:val="single" w:sz="6" w:space="0" w:color="auto"/>
                        <w:bottom w:val="single" w:sz="6" w:space="0" w:color="auto"/>
                        <w:right w:val="single" w:sz="6" w:space="0" w:color="auto"/>
                      </w:tcBorders>
                    </w:tcPr>
                    <w:p w14:paraId="5F606FA0" w14:textId="77777777" w:rsidR="00AB79EF" w:rsidRPr="00A026E2" w:rsidRDefault="00AB79EF" w:rsidP="00AB79EF">
                      <w:pPr>
                        <w:pStyle w:val="TOC1"/>
                        <w:jc w:val="center"/>
                        <w:rPr>
                          <w:rFonts w:ascii="Calibri" w:hAnsi="Calibri" w:cs="Calibri"/>
                          <w:b/>
                          <w:sz w:val="24"/>
                        </w:rPr>
                      </w:pPr>
                      <w:r>
                        <w:rPr>
                          <w:rFonts w:ascii="MS Gothic" w:eastAsia="MS Gothic" w:hAnsi="MS Gothic" w:cs="Calibri" w:hint="eastAsia"/>
                          <w:b/>
                          <w:sz w:val="36"/>
                        </w:rPr>
                        <w:t>☐</w:t>
                      </w:r>
                    </w:p>
                  </w:tc>
                </w:sdtContent>
              </w:sdt>
              <w:tc>
                <w:tcPr>
                  <w:tcW w:w="1800" w:type="dxa"/>
                  <w:tcBorders>
                    <w:top w:val="single" w:sz="6" w:space="0" w:color="auto"/>
                    <w:left w:val="single" w:sz="6" w:space="0" w:color="auto"/>
                    <w:bottom w:val="single" w:sz="6" w:space="0" w:color="auto"/>
                    <w:right w:val="single" w:sz="6" w:space="0" w:color="auto"/>
                  </w:tcBorders>
                </w:tcPr>
                <w:p w14:paraId="11A723D2" w14:textId="77777777" w:rsidR="00AB79EF" w:rsidRPr="003436CD" w:rsidRDefault="00AB79EF" w:rsidP="00AB79EF">
                  <w:pPr>
                    <w:pStyle w:val="TOC1"/>
                    <w:rPr>
                      <w:rFonts w:ascii="Calibri" w:hAnsi="Calibri" w:cs="Calibri"/>
                      <w:b/>
                      <w:sz w:val="24"/>
                    </w:rPr>
                  </w:pPr>
                  <w:r>
                    <w:rPr>
                      <w:rFonts w:ascii="Calibri" w:hAnsi="Calibri" w:cs="Calibri"/>
                      <w:b/>
                      <w:sz w:val="24"/>
                    </w:rPr>
                    <w:t>Price Increase</w:t>
                  </w:r>
                </w:p>
              </w:tc>
            </w:tr>
            <w:tr w:rsidR="00AB79EF" w:rsidRPr="00A026E2" w14:paraId="367529DA" w14:textId="77777777" w:rsidTr="00AB79EF">
              <w:sdt>
                <w:sdtPr>
                  <w:rPr>
                    <w:rFonts w:ascii="Calibri" w:hAnsi="Calibri" w:cs="Calibri"/>
                    <w:b/>
                    <w:sz w:val="36"/>
                  </w:rPr>
                  <w:id w:val="1602692622"/>
                  <w14:checkbox>
                    <w14:checked w14:val="0"/>
                    <w14:checkedState w14:val="2714" w14:font="Segoe UI Symbol"/>
                    <w14:uncheckedState w14:val="2610" w14:font="MS Gothic"/>
                  </w14:checkbox>
                </w:sdtPr>
                <w:sdtContent>
                  <w:tc>
                    <w:tcPr>
                      <w:tcW w:w="712" w:type="dxa"/>
                      <w:tcBorders>
                        <w:top w:val="single" w:sz="6" w:space="0" w:color="auto"/>
                        <w:left w:val="single" w:sz="6" w:space="0" w:color="auto"/>
                        <w:bottom w:val="single" w:sz="6" w:space="0" w:color="auto"/>
                        <w:right w:val="single" w:sz="6" w:space="0" w:color="auto"/>
                      </w:tcBorders>
                    </w:tcPr>
                    <w:p w14:paraId="67922066" w14:textId="77777777" w:rsidR="00AB79EF" w:rsidRPr="00A026E2" w:rsidRDefault="00AB79EF" w:rsidP="00AB79EF">
                      <w:pPr>
                        <w:pStyle w:val="TOC1"/>
                        <w:jc w:val="center"/>
                        <w:rPr>
                          <w:rFonts w:ascii="Calibri" w:hAnsi="Calibri" w:cs="Calibri"/>
                          <w:b/>
                          <w:sz w:val="24"/>
                        </w:rPr>
                      </w:pPr>
                      <w:r>
                        <w:rPr>
                          <w:rFonts w:ascii="MS Gothic" w:eastAsia="MS Gothic" w:hAnsi="MS Gothic" w:cs="Calibri" w:hint="eastAsia"/>
                          <w:b/>
                          <w:sz w:val="36"/>
                        </w:rPr>
                        <w:t>☐</w:t>
                      </w:r>
                    </w:p>
                  </w:tc>
                </w:sdtContent>
              </w:sdt>
              <w:tc>
                <w:tcPr>
                  <w:tcW w:w="1800" w:type="dxa"/>
                  <w:tcBorders>
                    <w:top w:val="single" w:sz="6" w:space="0" w:color="auto"/>
                    <w:left w:val="single" w:sz="6" w:space="0" w:color="auto"/>
                    <w:bottom w:val="single" w:sz="6" w:space="0" w:color="auto"/>
                    <w:right w:val="single" w:sz="6" w:space="0" w:color="auto"/>
                  </w:tcBorders>
                </w:tcPr>
                <w:p w14:paraId="6BF1CDE8" w14:textId="77777777" w:rsidR="00AB79EF" w:rsidRPr="003436CD" w:rsidRDefault="00AB79EF" w:rsidP="00AB79EF">
                  <w:pPr>
                    <w:pStyle w:val="TOC1"/>
                    <w:rPr>
                      <w:rFonts w:ascii="Calibri" w:hAnsi="Calibri" w:cs="Calibri"/>
                      <w:b/>
                      <w:sz w:val="24"/>
                    </w:rPr>
                  </w:pPr>
                  <w:r>
                    <w:rPr>
                      <w:rFonts w:ascii="Calibri" w:hAnsi="Calibri" w:cs="Calibri"/>
                      <w:b/>
                      <w:sz w:val="24"/>
                    </w:rPr>
                    <w:t>Business Relationships</w:t>
                  </w:r>
                </w:p>
              </w:tc>
            </w:tr>
            <w:tr w:rsidR="00AB79EF" w:rsidRPr="00A026E2" w14:paraId="09E0A3CB" w14:textId="77777777" w:rsidTr="00AB79EF">
              <w:sdt>
                <w:sdtPr>
                  <w:rPr>
                    <w:rFonts w:ascii="Calibri" w:hAnsi="Calibri" w:cs="Calibri"/>
                    <w:b/>
                    <w:sz w:val="36"/>
                  </w:rPr>
                  <w:id w:val="887235345"/>
                  <w14:checkbox>
                    <w14:checked w14:val="0"/>
                    <w14:checkedState w14:val="2714" w14:font="Segoe UI Symbol"/>
                    <w14:uncheckedState w14:val="2610" w14:font="MS Gothic"/>
                  </w14:checkbox>
                </w:sdtPr>
                <w:sdtContent>
                  <w:tc>
                    <w:tcPr>
                      <w:tcW w:w="712" w:type="dxa"/>
                      <w:tcBorders>
                        <w:top w:val="single" w:sz="6" w:space="0" w:color="auto"/>
                        <w:left w:val="single" w:sz="6" w:space="0" w:color="auto"/>
                        <w:bottom w:val="single" w:sz="6" w:space="0" w:color="auto"/>
                        <w:right w:val="single" w:sz="6" w:space="0" w:color="auto"/>
                      </w:tcBorders>
                    </w:tcPr>
                    <w:p w14:paraId="47D371AD" w14:textId="77777777" w:rsidR="00AB79EF" w:rsidRPr="00A026E2" w:rsidRDefault="00AB79EF" w:rsidP="00AB79EF">
                      <w:pPr>
                        <w:pStyle w:val="TOC1"/>
                        <w:jc w:val="center"/>
                        <w:rPr>
                          <w:rFonts w:ascii="Calibri" w:hAnsi="Calibri" w:cs="Calibri"/>
                          <w:b/>
                          <w:sz w:val="24"/>
                        </w:rPr>
                      </w:pPr>
                      <w:r>
                        <w:rPr>
                          <w:rFonts w:ascii="MS Gothic" w:eastAsia="MS Gothic" w:hAnsi="MS Gothic" w:cs="Calibri" w:hint="eastAsia"/>
                          <w:b/>
                          <w:sz w:val="36"/>
                        </w:rPr>
                        <w:t>☐</w:t>
                      </w:r>
                    </w:p>
                  </w:tc>
                </w:sdtContent>
              </w:sdt>
              <w:tc>
                <w:tcPr>
                  <w:tcW w:w="1800" w:type="dxa"/>
                  <w:tcBorders>
                    <w:top w:val="single" w:sz="6" w:space="0" w:color="auto"/>
                    <w:left w:val="single" w:sz="6" w:space="0" w:color="auto"/>
                    <w:bottom w:val="single" w:sz="6" w:space="0" w:color="auto"/>
                    <w:right w:val="single" w:sz="6" w:space="0" w:color="auto"/>
                  </w:tcBorders>
                </w:tcPr>
                <w:p w14:paraId="15BCDFC1" w14:textId="77777777" w:rsidR="00AB79EF" w:rsidRPr="00A026E2" w:rsidRDefault="00AB79EF" w:rsidP="00AB79EF">
                  <w:pPr>
                    <w:pStyle w:val="TOC1"/>
                    <w:rPr>
                      <w:rFonts w:ascii="Calibri" w:hAnsi="Calibri" w:cs="Calibri"/>
                      <w:b/>
                      <w:sz w:val="24"/>
                    </w:rPr>
                  </w:pPr>
                  <w:r>
                    <w:rPr>
                      <w:rFonts w:ascii="Calibri" w:hAnsi="Calibri" w:cs="Calibri"/>
                      <w:b/>
                      <w:sz w:val="24"/>
                    </w:rPr>
                    <w:t>External Events</w:t>
                  </w:r>
                </w:p>
              </w:tc>
            </w:tr>
            <w:tr w:rsidR="00AB79EF" w:rsidRPr="00A026E2" w14:paraId="51D063CB" w14:textId="77777777" w:rsidTr="00AB79EF">
              <w:sdt>
                <w:sdtPr>
                  <w:rPr>
                    <w:rFonts w:ascii="Calibri" w:hAnsi="Calibri" w:cs="Calibri"/>
                    <w:b/>
                    <w:sz w:val="36"/>
                  </w:rPr>
                  <w:id w:val="-1835754123"/>
                  <w14:checkbox>
                    <w14:checked w14:val="0"/>
                    <w14:checkedState w14:val="2714" w14:font="Segoe UI Symbol"/>
                    <w14:uncheckedState w14:val="2610" w14:font="MS Gothic"/>
                  </w14:checkbox>
                </w:sdtPr>
                <w:sdtContent>
                  <w:tc>
                    <w:tcPr>
                      <w:tcW w:w="712" w:type="dxa"/>
                      <w:tcBorders>
                        <w:top w:val="single" w:sz="6" w:space="0" w:color="auto"/>
                        <w:left w:val="single" w:sz="6" w:space="0" w:color="auto"/>
                        <w:bottom w:val="single" w:sz="6" w:space="0" w:color="auto"/>
                        <w:right w:val="single" w:sz="6" w:space="0" w:color="auto"/>
                      </w:tcBorders>
                    </w:tcPr>
                    <w:p w14:paraId="09F84A76" w14:textId="77777777" w:rsidR="00AB79EF" w:rsidRPr="00A026E2" w:rsidRDefault="00AB79EF" w:rsidP="00AB79EF">
                      <w:pPr>
                        <w:pStyle w:val="TOC1"/>
                        <w:jc w:val="center"/>
                        <w:rPr>
                          <w:rFonts w:ascii="Calibri" w:hAnsi="Calibri" w:cs="Calibri"/>
                          <w:b/>
                          <w:sz w:val="24"/>
                        </w:rPr>
                      </w:pPr>
                      <w:r>
                        <w:rPr>
                          <w:rFonts w:ascii="MS Gothic" w:eastAsia="MS Gothic" w:hAnsi="MS Gothic" w:cs="Calibri" w:hint="eastAsia"/>
                          <w:b/>
                          <w:sz w:val="36"/>
                        </w:rPr>
                        <w:t>☐</w:t>
                      </w:r>
                    </w:p>
                  </w:tc>
                </w:sdtContent>
              </w:sdt>
              <w:tc>
                <w:tcPr>
                  <w:tcW w:w="1800" w:type="dxa"/>
                  <w:tcBorders>
                    <w:top w:val="single" w:sz="6" w:space="0" w:color="auto"/>
                    <w:left w:val="single" w:sz="6" w:space="0" w:color="auto"/>
                    <w:bottom w:val="single" w:sz="6" w:space="0" w:color="auto"/>
                    <w:right w:val="single" w:sz="6" w:space="0" w:color="auto"/>
                  </w:tcBorders>
                </w:tcPr>
                <w:p w14:paraId="154D4EB0" w14:textId="77777777" w:rsidR="00AB79EF" w:rsidRPr="00A026E2" w:rsidRDefault="00AB79EF" w:rsidP="00AB79EF">
                  <w:pPr>
                    <w:pStyle w:val="TOC1"/>
                    <w:rPr>
                      <w:rFonts w:ascii="Calibri" w:hAnsi="Calibri" w:cs="Calibri"/>
                      <w:b/>
                      <w:sz w:val="24"/>
                    </w:rPr>
                  </w:pPr>
                  <w:r>
                    <w:rPr>
                      <w:rFonts w:ascii="Calibri" w:hAnsi="Calibri" w:cs="Calibri"/>
                      <w:b/>
                      <w:sz w:val="24"/>
                    </w:rPr>
                    <w:t>Other</w:t>
                  </w:r>
                </w:p>
              </w:tc>
            </w:tr>
          </w:tbl>
          <w:p w14:paraId="28F3B643" w14:textId="2039AB41" w:rsidR="009A51E1" w:rsidRDefault="009A51E1" w:rsidP="009274E6">
            <w:pPr>
              <w:pStyle w:val="BodyText"/>
              <w:numPr>
                <w:ilvl w:val="12"/>
                <w:numId w:val="0"/>
              </w:numPr>
              <w:spacing w:after="0"/>
              <w:jc w:val="both"/>
              <w:rPr>
                <w:rFonts w:ascii="Calibri" w:hAnsi="Calibri" w:cs="Calibri"/>
                <w:color w:val="FFC000"/>
                <w:sz w:val="24"/>
                <w:szCs w:val="22"/>
              </w:rPr>
            </w:pPr>
          </w:p>
        </w:tc>
      </w:tr>
    </w:tbl>
    <w:p w14:paraId="771816C3" w14:textId="275EFEB3" w:rsidR="000934ED" w:rsidRDefault="000934ED" w:rsidP="00093070">
      <w:pPr>
        <w:pStyle w:val="Heading4"/>
        <w:spacing w:after="0"/>
        <w:rPr>
          <w:rFonts w:asciiTheme="minorHAnsi" w:hAnsiTheme="minorHAnsi" w:cstheme="minorHAnsi"/>
          <w:b w:val="0"/>
          <w:sz w:val="24"/>
        </w:rPr>
      </w:pPr>
    </w:p>
    <w:p w14:paraId="771816D0" w14:textId="265FAE73" w:rsidR="002736CB" w:rsidRPr="00AB79EF" w:rsidRDefault="00AB79EF" w:rsidP="00AB79EF">
      <w:pPr>
        <w:pStyle w:val="Heading4"/>
        <w:spacing w:after="0"/>
        <w:rPr>
          <w:color w:val="548DD4" w:themeColor="text2" w:themeTint="99"/>
        </w:rPr>
      </w:pPr>
      <w:r w:rsidRPr="00AB79EF">
        <w:rPr>
          <w:color w:val="548DD4" w:themeColor="text2" w:themeTint="99"/>
        </w:rPr>
        <w:t>Revision History</w:t>
      </w:r>
    </w:p>
    <w:tbl>
      <w:tblPr>
        <w:tblW w:w="999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00"/>
        <w:gridCol w:w="2340"/>
        <w:gridCol w:w="6750"/>
      </w:tblGrid>
      <w:tr w:rsidR="00AB79EF" w14:paraId="2B52E4B1" w14:textId="77777777" w:rsidTr="009274E6">
        <w:trPr>
          <w:cantSplit/>
          <w:tblHeader/>
        </w:trPr>
        <w:tc>
          <w:tcPr>
            <w:tcW w:w="900" w:type="dxa"/>
            <w:tcBorders>
              <w:top w:val="single" w:sz="6" w:space="0" w:color="auto"/>
              <w:left w:val="single" w:sz="6" w:space="0" w:color="auto"/>
              <w:bottom w:val="single" w:sz="6" w:space="0" w:color="auto"/>
              <w:right w:val="single" w:sz="6" w:space="0" w:color="auto"/>
            </w:tcBorders>
            <w:shd w:val="pct10" w:color="auto" w:fill="FFFFFF"/>
            <w:vAlign w:val="center"/>
            <w:hideMark/>
          </w:tcPr>
          <w:p w14:paraId="06DDDC41" w14:textId="77777777" w:rsidR="00AB79EF" w:rsidRDefault="00AB79EF" w:rsidP="009274E6">
            <w:pPr>
              <w:pStyle w:val="BodyText"/>
              <w:spacing w:before="60" w:after="60"/>
              <w:jc w:val="center"/>
              <w:rPr>
                <w:rFonts w:ascii="Calibri" w:hAnsi="Calibri" w:cs="Calibri"/>
                <w:b/>
                <w:smallCaps/>
                <w:sz w:val="22"/>
              </w:rPr>
            </w:pPr>
            <w:r>
              <w:rPr>
                <w:rFonts w:ascii="Calibri" w:hAnsi="Calibri" w:cs="Calibri"/>
                <w:b/>
                <w:smallCaps/>
                <w:sz w:val="22"/>
              </w:rPr>
              <w:t>Rev</w:t>
            </w:r>
          </w:p>
        </w:tc>
        <w:tc>
          <w:tcPr>
            <w:tcW w:w="2340" w:type="dxa"/>
            <w:tcBorders>
              <w:top w:val="single" w:sz="6" w:space="0" w:color="auto"/>
              <w:left w:val="single" w:sz="6" w:space="0" w:color="auto"/>
              <w:bottom w:val="single" w:sz="6" w:space="0" w:color="auto"/>
              <w:right w:val="single" w:sz="6" w:space="0" w:color="auto"/>
            </w:tcBorders>
            <w:shd w:val="pct10" w:color="auto" w:fill="FFFFFF"/>
            <w:vAlign w:val="center"/>
            <w:hideMark/>
          </w:tcPr>
          <w:p w14:paraId="08576F13" w14:textId="77777777" w:rsidR="00AB79EF" w:rsidRDefault="00AB79EF" w:rsidP="009274E6">
            <w:pPr>
              <w:pStyle w:val="BodyText"/>
              <w:spacing w:before="60" w:after="60"/>
              <w:jc w:val="center"/>
              <w:rPr>
                <w:rFonts w:ascii="Calibri" w:hAnsi="Calibri" w:cs="Calibri"/>
                <w:b/>
                <w:smallCaps/>
                <w:sz w:val="22"/>
              </w:rPr>
            </w:pPr>
            <w:r>
              <w:rPr>
                <w:rFonts w:ascii="Calibri" w:hAnsi="Calibri" w:cs="Calibri"/>
                <w:b/>
                <w:smallCaps/>
                <w:sz w:val="22"/>
              </w:rPr>
              <w:t>Revised By</w:t>
            </w:r>
          </w:p>
        </w:tc>
        <w:tc>
          <w:tcPr>
            <w:tcW w:w="6750" w:type="dxa"/>
            <w:tcBorders>
              <w:top w:val="single" w:sz="6" w:space="0" w:color="auto"/>
              <w:left w:val="single" w:sz="6" w:space="0" w:color="auto"/>
              <w:bottom w:val="single" w:sz="6" w:space="0" w:color="auto"/>
              <w:right w:val="single" w:sz="6" w:space="0" w:color="auto"/>
            </w:tcBorders>
            <w:shd w:val="pct10" w:color="auto" w:fill="FFFFFF"/>
            <w:vAlign w:val="center"/>
            <w:hideMark/>
          </w:tcPr>
          <w:p w14:paraId="1D4CEDFE" w14:textId="77777777" w:rsidR="00AB79EF" w:rsidRDefault="00AB79EF" w:rsidP="009274E6">
            <w:pPr>
              <w:pStyle w:val="BodyText"/>
              <w:spacing w:before="60" w:after="60"/>
              <w:jc w:val="center"/>
              <w:rPr>
                <w:rFonts w:ascii="Calibri" w:hAnsi="Calibri" w:cs="Calibri"/>
                <w:b/>
                <w:smallCaps/>
                <w:sz w:val="22"/>
              </w:rPr>
            </w:pPr>
            <w:r>
              <w:rPr>
                <w:rFonts w:ascii="Calibri" w:hAnsi="Calibri" w:cs="Calibri"/>
                <w:b/>
                <w:smallCaps/>
                <w:sz w:val="22"/>
              </w:rPr>
              <w:t>Summary of Change</w:t>
            </w:r>
          </w:p>
        </w:tc>
      </w:tr>
      <w:tr w:rsidR="00AB79EF" w14:paraId="0C64F491" w14:textId="77777777" w:rsidTr="009274E6">
        <w:trPr>
          <w:cantSplit/>
        </w:trPr>
        <w:tc>
          <w:tcPr>
            <w:tcW w:w="900" w:type="dxa"/>
            <w:tcBorders>
              <w:top w:val="single" w:sz="6" w:space="0" w:color="auto"/>
              <w:left w:val="single" w:sz="6" w:space="0" w:color="auto"/>
              <w:bottom w:val="single" w:sz="6" w:space="0" w:color="auto"/>
              <w:right w:val="single" w:sz="6" w:space="0" w:color="auto"/>
            </w:tcBorders>
            <w:hideMark/>
          </w:tcPr>
          <w:p w14:paraId="261C35B7" w14:textId="77777777" w:rsidR="00AB79EF" w:rsidRDefault="00AB79EF" w:rsidP="009274E6">
            <w:pPr>
              <w:pStyle w:val="BodyText"/>
              <w:numPr>
                <w:ilvl w:val="12"/>
                <w:numId w:val="0"/>
              </w:numPr>
              <w:spacing w:after="0"/>
              <w:jc w:val="center"/>
              <w:rPr>
                <w:rFonts w:ascii="Calibri" w:hAnsi="Calibri" w:cs="Calibri"/>
                <w:sz w:val="24"/>
                <w:szCs w:val="22"/>
              </w:rPr>
            </w:pPr>
            <w:r>
              <w:rPr>
                <w:rFonts w:ascii="Calibri" w:hAnsi="Calibri" w:cs="Calibri"/>
                <w:sz w:val="24"/>
                <w:szCs w:val="22"/>
              </w:rPr>
              <w:t>1</w:t>
            </w:r>
          </w:p>
        </w:tc>
        <w:tc>
          <w:tcPr>
            <w:tcW w:w="2340" w:type="dxa"/>
            <w:tcBorders>
              <w:top w:val="single" w:sz="6" w:space="0" w:color="auto"/>
              <w:left w:val="single" w:sz="6" w:space="0" w:color="auto"/>
              <w:bottom w:val="single" w:sz="6" w:space="0" w:color="auto"/>
              <w:right w:val="single" w:sz="6" w:space="0" w:color="auto"/>
            </w:tcBorders>
            <w:hideMark/>
          </w:tcPr>
          <w:p w14:paraId="23457809" w14:textId="77777777" w:rsidR="00AB79EF" w:rsidRDefault="00AB79EF" w:rsidP="009274E6">
            <w:pPr>
              <w:pStyle w:val="BodyText"/>
              <w:numPr>
                <w:ilvl w:val="12"/>
                <w:numId w:val="0"/>
              </w:numPr>
              <w:spacing w:after="0"/>
              <w:jc w:val="center"/>
              <w:rPr>
                <w:rFonts w:ascii="Calibri" w:hAnsi="Calibri" w:cs="Calibri"/>
                <w:color w:val="FFC000"/>
                <w:sz w:val="24"/>
                <w:szCs w:val="22"/>
              </w:rPr>
            </w:pPr>
            <w:r>
              <w:rPr>
                <w:rFonts w:ascii="Calibri" w:hAnsi="Calibri" w:cs="Calibri"/>
                <w:color w:val="FFC000"/>
                <w:sz w:val="24"/>
                <w:szCs w:val="22"/>
              </w:rPr>
              <w:t>Name of Person(s) Submitting Assessment</w:t>
            </w:r>
          </w:p>
        </w:tc>
        <w:tc>
          <w:tcPr>
            <w:tcW w:w="6750" w:type="dxa"/>
            <w:tcBorders>
              <w:top w:val="single" w:sz="6" w:space="0" w:color="auto"/>
              <w:left w:val="single" w:sz="6" w:space="0" w:color="auto"/>
              <w:bottom w:val="single" w:sz="6" w:space="0" w:color="auto"/>
              <w:right w:val="single" w:sz="6" w:space="0" w:color="auto"/>
            </w:tcBorders>
            <w:hideMark/>
          </w:tcPr>
          <w:p w14:paraId="3B1AC0D8" w14:textId="77777777" w:rsidR="00AB79EF" w:rsidRDefault="00AB79EF" w:rsidP="009274E6">
            <w:pPr>
              <w:pStyle w:val="BodyText"/>
              <w:numPr>
                <w:ilvl w:val="12"/>
                <w:numId w:val="0"/>
              </w:numPr>
              <w:spacing w:after="0"/>
              <w:jc w:val="both"/>
              <w:rPr>
                <w:rFonts w:ascii="Calibri" w:hAnsi="Calibri" w:cs="Calibri"/>
                <w:color w:val="FFC000"/>
                <w:sz w:val="24"/>
                <w:szCs w:val="22"/>
              </w:rPr>
            </w:pPr>
            <w:r>
              <w:rPr>
                <w:rFonts w:ascii="Calibri" w:hAnsi="Calibri" w:cs="Calibri"/>
                <w:color w:val="FFC000"/>
                <w:sz w:val="24"/>
                <w:szCs w:val="22"/>
              </w:rPr>
              <w:t xml:space="preserve">The revision history is completed when a new assessment is completed or if there is a change/update made to the software which would require a new assessment.   If this is the first revision (a new document), write in the summary of change section “Initial Release.”    When an update is necessary, the description of the change includes an explanation of what section(s) were changed and the nature of the change(s).  Format, punctuation and grammatical changes can be generalized.  </w:t>
            </w:r>
          </w:p>
        </w:tc>
      </w:tr>
      <w:tr w:rsidR="00AB79EF" w14:paraId="2CA0BFBF" w14:textId="77777777" w:rsidTr="009274E6">
        <w:trPr>
          <w:cantSplit/>
        </w:trPr>
        <w:tc>
          <w:tcPr>
            <w:tcW w:w="900" w:type="dxa"/>
            <w:tcBorders>
              <w:top w:val="single" w:sz="6" w:space="0" w:color="auto"/>
              <w:left w:val="single" w:sz="6" w:space="0" w:color="auto"/>
              <w:bottom w:val="single" w:sz="6" w:space="0" w:color="auto"/>
              <w:right w:val="single" w:sz="6" w:space="0" w:color="auto"/>
            </w:tcBorders>
          </w:tcPr>
          <w:p w14:paraId="180706D7" w14:textId="77777777" w:rsidR="00AB79EF" w:rsidRDefault="00AB79EF" w:rsidP="009274E6">
            <w:pPr>
              <w:pStyle w:val="BodyText"/>
              <w:numPr>
                <w:ilvl w:val="12"/>
                <w:numId w:val="0"/>
              </w:numPr>
              <w:spacing w:after="0"/>
              <w:jc w:val="center"/>
              <w:rPr>
                <w:rFonts w:ascii="Calibri" w:hAnsi="Calibri" w:cs="Calibri"/>
              </w:rPr>
            </w:pPr>
          </w:p>
        </w:tc>
        <w:tc>
          <w:tcPr>
            <w:tcW w:w="2340" w:type="dxa"/>
            <w:tcBorders>
              <w:top w:val="single" w:sz="6" w:space="0" w:color="auto"/>
              <w:left w:val="single" w:sz="6" w:space="0" w:color="auto"/>
              <w:bottom w:val="single" w:sz="6" w:space="0" w:color="auto"/>
              <w:right w:val="single" w:sz="6" w:space="0" w:color="auto"/>
            </w:tcBorders>
          </w:tcPr>
          <w:p w14:paraId="609E275E" w14:textId="77777777" w:rsidR="00AB79EF" w:rsidRDefault="00AB79EF" w:rsidP="009274E6">
            <w:pPr>
              <w:pStyle w:val="BodyText"/>
              <w:numPr>
                <w:ilvl w:val="12"/>
                <w:numId w:val="0"/>
              </w:numPr>
              <w:spacing w:after="0"/>
              <w:jc w:val="center"/>
              <w:rPr>
                <w:rFonts w:ascii="Calibri" w:hAnsi="Calibri" w:cs="Calibri"/>
              </w:rPr>
            </w:pPr>
          </w:p>
        </w:tc>
        <w:tc>
          <w:tcPr>
            <w:tcW w:w="6750" w:type="dxa"/>
            <w:tcBorders>
              <w:top w:val="single" w:sz="6" w:space="0" w:color="auto"/>
              <w:left w:val="single" w:sz="6" w:space="0" w:color="auto"/>
              <w:bottom w:val="single" w:sz="6" w:space="0" w:color="auto"/>
              <w:right w:val="single" w:sz="6" w:space="0" w:color="auto"/>
            </w:tcBorders>
          </w:tcPr>
          <w:p w14:paraId="2E592302" w14:textId="77777777" w:rsidR="00AB79EF" w:rsidRDefault="00AB79EF" w:rsidP="009274E6">
            <w:pPr>
              <w:pStyle w:val="BodyText"/>
              <w:numPr>
                <w:ilvl w:val="12"/>
                <w:numId w:val="0"/>
              </w:numPr>
              <w:spacing w:after="0"/>
              <w:rPr>
                <w:rFonts w:ascii="Calibri" w:hAnsi="Calibri" w:cs="Calibri"/>
              </w:rPr>
            </w:pPr>
          </w:p>
        </w:tc>
      </w:tr>
    </w:tbl>
    <w:p w14:paraId="1ED2A35D" w14:textId="2794537C" w:rsidR="002D6BE8" w:rsidRDefault="002D6BE8" w:rsidP="001A0524"/>
    <w:p w14:paraId="00539477" w14:textId="03C11354" w:rsidR="002D6BE8" w:rsidRDefault="002D6BE8" w:rsidP="001A0524"/>
    <w:p w14:paraId="210F3BC9" w14:textId="7F6D8869" w:rsidR="002D6BE8" w:rsidRDefault="002D6BE8" w:rsidP="001A0524"/>
    <w:p w14:paraId="2817180F" w14:textId="550103F8" w:rsidR="002D6BE8" w:rsidRDefault="002D6BE8" w:rsidP="001A0524"/>
    <w:p w14:paraId="23022D85" w14:textId="6E1EC817" w:rsidR="002D6BE8" w:rsidRDefault="002D6BE8" w:rsidP="001A0524"/>
    <w:p w14:paraId="2DEF0761" w14:textId="4C5F31C5" w:rsidR="002D6BE8" w:rsidRDefault="002D6BE8" w:rsidP="001A0524"/>
    <w:p w14:paraId="7B052283" w14:textId="32C05F0D" w:rsidR="002D6BE8" w:rsidRDefault="002D6BE8" w:rsidP="001A0524"/>
    <w:p w14:paraId="190B3A36" w14:textId="39FDA12E" w:rsidR="002D6BE8" w:rsidRDefault="002D6BE8" w:rsidP="001A0524"/>
    <w:p w14:paraId="521D33C2" w14:textId="704961D8" w:rsidR="002D6BE8" w:rsidRDefault="002D6BE8" w:rsidP="001A0524"/>
    <w:p w14:paraId="4A3B965A" w14:textId="2BF9625D" w:rsidR="002D6BE8" w:rsidRDefault="002D6BE8" w:rsidP="001A0524"/>
    <w:p w14:paraId="193F5F48" w14:textId="1BD3C9B9" w:rsidR="002D6BE8" w:rsidRDefault="002D6BE8" w:rsidP="001A0524"/>
    <w:p w14:paraId="26EE6DDD" w14:textId="53C2C605" w:rsidR="002D6BE8" w:rsidRDefault="002D6BE8" w:rsidP="001A0524"/>
    <w:p w14:paraId="72338E9F" w14:textId="4B85490B" w:rsidR="002D6BE8" w:rsidRDefault="002D6BE8" w:rsidP="001A0524"/>
    <w:p w14:paraId="535001FD" w14:textId="381C627C" w:rsidR="002D6BE8" w:rsidRDefault="002D6BE8" w:rsidP="001A0524"/>
    <w:p w14:paraId="33FB110E" w14:textId="12334A1A" w:rsidR="002D6BE8" w:rsidRDefault="002D6BE8" w:rsidP="001A0524"/>
    <w:p w14:paraId="54AE7753" w14:textId="4D269F96" w:rsidR="002D6BE8" w:rsidRDefault="002D6BE8" w:rsidP="001A0524"/>
    <w:p w14:paraId="5DC51CB9" w14:textId="1FFC486D" w:rsidR="002D6BE8" w:rsidRDefault="002D6BE8" w:rsidP="001A0524"/>
    <w:p w14:paraId="2C733C8A" w14:textId="6FB4D425" w:rsidR="002D6BE8" w:rsidRDefault="002D6BE8" w:rsidP="001A0524"/>
    <w:p w14:paraId="073B7858" w14:textId="619F2BB1" w:rsidR="002D6BE8" w:rsidRDefault="002D6BE8" w:rsidP="001A0524"/>
    <w:p w14:paraId="325BFD45" w14:textId="553A8937" w:rsidR="002D6BE8" w:rsidRDefault="002D6BE8" w:rsidP="001A0524"/>
    <w:p w14:paraId="41AEE4B0" w14:textId="3574E4DB" w:rsidR="002D6BE8" w:rsidRDefault="002D6BE8" w:rsidP="001A0524"/>
    <w:p w14:paraId="607C6BB1" w14:textId="77777777" w:rsidR="00D51EC5" w:rsidRDefault="00D51EC5" w:rsidP="001A0524"/>
    <w:p w14:paraId="4D1CEC96" w14:textId="4792022B" w:rsidR="002D6BE8" w:rsidRPr="00E3562E" w:rsidRDefault="002D6BE8" w:rsidP="00E3562E">
      <w:pPr>
        <w:pStyle w:val="Heading3"/>
        <w:rPr>
          <w:color w:val="548DD4" w:themeColor="text2" w:themeTint="99"/>
        </w:rPr>
      </w:pPr>
      <w:bookmarkStart w:id="12" w:name="_Appendix_A_–"/>
      <w:bookmarkEnd w:id="12"/>
      <w:r w:rsidRPr="00E3562E">
        <w:rPr>
          <w:color w:val="548DD4" w:themeColor="text2" w:themeTint="99"/>
        </w:rPr>
        <w:lastRenderedPageBreak/>
        <w:t>Appendix A – Cloud Deployment Model question explanations</w:t>
      </w:r>
    </w:p>
    <w:tbl>
      <w:tblPr>
        <w:tblW w:w="5000" w:type="pct"/>
        <w:tblLook w:val="04A0" w:firstRow="1" w:lastRow="0" w:firstColumn="1" w:lastColumn="0" w:noHBand="0" w:noVBand="1"/>
      </w:tblPr>
      <w:tblGrid>
        <w:gridCol w:w="3418"/>
        <w:gridCol w:w="1464"/>
        <w:gridCol w:w="5188"/>
      </w:tblGrid>
      <w:tr w:rsidR="002D6BE8" w:rsidRPr="000847C9" w14:paraId="6F8BB086" w14:textId="77777777" w:rsidTr="00403DD2">
        <w:trPr>
          <w:trHeight w:val="300"/>
        </w:trPr>
        <w:tc>
          <w:tcPr>
            <w:tcW w:w="1697" w:type="pct"/>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73067EBB" w14:textId="77777777" w:rsidR="002D6BE8" w:rsidRPr="000847C9" w:rsidRDefault="002D6BE8" w:rsidP="00403DD2">
            <w:pPr>
              <w:rPr>
                <w:rFonts w:ascii="Calibri" w:hAnsi="Calibri" w:cs="Calibri"/>
                <w:color w:val="FFFFFF"/>
                <w:sz w:val="22"/>
                <w:szCs w:val="22"/>
              </w:rPr>
            </w:pPr>
            <w:r w:rsidRPr="000847C9">
              <w:rPr>
                <w:rFonts w:ascii="Calibri" w:hAnsi="Calibri" w:cs="Calibri"/>
                <w:color w:val="FFFFFF"/>
                <w:sz w:val="22"/>
                <w:szCs w:val="22"/>
              </w:rPr>
              <w:t>Question</w:t>
            </w:r>
          </w:p>
        </w:tc>
        <w:tc>
          <w:tcPr>
            <w:tcW w:w="727" w:type="pct"/>
            <w:tcBorders>
              <w:top w:val="single" w:sz="4" w:space="0" w:color="auto"/>
              <w:left w:val="nil"/>
              <w:bottom w:val="single" w:sz="4" w:space="0" w:color="auto"/>
              <w:right w:val="single" w:sz="4" w:space="0" w:color="auto"/>
            </w:tcBorders>
            <w:shd w:val="clear" w:color="000000" w:fill="4472C4"/>
            <w:noWrap/>
            <w:vAlign w:val="bottom"/>
            <w:hideMark/>
          </w:tcPr>
          <w:p w14:paraId="5B38B80E" w14:textId="77777777" w:rsidR="002D6BE8" w:rsidRPr="000847C9" w:rsidRDefault="002D6BE8" w:rsidP="00403DD2">
            <w:pPr>
              <w:rPr>
                <w:rFonts w:ascii="Calibri" w:hAnsi="Calibri" w:cs="Calibri"/>
                <w:color w:val="FFFFFF"/>
                <w:sz w:val="22"/>
                <w:szCs w:val="22"/>
              </w:rPr>
            </w:pPr>
            <w:r w:rsidRPr="000847C9">
              <w:rPr>
                <w:rFonts w:ascii="Calibri" w:hAnsi="Calibri" w:cs="Calibri"/>
                <w:color w:val="FFFFFF"/>
                <w:sz w:val="22"/>
                <w:szCs w:val="22"/>
              </w:rPr>
              <w:t>Answer</w:t>
            </w:r>
          </w:p>
        </w:tc>
        <w:tc>
          <w:tcPr>
            <w:tcW w:w="2576" w:type="pct"/>
            <w:tcBorders>
              <w:top w:val="single" w:sz="4" w:space="0" w:color="auto"/>
              <w:left w:val="nil"/>
              <w:bottom w:val="single" w:sz="4" w:space="0" w:color="auto"/>
              <w:right w:val="single" w:sz="4" w:space="0" w:color="auto"/>
            </w:tcBorders>
            <w:shd w:val="clear" w:color="000000" w:fill="4472C4"/>
            <w:vAlign w:val="bottom"/>
            <w:hideMark/>
          </w:tcPr>
          <w:p w14:paraId="29F9CF1F" w14:textId="77777777" w:rsidR="002D6BE8" w:rsidRPr="000847C9" w:rsidRDefault="002D6BE8" w:rsidP="00403DD2">
            <w:pPr>
              <w:rPr>
                <w:rFonts w:ascii="Calibri" w:hAnsi="Calibri" w:cs="Calibri"/>
                <w:color w:val="FFFFFF"/>
                <w:sz w:val="22"/>
                <w:szCs w:val="22"/>
              </w:rPr>
            </w:pPr>
            <w:r w:rsidRPr="000847C9">
              <w:rPr>
                <w:rFonts w:ascii="Calibri" w:hAnsi="Calibri" w:cs="Calibri"/>
                <w:color w:val="FFFFFF"/>
                <w:sz w:val="22"/>
                <w:szCs w:val="22"/>
              </w:rPr>
              <w:t>Explanation</w:t>
            </w:r>
          </w:p>
        </w:tc>
      </w:tr>
      <w:tr w:rsidR="002D6BE8" w:rsidRPr="000847C9" w14:paraId="095DEB12" w14:textId="77777777" w:rsidTr="00403DD2">
        <w:trPr>
          <w:trHeight w:val="1680"/>
        </w:trPr>
        <w:tc>
          <w:tcPr>
            <w:tcW w:w="1697" w:type="pct"/>
            <w:vMerge w:val="restart"/>
            <w:tcBorders>
              <w:top w:val="nil"/>
              <w:left w:val="single" w:sz="4" w:space="0" w:color="auto"/>
              <w:bottom w:val="single" w:sz="4" w:space="0" w:color="auto"/>
              <w:right w:val="single" w:sz="4" w:space="0" w:color="auto"/>
            </w:tcBorders>
            <w:shd w:val="clear" w:color="000000" w:fill="C9C9C9"/>
            <w:noWrap/>
            <w:vAlign w:val="center"/>
            <w:hideMark/>
          </w:tcPr>
          <w:p w14:paraId="5D0003D5" w14:textId="77777777" w:rsidR="002D6BE8" w:rsidRPr="000847C9" w:rsidRDefault="002D6BE8" w:rsidP="00403DD2">
            <w:pPr>
              <w:rPr>
                <w:rFonts w:ascii="Calibri" w:hAnsi="Calibri" w:cs="Calibri"/>
                <w:color w:val="000000"/>
                <w:sz w:val="22"/>
                <w:szCs w:val="22"/>
              </w:rPr>
            </w:pPr>
            <w:r w:rsidRPr="000847C9">
              <w:rPr>
                <w:rFonts w:ascii="Calibri" w:hAnsi="Calibri" w:cs="Calibri"/>
                <w:color w:val="000000"/>
                <w:sz w:val="22"/>
                <w:szCs w:val="22"/>
              </w:rPr>
              <w:t>1. Sensitive data?</w:t>
            </w:r>
          </w:p>
        </w:tc>
        <w:tc>
          <w:tcPr>
            <w:tcW w:w="727" w:type="pct"/>
            <w:tcBorders>
              <w:top w:val="nil"/>
              <w:left w:val="nil"/>
              <w:bottom w:val="single" w:sz="4" w:space="0" w:color="auto"/>
              <w:right w:val="single" w:sz="4" w:space="0" w:color="auto"/>
            </w:tcBorders>
            <w:shd w:val="clear" w:color="000000" w:fill="C9C9C9"/>
            <w:noWrap/>
            <w:vAlign w:val="center"/>
            <w:hideMark/>
          </w:tcPr>
          <w:p w14:paraId="649FE5A8" w14:textId="77777777" w:rsidR="002D6BE8" w:rsidRPr="000847C9" w:rsidRDefault="002D6BE8" w:rsidP="00403DD2">
            <w:pPr>
              <w:jc w:val="center"/>
              <w:rPr>
                <w:rFonts w:ascii="Calibri" w:hAnsi="Calibri" w:cs="Calibri"/>
                <w:color w:val="000000"/>
                <w:sz w:val="22"/>
                <w:szCs w:val="22"/>
              </w:rPr>
            </w:pPr>
            <w:r w:rsidRPr="000847C9">
              <w:rPr>
                <w:rFonts w:ascii="Calibri" w:hAnsi="Calibri" w:cs="Calibri"/>
                <w:color w:val="000000"/>
                <w:sz w:val="22"/>
                <w:szCs w:val="22"/>
              </w:rPr>
              <w:t>Yes</w:t>
            </w:r>
          </w:p>
        </w:tc>
        <w:tc>
          <w:tcPr>
            <w:tcW w:w="2576" w:type="pct"/>
            <w:tcBorders>
              <w:top w:val="nil"/>
              <w:left w:val="nil"/>
              <w:bottom w:val="single" w:sz="4" w:space="0" w:color="auto"/>
              <w:right w:val="single" w:sz="4" w:space="0" w:color="auto"/>
            </w:tcBorders>
            <w:shd w:val="clear" w:color="000000" w:fill="C9C9C9"/>
            <w:vAlign w:val="bottom"/>
            <w:hideMark/>
          </w:tcPr>
          <w:p w14:paraId="653A51B8" w14:textId="77777777" w:rsidR="002D6BE8" w:rsidRPr="000847C9" w:rsidRDefault="002D6BE8" w:rsidP="00403DD2">
            <w:pPr>
              <w:rPr>
                <w:rFonts w:ascii="Calibri" w:hAnsi="Calibri" w:cs="Calibri"/>
                <w:color w:val="000000"/>
                <w:sz w:val="22"/>
                <w:szCs w:val="22"/>
              </w:rPr>
            </w:pPr>
            <w:r w:rsidRPr="000847C9">
              <w:rPr>
                <w:rFonts w:ascii="Calibri" w:hAnsi="Calibri" w:cs="Calibri"/>
                <w:color w:val="000000"/>
                <w:sz w:val="22"/>
                <w:szCs w:val="22"/>
              </w:rPr>
              <w:t xml:space="preserve">When considering a move to a cloud infrastructure it is </w:t>
            </w:r>
            <w:r>
              <w:rPr>
                <w:rFonts w:ascii="Calibri" w:hAnsi="Calibri" w:cs="Calibri"/>
                <w:color w:val="000000"/>
                <w:sz w:val="22"/>
                <w:szCs w:val="22"/>
              </w:rPr>
              <w:t xml:space="preserve">very important to be aware what </w:t>
            </w:r>
            <w:r w:rsidRPr="000847C9">
              <w:rPr>
                <w:rFonts w:ascii="Calibri" w:hAnsi="Calibri" w:cs="Calibri"/>
                <w:color w:val="000000"/>
                <w:sz w:val="22"/>
                <w:szCs w:val="22"/>
              </w:rPr>
              <w:t xml:space="preserve">data </w:t>
            </w:r>
            <w:r>
              <w:rPr>
                <w:rFonts w:ascii="Calibri" w:hAnsi="Calibri" w:cs="Calibri"/>
                <w:color w:val="000000"/>
                <w:sz w:val="22"/>
                <w:szCs w:val="22"/>
              </w:rPr>
              <w:t xml:space="preserve">are to be released to the cloud. </w:t>
            </w:r>
            <w:r w:rsidRPr="000847C9">
              <w:rPr>
                <w:rFonts w:ascii="Calibri" w:hAnsi="Calibri" w:cs="Calibri"/>
                <w:color w:val="000000"/>
                <w:sz w:val="22"/>
                <w:szCs w:val="22"/>
              </w:rPr>
              <w:t>It is impossible to envision all potential risk and threat</w:t>
            </w:r>
            <w:r>
              <w:rPr>
                <w:rFonts w:ascii="Calibri" w:hAnsi="Calibri" w:cs="Calibri"/>
                <w:color w:val="000000"/>
                <w:sz w:val="22"/>
                <w:szCs w:val="22"/>
              </w:rPr>
              <w:t xml:space="preserve">s; however, data of a sensitive </w:t>
            </w:r>
            <w:r w:rsidRPr="000847C9">
              <w:rPr>
                <w:rFonts w:ascii="Calibri" w:hAnsi="Calibri" w:cs="Calibri"/>
                <w:color w:val="000000"/>
                <w:sz w:val="22"/>
                <w:szCs w:val="22"/>
              </w:rPr>
              <w:t xml:space="preserve">nature can be placed in the cloud when the necessary </w:t>
            </w:r>
            <w:r>
              <w:rPr>
                <w:rFonts w:ascii="Calibri" w:hAnsi="Calibri" w:cs="Calibri"/>
                <w:color w:val="000000"/>
                <w:sz w:val="22"/>
                <w:szCs w:val="22"/>
              </w:rPr>
              <w:t xml:space="preserve">controls to protect them are in </w:t>
            </w:r>
            <w:r w:rsidRPr="000847C9">
              <w:rPr>
                <w:rFonts w:ascii="Calibri" w:hAnsi="Calibri" w:cs="Calibri"/>
                <w:color w:val="000000"/>
                <w:sz w:val="22"/>
                <w:szCs w:val="22"/>
              </w:rPr>
              <w:t>place and work effectively.</w:t>
            </w:r>
          </w:p>
        </w:tc>
      </w:tr>
      <w:tr w:rsidR="002D6BE8" w:rsidRPr="000847C9" w14:paraId="7FAE7D0B" w14:textId="77777777" w:rsidTr="00403DD2">
        <w:trPr>
          <w:trHeight w:val="600"/>
        </w:trPr>
        <w:tc>
          <w:tcPr>
            <w:tcW w:w="1697" w:type="pct"/>
            <w:vMerge/>
            <w:tcBorders>
              <w:top w:val="nil"/>
              <w:left w:val="single" w:sz="4" w:space="0" w:color="auto"/>
              <w:bottom w:val="single" w:sz="4" w:space="0" w:color="auto"/>
              <w:right w:val="single" w:sz="4" w:space="0" w:color="auto"/>
            </w:tcBorders>
            <w:vAlign w:val="center"/>
            <w:hideMark/>
          </w:tcPr>
          <w:p w14:paraId="730FC23D" w14:textId="77777777" w:rsidR="002D6BE8" w:rsidRPr="000847C9" w:rsidRDefault="002D6BE8" w:rsidP="00403DD2">
            <w:pPr>
              <w:rPr>
                <w:rFonts w:ascii="Calibri" w:hAnsi="Calibri" w:cs="Calibri"/>
                <w:color w:val="000000"/>
                <w:sz w:val="22"/>
                <w:szCs w:val="22"/>
              </w:rPr>
            </w:pPr>
          </w:p>
        </w:tc>
        <w:tc>
          <w:tcPr>
            <w:tcW w:w="727" w:type="pct"/>
            <w:tcBorders>
              <w:top w:val="nil"/>
              <w:left w:val="nil"/>
              <w:bottom w:val="single" w:sz="4" w:space="0" w:color="auto"/>
              <w:right w:val="single" w:sz="4" w:space="0" w:color="auto"/>
            </w:tcBorders>
            <w:shd w:val="clear" w:color="000000" w:fill="C9C9C9"/>
            <w:noWrap/>
            <w:vAlign w:val="center"/>
            <w:hideMark/>
          </w:tcPr>
          <w:p w14:paraId="3E9BA0E9" w14:textId="77777777" w:rsidR="002D6BE8" w:rsidRPr="000847C9" w:rsidRDefault="002D6BE8" w:rsidP="00403DD2">
            <w:pPr>
              <w:jc w:val="center"/>
              <w:rPr>
                <w:rFonts w:ascii="Calibri" w:hAnsi="Calibri" w:cs="Calibri"/>
                <w:color w:val="000000"/>
                <w:sz w:val="22"/>
                <w:szCs w:val="22"/>
              </w:rPr>
            </w:pPr>
            <w:r w:rsidRPr="000847C9">
              <w:rPr>
                <w:rFonts w:ascii="Calibri" w:hAnsi="Calibri" w:cs="Calibri"/>
                <w:color w:val="000000"/>
                <w:sz w:val="22"/>
                <w:szCs w:val="22"/>
              </w:rPr>
              <w:t>No</w:t>
            </w:r>
          </w:p>
        </w:tc>
        <w:tc>
          <w:tcPr>
            <w:tcW w:w="2576" w:type="pct"/>
            <w:tcBorders>
              <w:top w:val="nil"/>
              <w:left w:val="nil"/>
              <w:bottom w:val="single" w:sz="4" w:space="0" w:color="auto"/>
              <w:right w:val="single" w:sz="4" w:space="0" w:color="auto"/>
            </w:tcBorders>
            <w:shd w:val="clear" w:color="000000" w:fill="C9C9C9"/>
            <w:vAlign w:val="bottom"/>
            <w:hideMark/>
          </w:tcPr>
          <w:p w14:paraId="7378E322" w14:textId="77777777" w:rsidR="002D6BE8" w:rsidRPr="000847C9" w:rsidRDefault="002D6BE8" w:rsidP="00403DD2">
            <w:pPr>
              <w:rPr>
                <w:rFonts w:ascii="Calibri" w:hAnsi="Calibri" w:cs="Calibri"/>
                <w:color w:val="000000"/>
                <w:sz w:val="22"/>
                <w:szCs w:val="22"/>
              </w:rPr>
            </w:pPr>
            <w:r>
              <w:rPr>
                <w:rFonts w:ascii="Calibri" w:hAnsi="Calibri" w:cs="Calibri"/>
                <w:color w:val="000000"/>
                <w:sz w:val="22"/>
                <w:szCs w:val="22"/>
              </w:rPr>
              <w:t>If data is not sensitive or if no</w:t>
            </w:r>
            <w:r w:rsidRPr="000847C9">
              <w:rPr>
                <w:rFonts w:ascii="Calibri" w:hAnsi="Calibri" w:cs="Calibri"/>
                <w:color w:val="000000"/>
                <w:sz w:val="22"/>
                <w:szCs w:val="22"/>
              </w:rPr>
              <w:t xml:space="preserve"> data upload to the clo</w:t>
            </w:r>
            <w:r>
              <w:rPr>
                <w:rFonts w:ascii="Calibri" w:hAnsi="Calibri" w:cs="Calibri"/>
                <w:color w:val="000000"/>
                <w:sz w:val="22"/>
                <w:szCs w:val="22"/>
              </w:rPr>
              <w:t xml:space="preserve">ud is required, the first steps </w:t>
            </w:r>
            <w:r w:rsidRPr="000847C9">
              <w:rPr>
                <w:rFonts w:ascii="Calibri" w:hAnsi="Calibri" w:cs="Calibri"/>
                <w:color w:val="000000"/>
                <w:sz w:val="22"/>
                <w:szCs w:val="22"/>
              </w:rPr>
              <w:t>toward the cloud are taken</w:t>
            </w:r>
          </w:p>
        </w:tc>
      </w:tr>
      <w:tr w:rsidR="002D6BE8" w:rsidRPr="000847C9" w14:paraId="0C8EA586" w14:textId="77777777" w:rsidTr="00403DD2">
        <w:trPr>
          <w:trHeight w:val="2700"/>
        </w:trPr>
        <w:tc>
          <w:tcPr>
            <w:tcW w:w="169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4000C33" w14:textId="77777777" w:rsidR="002D6BE8" w:rsidRPr="000847C9" w:rsidRDefault="002D6BE8" w:rsidP="00403DD2">
            <w:pPr>
              <w:rPr>
                <w:rFonts w:ascii="Calibri" w:hAnsi="Calibri" w:cs="Calibri"/>
                <w:color w:val="000000"/>
                <w:sz w:val="22"/>
                <w:szCs w:val="22"/>
              </w:rPr>
            </w:pPr>
            <w:r w:rsidRPr="000847C9">
              <w:rPr>
                <w:rFonts w:ascii="Calibri" w:hAnsi="Calibri" w:cs="Calibri"/>
                <w:color w:val="000000"/>
                <w:sz w:val="22"/>
                <w:szCs w:val="22"/>
              </w:rPr>
              <w:t xml:space="preserve">2. Critical data? </w:t>
            </w:r>
          </w:p>
        </w:tc>
        <w:tc>
          <w:tcPr>
            <w:tcW w:w="727" w:type="pct"/>
            <w:tcBorders>
              <w:top w:val="nil"/>
              <w:left w:val="nil"/>
              <w:bottom w:val="single" w:sz="4" w:space="0" w:color="auto"/>
              <w:right w:val="single" w:sz="4" w:space="0" w:color="auto"/>
            </w:tcBorders>
            <w:shd w:val="clear" w:color="auto" w:fill="auto"/>
            <w:noWrap/>
            <w:vAlign w:val="center"/>
            <w:hideMark/>
          </w:tcPr>
          <w:p w14:paraId="70E0EE72" w14:textId="77777777" w:rsidR="002D6BE8" w:rsidRPr="000847C9" w:rsidRDefault="002D6BE8" w:rsidP="00403DD2">
            <w:pPr>
              <w:jc w:val="center"/>
              <w:rPr>
                <w:rFonts w:ascii="Calibri" w:hAnsi="Calibri" w:cs="Calibri"/>
                <w:color w:val="000000"/>
                <w:sz w:val="22"/>
                <w:szCs w:val="22"/>
              </w:rPr>
            </w:pPr>
            <w:r w:rsidRPr="000847C9">
              <w:rPr>
                <w:rFonts w:ascii="Calibri" w:hAnsi="Calibri" w:cs="Calibri"/>
                <w:color w:val="000000"/>
                <w:sz w:val="22"/>
                <w:szCs w:val="22"/>
              </w:rPr>
              <w:t>Yes</w:t>
            </w:r>
          </w:p>
        </w:tc>
        <w:tc>
          <w:tcPr>
            <w:tcW w:w="2576" w:type="pct"/>
            <w:tcBorders>
              <w:top w:val="nil"/>
              <w:left w:val="nil"/>
              <w:bottom w:val="single" w:sz="4" w:space="0" w:color="auto"/>
              <w:right w:val="single" w:sz="4" w:space="0" w:color="auto"/>
            </w:tcBorders>
            <w:shd w:val="clear" w:color="auto" w:fill="auto"/>
            <w:vAlign w:val="bottom"/>
            <w:hideMark/>
          </w:tcPr>
          <w:p w14:paraId="0028772A" w14:textId="77777777" w:rsidR="002D6BE8" w:rsidRDefault="002D6BE8" w:rsidP="00403DD2">
            <w:pPr>
              <w:rPr>
                <w:rFonts w:ascii="Calibri" w:hAnsi="Calibri" w:cs="Calibri"/>
                <w:color w:val="000000"/>
                <w:sz w:val="22"/>
                <w:szCs w:val="22"/>
              </w:rPr>
            </w:pPr>
            <w:r w:rsidRPr="000847C9">
              <w:rPr>
                <w:rFonts w:ascii="Calibri" w:hAnsi="Calibri" w:cs="Calibri"/>
                <w:color w:val="000000"/>
                <w:sz w:val="22"/>
                <w:szCs w:val="22"/>
              </w:rPr>
              <w:t>Critical data can be:</w:t>
            </w:r>
            <w:r w:rsidRPr="000847C9">
              <w:rPr>
                <w:rFonts w:ascii="Calibri" w:hAnsi="Calibri" w:cs="Calibri"/>
                <w:color w:val="000000"/>
                <w:sz w:val="22"/>
                <w:szCs w:val="22"/>
              </w:rPr>
              <w:br/>
              <w:t>• Blueprints</w:t>
            </w:r>
            <w:r w:rsidRPr="000847C9">
              <w:rPr>
                <w:rFonts w:ascii="Calibri" w:hAnsi="Calibri" w:cs="Calibri"/>
                <w:color w:val="000000"/>
                <w:sz w:val="22"/>
                <w:szCs w:val="22"/>
              </w:rPr>
              <w:br/>
              <w:t>• Formulas</w:t>
            </w:r>
            <w:r w:rsidRPr="000847C9">
              <w:rPr>
                <w:rFonts w:ascii="Calibri" w:hAnsi="Calibri" w:cs="Calibri"/>
                <w:color w:val="000000"/>
                <w:sz w:val="22"/>
                <w:szCs w:val="22"/>
              </w:rPr>
              <w:br/>
              <w:t>• Trade secrets</w:t>
            </w:r>
            <w:r w:rsidRPr="000847C9">
              <w:rPr>
                <w:rFonts w:ascii="Calibri" w:hAnsi="Calibri" w:cs="Calibri"/>
                <w:color w:val="000000"/>
                <w:sz w:val="22"/>
                <w:szCs w:val="22"/>
              </w:rPr>
              <w:br/>
              <w:t>• Any information absolutely necessary for the enterprise to operate</w:t>
            </w:r>
            <w:r w:rsidRPr="000847C9">
              <w:rPr>
                <w:rFonts w:ascii="Calibri" w:hAnsi="Calibri" w:cs="Calibri"/>
                <w:color w:val="000000"/>
                <w:sz w:val="22"/>
                <w:szCs w:val="22"/>
              </w:rPr>
              <w:br/>
            </w:r>
          </w:p>
          <w:p w14:paraId="2B704187" w14:textId="77777777" w:rsidR="002D6BE8" w:rsidRPr="000847C9" w:rsidRDefault="002D6BE8" w:rsidP="00403DD2">
            <w:pPr>
              <w:rPr>
                <w:rFonts w:ascii="Calibri" w:hAnsi="Calibri" w:cs="Calibri"/>
                <w:color w:val="000000"/>
                <w:sz w:val="22"/>
                <w:szCs w:val="22"/>
              </w:rPr>
            </w:pPr>
            <w:r w:rsidRPr="000847C9">
              <w:rPr>
                <w:rFonts w:ascii="Calibri" w:hAnsi="Calibri" w:cs="Calibri"/>
                <w:color w:val="000000"/>
                <w:sz w:val="22"/>
                <w:szCs w:val="22"/>
              </w:rPr>
              <w:t>Critical data can be placed in the cloud when necessa</w:t>
            </w:r>
            <w:r>
              <w:rPr>
                <w:rFonts w:ascii="Calibri" w:hAnsi="Calibri" w:cs="Calibri"/>
                <w:color w:val="000000"/>
                <w:sz w:val="22"/>
                <w:szCs w:val="22"/>
              </w:rPr>
              <w:t xml:space="preserve">ry controls to protect them are </w:t>
            </w:r>
            <w:r w:rsidRPr="000847C9">
              <w:rPr>
                <w:rFonts w:ascii="Calibri" w:hAnsi="Calibri" w:cs="Calibri"/>
                <w:color w:val="000000"/>
                <w:sz w:val="22"/>
                <w:szCs w:val="22"/>
              </w:rPr>
              <w:t>in place and working effectively. It is important to not</w:t>
            </w:r>
            <w:r>
              <w:rPr>
                <w:rFonts w:ascii="Calibri" w:hAnsi="Calibri" w:cs="Calibri"/>
                <w:color w:val="000000"/>
                <w:sz w:val="22"/>
                <w:szCs w:val="22"/>
              </w:rPr>
              <w:t xml:space="preserve">e, however, that some of these </w:t>
            </w:r>
            <w:r w:rsidRPr="000847C9">
              <w:rPr>
                <w:rFonts w:ascii="Calibri" w:hAnsi="Calibri" w:cs="Calibri"/>
                <w:color w:val="000000"/>
                <w:sz w:val="22"/>
                <w:szCs w:val="22"/>
              </w:rPr>
              <w:t>controls can be expensive and complex, which may</w:t>
            </w:r>
            <w:r>
              <w:rPr>
                <w:rFonts w:ascii="Calibri" w:hAnsi="Calibri" w:cs="Calibri"/>
                <w:color w:val="000000"/>
                <w:sz w:val="22"/>
                <w:szCs w:val="22"/>
              </w:rPr>
              <w:t xml:space="preserve"> increase the cost of moving to </w:t>
            </w:r>
            <w:r w:rsidRPr="000847C9">
              <w:rPr>
                <w:rFonts w:ascii="Calibri" w:hAnsi="Calibri" w:cs="Calibri"/>
                <w:color w:val="000000"/>
                <w:sz w:val="22"/>
                <w:szCs w:val="22"/>
              </w:rPr>
              <w:t>the cloud.</w:t>
            </w:r>
          </w:p>
        </w:tc>
      </w:tr>
      <w:tr w:rsidR="002D6BE8" w:rsidRPr="000847C9" w14:paraId="5B36CD40" w14:textId="77777777" w:rsidTr="00403DD2">
        <w:trPr>
          <w:trHeight w:val="300"/>
        </w:trPr>
        <w:tc>
          <w:tcPr>
            <w:tcW w:w="1697" w:type="pct"/>
            <w:vMerge/>
            <w:tcBorders>
              <w:top w:val="nil"/>
              <w:left w:val="single" w:sz="4" w:space="0" w:color="auto"/>
              <w:bottom w:val="single" w:sz="4" w:space="0" w:color="auto"/>
              <w:right w:val="single" w:sz="4" w:space="0" w:color="auto"/>
            </w:tcBorders>
            <w:vAlign w:val="center"/>
            <w:hideMark/>
          </w:tcPr>
          <w:p w14:paraId="5770C07F" w14:textId="77777777" w:rsidR="002D6BE8" w:rsidRPr="000847C9" w:rsidRDefault="002D6BE8" w:rsidP="00403DD2">
            <w:pPr>
              <w:rPr>
                <w:rFonts w:ascii="Calibri" w:hAnsi="Calibri" w:cs="Calibri"/>
                <w:color w:val="000000"/>
                <w:sz w:val="22"/>
                <w:szCs w:val="22"/>
              </w:rPr>
            </w:pPr>
          </w:p>
        </w:tc>
        <w:tc>
          <w:tcPr>
            <w:tcW w:w="727" w:type="pct"/>
            <w:tcBorders>
              <w:top w:val="nil"/>
              <w:left w:val="nil"/>
              <w:bottom w:val="single" w:sz="4" w:space="0" w:color="auto"/>
              <w:right w:val="single" w:sz="4" w:space="0" w:color="auto"/>
            </w:tcBorders>
            <w:shd w:val="clear" w:color="auto" w:fill="auto"/>
            <w:noWrap/>
            <w:vAlign w:val="center"/>
            <w:hideMark/>
          </w:tcPr>
          <w:p w14:paraId="1B95B888" w14:textId="77777777" w:rsidR="002D6BE8" w:rsidRPr="000847C9" w:rsidRDefault="002D6BE8" w:rsidP="00403DD2">
            <w:pPr>
              <w:jc w:val="center"/>
              <w:rPr>
                <w:rFonts w:ascii="Calibri" w:hAnsi="Calibri" w:cs="Calibri"/>
                <w:color w:val="000000"/>
                <w:sz w:val="22"/>
                <w:szCs w:val="22"/>
              </w:rPr>
            </w:pPr>
            <w:r w:rsidRPr="000847C9">
              <w:rPr>
                <w:rFonts w:ascii="Calibri" w:hAnsi="Calibri" w:cs="Calibri"/>
                <w:color w:val="000000"/>
                <w:sz w:val="22"/>
                <w:szCs w:val="22"/>
              </w:rPr>
              <w:t>No</w:t>
            </w:r>
          </w:p>
        </w:tc>
        <w:tc>
          <w:tcPr>
            <w:tcW w:w="2576" w:type="pct"/>
            <w:tcBorders>
              <w:top w:val="nil"/>
              <w:left w:val="nil"/>
              <w:bottom w:val="single" w:sz="4" w:space="0" w:color="auto"/>
              <w:right w:val="single" w:sz="4" w:space="0" w:color="auto"/>
            </w:tcBorders>
            <w:shd w:val="clear" w:color="auto" w:fill="auto"/>
            <w:vAlign w:val="bottom"/>
            <w:hideMark/>
          </w:tcPr>
          <w:p w14:paraId="59D4FE90" w14:textId="77777777" w:rsidR="002D6BE8" w:rsidRPr="000847C9" w:rsidRDefault="002D6BE8" w:rsidP="00403DD2">
            <w:pPr>
              <w:rPr>
                <w:rFonts w:ascii="Calibri" w:hAnsi="Calibri" w:cs="Calibri"/>
                <w:color w:val="000000"/>
                <w:sz w:val="22"/>
                <w:szCs w:val="22"/>
              </w:rPr>
            </w:pPr>
            <w:r w:rsidRPr="000847C9">
              <w:rPr>
                <w:rFonts w:ascii="Calibri" w:hAnsi="Calibri" w:cs="Calibri"/>
                <w:color w:val="000000"/>
                <w:sz w:val="22"/>
                <w:szCs w:val="22"/>
              </w:rPr>
              <w:t>Noncritical data can be easily placed in the cloud.</w:t>
            </w:r>
          </w:p>
        </w:tc>
      </w:tr>
      <w:tr w:rsidR="002D6BE8" w:rsidRPr="000847C9" w14:paraId="0752E828" w14:textId="77777777" w:rsidTr="00403DD2">
        <w:trPr>
          <w:trHeight w:val="600"/>
        </w:trPr>
        <w:tc>
          <w:tcPr>
            <w:tcW w:w="1697" w:type="pct"/>
            <w:vMerge w:val="restart"/>
            <w:tcBorders>
              <w:top w:val="nil"/>
              <w:left w:val="single" w:sz="4" w:space="0" w:color="auto"/>
              <w:bottom w:val="single" w:sz="4" w:space="0" w:color="auto"/>
              <w:right w:val="single" w:sz="4" w:space="0" w:color="auto"/>
            </w:tcBorders>
            <w:shd w:val="clear" w:color="000000" w:fill="C9C9C9"/>
            <w:noWrap/>
            <w:vAlign w:val="center"/>
            <w:hideMark/>
          </w:tcPr>
          <w:p w14:paraId="606D0284" w14:textId="77777777" w:rsidR="002D6BE8" w:rsidRPr="000847C9" w:rsidRDefault="002D6BE8" w:rsidP="00403DD2">
            <w:pPr>
              <w:rPr>
                <w:rFonts w:ascii="Calibri" w:hAnsi="Calibri" w:cs="Calibri"/>
                <w:color w:val="000000"/>
                <w:sz w:val="22"/>
                <w:szCs w:val="22"/>
              </w:rPr>
            </w:pPr>
            <w:r w:rsidRPr="000847C9">
              <w:rPr>
                <w:rFonts w:ascii="Calibri" w:hAnsi="Calibri" w:cs="Calibri"/>
                <w:color w:val="000000"/>
                <w:sz w:val="22"/>
                <w:szCs w:val="22"/>
              </w:rPr>
              <w:t xml:space="preserve">3. More than data? </w:t>
            </w:r>
          </w:p>
        </w:tc>
        <w:tc>
          <w:tcPr>
            <w:tcW w:w="727" w:type="pct"/>
            <w:tcBorders>
              <w:top w:val="nil"/>
              <w:left w:val="nil"/>
              <w:bottom w:val="single" w:sz="4" w:space="0" w:color="auto"/>
              <w:right w:val="single" w:sz="4" w:space="0" w:color="auto"/>
            </w:tcBorders>
            <w:shd w:val="clear" w:color="000000" w:fill="C9C9C9"/>
            <w:noWrap/>
            <w:vAlign w:val="center"/>
            <w:hideMark/>
          </w:tcPr>
          <w:p w14:paraId="51065BDE" w14:textId="77777777" w:rsidR="002D6BE8" w:rsidRPr="000847C9" w:rsidRDefault="002D6BE8" w:rsidP="00403DD2">
            <w:pPr>
              <w:jc w:val="center"/>
              <w:rPr>
                <w:rFonts w:ascii="Calibri" w:hAnsi="Calibri" w:cs="Calibri"/>
                <w:color w:val="000000"/>
                <w:sz w:val="22"/>
                <w:szCs w:val="22"/>
              </w:rPr>
            </w:pPr>
            <w:r w:rsidRPr="000847C9">
              <w:rPr>
                <w:rFonts w:ascii="Calibri" w:hAnsi="Calibri" w:cs="Calibri"/>
                <w:color w:val="000000"/>
                <w:sz w:val="22"/>
                <w:szCs w:val="22"/>
              </w:rPr>
              <w:t>Yes</w:t>
            </w:r>
          </w:p>
        </w:tc>
        <w:tc>
          <w:tcPr>
            <w:tcW w:w="2576" w:type="pct"/>
            <w:tcBorders>
              <w:top w:val="nil"/>
              <w:left w:val="nil"/>
              <w:bottom w:val="single" w:sz="4" w:space="0" w:color="auto"/>
              <w:right w:val="single" w:sz="4" w:space="0" w:color="auto"/>
            </w:tcBorders>
            <w:shd w:val="clear" w:color="000000" w:fill="C9C9C9"/>
            <w:vAlign w:val="bottom"/>
            <w:hideMark/>
          </w:tcPr>
          <w:p w14:paraId="7BFF2C49" w14:textId="77777777" w:rsidR="002D6BE8" w:rsidRPr="000847C9" w:rsidRDefault="002D6BE8" w:rsidP="00403DD2">
            <w:pPr>
              <w:rPr>
                <w:rFonts w:ascii="Calibri" w:hAnsi="Calibri" w:cs="Calibri"/>
                <w:color w:val="000000"/>
                <w:sz w:val="22"/>
                <w:szCs w:val="22"/>
              </w:rPr>
            </w:pPr>
            <w:r w:rsidRPr="000847C9">
              <w:rPr>
                <w:rFonts w:ascii="Calibri" w:hAnsi="Calibri" w:cs="Calibri"/>
                <w:color w:val="000000"/>
                <w:sz w:val="22"/>
                <w:szCs w:val="22"/>
              </w:rPr>
              <w:t>In almost all cases the decision to move to the cloud is not</w:t>
            </w:r>
            <w:r>
              <w:rPr>
                <w:rFonts w:ascii="Calibri" w:hAnsi="Calibri" w:cs="Calibri"/>
                <w:color w:val="000000"/>
                <w:sz w:val="22"/>
                <w:szCs w:val="22"/>
              </w:rPr>
              <w:t xml:space="preserve"> restricted to solely the data. Data in the cloud is</w:t>
            </w:r>
            <w:r w:rsidRPr="000847C9">
              <w:rPr>
                <w:rFonts w:ascii="Calibri" w:hAnsi="Calibri" w:cs="Calibri"/>
                <w:color w:val="000000"/>
                <w:sz w:val="22"/>
                <w:szCs w:val="22"/>
              </w:rPr>
              <w:t xml:space="preserve"> often needed to run application or as part of business processes.</w:t>
            </w:r>
          </w:p>
        </w:tc>
      </w:tr>
      <w:tr w:rsidR="002D6BE8" w:rsidRPr="000847C9" w14:paraId="362B4FA1" w14:textId="77777777" w:rsidTr="00403DD2">
        <w:trPr>
          <w:trHeight w:val="600"/>
        </w:trPr>
        <w:tc>
          <w:tcPr>
            <w:tcW w:w="1697" w:type="pct"/>
            <w:vMerge/>
            <w:tcBorders>
              <w:top w:val="nil"/>
              <w:left w:val="single" w:sz="4" w:space="0" w:color="auto"/>
              <w:bottom w:val="single" w:sz="4" w:space="0" w:color="auto"/>
              <w:right w:val="single" w:sz="4" w:space="0" w:color="auto"/>
            </w:tcBorders>
            <w:vAlign w:val="center"/>
            <w:hideMark/>
          </w:tcPr>
          <w:p w14:paraId="12A0EEEC" w14:textId="77777777" w:rsidR="002D6BE8" w:rsidRPr="000847C9" w:rsidRDefault="002D6BE8" w:rsidP="00403DD2">
            <w:pPr>
              <w:rPr>
                <w:rFonts w:ascii="Calibri" w:hAnsi="Calibri" w:cs="Calibri"/>
                <w:color w:val="000000"/>
                <w:sz w:val="22"/>
                <w:szCs w:val="22"/>
              </w:rPr>
            </w:pPr>
          </w:p>
        </w:tc>
        <w:tc>
          <w:tcPr>
            <w:tcW w:w="727" w:type="pct"/>
            <w:tcBorders>
              <w:top w:val="nil"/>
              <w:left w:val="nil"/>
              <w:bottom w:val="single" w:sz="4" w:space="0" w:color="auto"/>
              <w:right w:val="single" w:sz="4" w:space="0" w:color="auto"/>
            </w:tcBorders>
            <w:shd w:val="clear" w:color="000000" w:fill="C9C9C9"/>
            <w:noWrap/>
            <w:vAlign w:val="center"/>
            <w:hideMark/>
          </w:tcPr>
          <w:p w14:paraId="42FA838A" w14:textId="77777777" w:rsidR="002D6BE8" w:rsidRPr="000847C9" w:rsidRDefault="002D6BE8" w:rsidP="00403DD2">
            <w:pPr>
              <w:jc w:val="center"/>
              <w:rPr>
                <w:rFonts w:ascii="Calibri" w:hAnsi="Calibri" w:cs="Calibri"/>
                <w:color w:val="000000"/>
                <w:sz w:val="22"/>
                <w:szCs w:val="22"/>
              </w:rPr>
            </w:pPr>
            <w:r w:rsidRPr="000847C9">
              <w:rPr>
                <w:rFonts w:ascii="Calibri" w:hAnsi="Calibri" w:cs="Calibri"/>
                <w:color w:val="000000"/>
                <w:sz w:val="22"/>
                <w:szCs w:val="22"/>
              </w:rPr>
              <w:t>No</w:t>
            </w:r>
          </w:p>
        </w:tc>
        <w:tc>
          <w:tcPr>
            <w:tcW w:w="2576" w:type="pct"/>
            <w:tcBorders>
              <w:top w:val="nil"/>
              <w:left w:val="nil"/>
              <w:bottom w:val="single" w:sz="4" w:space="0" w:color="auto"/>
              <w:right w:val="single" w:sz="4" w:space="0" w:color="auto"/>
            </w:tcBorders>
            <w:shd w:val="clear" w:color="000000" w:fill="C9C9C9"/>
            <w:vAlign w:val="bottom"/>
            <w:hideMark/>
          </w:tcPr>
          <w:p w14:paraId="1F951AA1" w14:textId="77777777" w:rsidR="002D6BE8" w:rsidRPr="000847C9" w:rsidRDefault="002D6BE8" w:rsidP="00403DD2">
            <w:pPr>
              <w:rPr>
                <w:rFonts w:ascii="Calibri" w:hAnsi="Calibri" w:cs="Calibri"/>
                <w:color w:val="000000"/>
                <w:sz w:val="22"/>
                <w:szCs w:val="22"/>
              </w:rPr>
            </w:pPr>
            <w:r w:rsidRPr="000847C9">
              <w:rPr>
                <w:rFonts w:ascii="Calibri" w:hAnsi="Calibri" w:cs="Calibri"/>
                <w:color w:val="000000"/>
                <w:sz w:val="22"/>
                <w:szCs w:val="22"/>
              </w:rPr>
              <w:t>If the decision to move to the cloud is limited to data onl</w:t>
            </w:r>
            <w:r>
              <w:rPr>
                <w:rFonts w:ascii="Calibri" w:hAnsi="Calibri" w:cs="Calibri"/>
                <w:color w:val="000000"/>
                <w:sz w:val="22"/>
                <w:szCs w:val="22"/>
              </w:rPr>
              <w:t xml:space="preserve">y, the next step is to evaluate </w:t>
            </w:r>
            <w:r w:rsidRPr="000847C9">
              <w:rPr>
                <w:rFonts w:ascii="Calibri" w:hAnsi="Calibri" w:cs="Calibri"/>
                <w:color w:val="000000"/>
                <w:sz w:val="22"/>
                <w:szCs w:val="22"/>
              </w:rPr>
              <w:t>the enterprise’s readiness for this move.</w:t>
            </w:r>
          </w:p>
        </w:tc>
      </w:tr>
      <w:tr w:rsidR="002D6BE8" w:rsidRPr="000847C9" w14:paraId="7C3B54F2" w14:textId="77777777" w:rsidTr="00403DD2">
        <w:trPr>
          <w:trHeight w:val="900"/>
        </w:trPr>
        <w:tc>
          <w:tcPr>
            <w:tcW w:w="169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69AB5B8" w14:textId="77777777" w:rsidR="002D6BE8" w:rsidRPr="000847C9" w:rsidRDefault="002D6BE8" w:rsidP="00403DD2">
            <w:pPr>
              <w:rPr>
                <w:rFonts w:ascii="Calibri" w:hAnsi="Calibri" w:cs="Calibri"/>
                <w:color w:val="000000"/>
                <w:sz w:val="22"/>
                <w:szCs w:val="22"/>
              </w:rPr>
            </w:pPr>
            <w:r w:rsidRPr="000847C9">
              <w:rPr>
                <w:rFonts w:ascii="Calibri" w:hAnsi="Calibri" w:cs="Calibri"/>
                <w:color w:val="000000"/>
                <w:sz w:val="22"/>
                <w:szCs w:val="22"/>
              </w:rPr>
              <w:t>4. Business process critical?</w:t>
            </w:r>
          </w:p>
        </w:tc>
        <w:tc>
          <w:tcPr>
            <w:tcW w:w="727" w:type="pct"/>
            <w:tcBorders>
              <w:top w:val="nil"/>
              <w:left w:val="nil"/>
              <w:bottom w:val="single" w:sz="4" w:space="0" w:color="auto"/>
              <w:right w:val="single" w:sz="4" w:space="0" w:color="auto"/>
            </w:tcBorders>
            <w:shd w:val="clear" w:color="auto" w:fill="auto"/>
            <w:noWrap/>
            <w:vAlign w:val="center"/>
            <w:hideMark/>
          </w:tcPr>
          <w:p w14:paraId="683A32B3" w14:textId="77777777" w:rsidR="002D6BE8" w:rsidRPr="000847C9" w:rsidRDefault="002D6BE8" w:rsidP="00403DD2">
            <w:pPr>
              <w:jc w:val="center"/>
              <w:rPr>
                <w:rFonts w:ascii="Calibri" w:hAnsi="Calibri" w:cs="Calibri"/>
                <w:color w:val="000000"/>
                <w:sz w:val="22"/>
                <w:szCs w:val="22"/>
              </w:rPr>
            </w:pPr>
            <w:r w:rsidRPr="000847C9">
              <w:rPr>
                <w:rFonts w:ascii="Calibri" w:hAnsi="Calibri" w:cs="Calibri"/>
                <w:color w:val="000000"/>
                <w:sz w:val="22"/>
                <w:szCs w:val="22"/>
              </w:rPr>
              <w:t>Yes</w:t>
            </w:r>
          </w:p>
        </w:tc>
        <w:tc>
          <w:tcPr>
            <w:tcW w:w="2576" w:type="pct"/>
            <w:tcBorders>
              <w:top w:val="nil"/>
              <w:left w:val="nil"/>
              <w:bottom w:val="single" w:sz="4" w:space="0" w:color="auto"/>
              <w:right w:val="single" w:sz="4" w:space="0" w:color="auto"/>
            </w:tcBorders>
            <w:shd w:val="clear" w:color="auto" w:fill="auto"/>
            <w:vAlign w:val="bottom"/>
            <w:hideMark/>
          </w:tcPr>
          <w:p w14:paraId="1BB7FB95" w14:textId="77777777" w:rsidR="002D6BE8" w:rsidRPr="000847C9" w:rsidRDefault="002D6BE8" w:rsidP="00403DD2">
            <w:pPr>
              <w:rPr>
                <w:rFonts w:ascii="Calibri" w:hAnsi="Calibri" w:cs="Calibri"/>
                <w:color w:val="000000"/>
                <w:sz w:val="22"/>
                <w:szCs w:val="22"/>
              </w:rPr>
            </w:pPr>
            <w:r w:rsidRPr="000847C9">
              <w:rPr>
                <w:rFonts w:ascii="Calibri" w:hAnsi="Calibri" w:cs="Calibri"/>
                <w:color w:val="000000"/>
                <w:sz w:val="22"/>
                <w:szCs w:val="22"/>
              </w:rPr>
              <w:t>To make a sound decision, it is imperative to determin</w:t>
            </w:r>
            <w:r>
              <w:rPr>
                <w:rFonts w:ascii="Calibri" w:hAnsi="Calibri" w:cs="Calibri"/>
                <w:color w:val="000000"/>
                <w:sz w:val="22"/>
                <w:szCs w:val="22"/>
              </w:rPr>
              <w:t xml:space="preserve">e whether data and applications </w:t>
            </w:r>
            <w:r w:rsidRPr="000847C9">
              <w:rPr>
                <w:rFonts w:ascii="Calibri" w:hAnsi="Calibri" w:cs="Calibri"/>
                <w:color w:val="000000"/>
                <w:sz w:val="22"/>
                <w:szCs w:val="22"/>
              </w:rPr>
              <w:t>hosted in the cloud support critical business processes. This information will help</w:t>
            </w:r>
            <w:r w:rsidRPr="000847C9">
              <w:rPr>
                <w:rFonts w:ascii="Calibri" w:hAnsi="Calibri" w:cs="Calibri"/>
                <w:color w:val="000000"/>
                <w:sz w:val="22"/>
                <w:szCs w:val="22"/>
              </w:rPr>
              <w:br/>
              <w:t>determine the requirements that the cloud solution must satisfy.</w:t>
            </w:r>
          </w:p>
        </w:tc>
      </w:tr>
      <w:tr w:rsidR="002D6BE8" w:rsidRPr="000847C9" w14:paraId="733F6292" w14:textId="77777777" w:rsidTr="00403DD2">
        <w:trPr>
          <w:trHeight w:val="600"/>
        </w:trPr>
        <w:tc>
          <w:tcPr>
            <w:tcW w:w="1697" w:type="pct"/>
            <w:vMerge/>
            <w:tcBorders>
              <w:top w:val="nil"/>
              <w:left w:val="single" w:sz="4" w:space="0" w:color="auto"/>
              <w:bottom w:val="single" w:sz="4" w:space="0" w:color="auto"/>
              <w:right w:val="single" w:sz="4" w:space="0" w:color="auto"/>
            </w:tcBorders>
            <w:vAlign w:val="center"/>
            <w:hideMark/>
          </w:tcPr>
          <w:p w14:paraId="0B36D59B" w14:textId="77777777" w:rsidR="002D6BE8" w:rsidRPr="000847C9" w:rsidRDefault="002D6BE8" w:rsidP="00403DD2">
            <w:pPr>
              <w:rPr>
                <w:rFonts w:ascii="Calibri" w:hAnsi="Calibri" w:cs="Calibri"/>
                <w:color w:val="000000"/>
                <w:sz w:val="22"/>
                <w:szCs w:val="22"/>
              </w:rPr>
            </w:pPr>
          </w:p>
        </w:tc>
        <w:tc>
          <w:tcPr>
            <w:tcW w:w="727" w:type="pct"/>
            <w:tcBorders>
              <w:top w:val="nil"/>
              <w:left w:val="nil"/>
              <w:bottom w:val="single" w:sz="4" w:space="0" w:color="auto"/>
              <w:right w:val="single" w:sz="4" w:space="0" w:color="auto"/>
            </w:tcBorders>
            <w:shd w:val="clear" w:color="auto" w:fill="auto"/>
            <w:noWrap/>
            <w:vAlign w:val="center"/>
            <w:hideMark/>
          </w:tcPr>
          <w:p w14:paraId="51AD615E" w14:textId="77777777" w:rsidR="002D6BE8" w:rsidRPr="000847C9" w:rsidRDefault="002D6BE8" w:rsidP="00403DD2">
            <w:pPr>
              <w:jc w:val="center"/>
              <w:rPr>
                <w:rFonts w:ascii="Calibri" w:hAnsi="Calibri" w:cs="Calibri"/>
                <w:color w:val="000000"/>
                <w:sz w:val="22"/>
                <w:szCs w:val="22"/>
              </w:rPr>
            </w:pPr>
            <w:r w:rsidRPr="000847C9">
              <w:rPr>
                <w:rFonts w:ascii="Calibri" w:hAnsi="Calibri" w:cs="Calibri"/>
                <w:color w:val="000000"/>
                <w:sz w:val="22"/>
                <w:szCs w:val="22"/>
              </w:rPr>
              <w:t>No</w:t>
            </w:r>
          </w:p>
        </w:tc>
        <w:tc>
          <w:tcPr>
            <w:tcW w:w="2576" w:type="pct"/>
            <w:tcBorders>
              <w:top w:val="nil"/>
              <w:left w:val="nil"/>
              <w:bottom w:val="single" w:sz="4" w:space="0" w:color="auto"/>
              <w:right w:val="single" w:sz="4" w:space="0" w:color="auto"/>
            </w:tcBorders>
            <w:shd w:val="clear" w:color="auto" w:fill="auto"/>
            <w:vAlign w:val="bottom"/>
            <w:hideMark/>
          </w:tcPr>
          <w:p w14:paraId="037D269F" w14:textId="77777777" w:rsidR="002D6BE8" w:rsidRPr="000847C9" w:rsidRDefault="002D6BE8" w:rsidP="00403DD2">
            <w:pPr>
              <w:rPr>
                <w:rFonts w:ascii="Calibri" w:hAnsi="Calibri" w:cs="Calibri"/>
                <w:color w:val="000000"/>
                <w:sz w:val="22"/>
                <w:szCs w:val="22"/>
              </w:rPr>
            </w:pPr>
            <w:r w:rsidRPr="000847C9">
              <w:rPr>
                <w:rFonts w:ascii="Calibri" w:hAnsi="Calibri" w:cs="Calibri"/>
                <w:color w:val="000000"/>
                <w:sz w:val="22"/>
                <w:szCs w:val="22"/>
              </w:rPr>
              <w:t>When a business process or supporting application is not</w:t>
            </w:r>
            <w:r>
              <w:rPr>
                <w:rFonts w:ascii="Calibri" w:hAnsi="Calibri" w:cs="Calibri"/>
                <w:color w:val="000000"/>
                <w:sz w:val="22"/>
                <w:szCs w:val="22"/>
              </w:rPr>
              <w:t xml:space="preserve"> considered critical, it may be </w:t>
            </w:r>
            <w:r w:rsidRPr="000847C9">
              <w:rPr>
                <w:rFonts w:ascii="Calibri" w:hAnsi="Calibri" w:cs="Calibri"/>
                <w:color w:val="000000"/>
                <w:sz w:val="22"/>
                <w:szCs w:val="22"/>
              </w:rPr>
              <w:t>easier to move to the cloud.</w:t>
            </w:r>
          </w:p>
        </w:tc>
      </w:tr>
      <w:tr w:rsidR="002D6BE8" w:rsidRPr="000847C9" w14:paraId="4C4A302E" w14:textId="77777777" w:rsidTr="00403DD2">
        <w:trPr>
          <w:trHeight w:val="2100"/>
        </w:trPr>
        <w:tc>
          <w:tcPr>
            <w:tcW w:w="1697" w:type="pct"/>
            <w:vMerge w:val="restart"/>
            <w:tcBorders>
              <w:top w:val="nil"/>
              <w:left w:val="single" w:sz="4" w:space="0" w:color="auto"/>
              <w:bottom w:val="single" w:sz="4" w:space="0" w:color="auto"/>
              <w:right w:val="single" w:sz="4" w:space="0" w:color="auto"/>
            </w:tcBorders>
            <w:shd w:val="clear" w:color="000000" w:fill="C9C9C9"/>
            <w:noWrap/>
            <w:vAlign w:val="center"/>
            <w:hideMark/>
          </w:tcPr>
          <w:p w14:paraId="61B57FCF" w14:textId="2CE5231E" w:rsidR="002D6BE8" w:rsidRPr="000847C9" w:rsidRDefault="00EC5EDB" w:rsidP="00403DD2">
            <w:pPr>
              <w:rPr>
                <w:rFonts w:ascii="Calibri" w:hAnsi="Calibri" w:cs="Calibri"/>
                <w:color w:val="000000"/>
                <w:sz w:val="22"/>
                <w:szCs w:val="22"/>
              </w:rPr>
            </w:pPr>
            <w:r>
              <w:rPr>
                <w:rFonts w:ascii="Calibri" w:hAnsi="Calibri" w:cs="Calibri"/>
                <w:color w:val="000000"/>
                <w:sz w:val="22"/>
                <w:szCs w:val="22"/>
              </w:rPr>
              <w:t>5.</w:t>
            </w:r>
            <w:r w:rsidR="002D6BE8" w:rsidRPr="000847C9">
              <w:rPr>
                <w:rFonts w:ascii="Calibri" w:hAnsi="Calibri" w:cs="Calibri"/>
                <w:color w:val="000000"/>
                <w:sz w:val="22"/>
                <w:szCs w:val="22"/>
              </w:rPr>
              <w:t xml:space="preserve"> Adequate infrastructure?</w:t>
            </w:r>
          </w:p>
        </w:tc>
        <w:tc>
          <w:tcPr>
            <w:tcW w:w="727" w:type="pct"/>
            <w:tcBorders>
              <w:top w:val="nil"/>
              <w:left w:val="nil"/>
              <w:bottom w:val="single" w:sz="4" w:space="0" w:color="auto"/>
              <w:right w:val="single" w:sz="4" w:space="0" w:color="auto"/>
            </w:tcBorders>
            <w:shd w:val="clear" w:color="000000" w:fill="C9C9C9"/>
            <w:noWrap/>
            <w:vAlign w:val="center"/>
            <w:hideMark/>
          </w:tcPr>
          <w:p w14:paraId="0AF5234F" w14:textId="77777777" w:rsidR="002D6BE8" w:rsidRPr="000847C9" w:rsidRDefault="002D6BE8" w:rsidP="00403DD2">
            <w:pPr>
              <w:jc w:val="center"/>
              <w:rPr>
                <w:rFonts w:ascii="Calibri" w:hAnsi="Calibri" w:cs="Calibri"/>
                <w:color w:val="000000"/>
                <w:sz w:val="22"/>
                <w:szCs w:val="22"/>
              </w:rPr>
            </w:pPr>
            <w:r w:rsidRPr="000847C9">
              <w:rPr>
                <w:rFonts w:ascii="Calibri" w:hAnsi="Calibri" w:cs="Calibri"/>
                <w:color w:val="000000"/>
                <w:sz w:val="22"/>
                <w:szCs w:val="22"/>
              </w:rPr>
              <w:t>Yes</w:t>
            </w:r>
          </w:p>
        </w:tc>
        <w:tc>
          <w:tcPr>
            <w:tcW w:w="2576" w:type="pct"/>
            <w:tcBorders>
              <w:top w:val="nil"/>
              <w:left w:val="nil"/>
              <w:bottom w:val="single" w:sz="4" w:space="0" w:color="auto"/>
              <w:right w:val="single" w:sz="4" w:space="0" w:color="auto"/>
            </w:tcBorders>
            <w:shd w:val="clear" w:color="000000" w:fill="C9C9C9"/>
            <w:vAlign w:val="bottom"/>
            <w:hideMark/>
          </w:tcPr>
          <w:p w14:paraId="795851E1" w14:textId="77777777" w:rsidR="002D6BE8" w:rsidRPr="000847C9" w:rsidRDefault="002D6BE8" w:rsidP="00403DD2">
            <w:pPr>
              <w:rPr>
                <w:rFonts w:ascii="Calibri" w:hAnsi="Calibri" w:cs="Calibri"/>
                <w:color w:val="000000"/>
                <w:sz w:val="22"/>
                <w:szCs w:val="22"/>
              </w:rPr>
            </w:pPr>
            <w:r w:rsidRPr="000847C9">
              <w:rPr>
                <w:rFonts w:ascii="Calibri" w:hAnsi="Calibri" w:cs="Calibri"/>
                <w:color w:val="000000"/>
                <w:sz w:val="22"/>
                <w:szCs w:val="22"/>
              </w:rPr>
              <w:t>A move to the cloud is a step toward reducing the enterpris</w:t>
            </w:r>
            <w:r>
              <w:rPr>
                <w:rFonts w:ascii="Calibri" w:hAnsi="Calibri" w:cs="Calibri"/>
                <w:color w:val="000000"/>
                <w:sz w:val="22"/>
                <w:szCs w:val="22"/>
              </w:rPr>
              <w:t xml:space="preserve">e’s IT infrastructure; however, </w:t>
            </w:r>
            <w:r w:rsidRPr="000847C9">
              <w:rPr>
                <w:rFonts w:ascii="Calibri" w:hAnsi="Calibri" w:cs="Calibri"/>
                <w:color w:val="000000"/>
                <w:sz w:val="22"/>
                <w:szCs w:val="22"/>
              </w:rPr>
              <w:t>proper planning is needed prior to adopting a cloud solut</w:t>
            </w:r>
            <w:r>
              <w:rPr>
                <w:rFonts w:ascii="Calibri" w:hAnsi="Calibri" w:cs="Calibri"/>
                <w:color w:val="000000"/>
                <w:sz w:val="22"/>
                <w:szCs w:val="22"/>
              </w:rPr>
              <w:t xml:space="preserve">ion. Some things to consider as </w:t>
            </w:r>
            <w:r w:rsidRPr="000847C9">
              <w:rPr>
                <w:rFonts w:ascii="Calibri" w:hAnsi="Calibri" w:cs="Calibri"/>
                <w:color w:val="000000"/>
                <w:sz w:val="22"/>
                <w:szCs w:val="22"/>
              </w:rPr>
              <w:t>part of the readiness assessment include:</w:t>
            </w:r>
            <w:r w:rsidRPr="000847C9">
              <w:rPr>
                <w:rFonts w:ascii="Calibri" w:hAnsi="Calibri" w:cs="Calibri"/>
                <w:color w:val="000000"/>
                <w:sz w:val="22"/>
                <w:szCs w:val="22"/>
              </w:rPr>
              <w:br/>
              <w:t>• Connectivity to the CSP (bandwidth, redundancy)</w:t>
            </w:r>
            <w:r w:rsidRPr="000847C9">
              <w:rPr>
                <w:rFonts w:ascii="Calibri" w:hAnsi="Calibri" w:cs="Calibri"/>
                <w:color w:val="000000"/>
                <w:sz w:val="22"/>
                <w:szCs w:val="22"/>
              </w:rPr>
              <w:br/>
              <w:t>• Network security (data encryption during transfer)</w:t>
            </w:r>
            <w:r w:rsidRPr="000847C9">
              <w:rPr>
                <w:rFonts w:ascii="Calibri" w:hAnsi="Calibri" w:cs="Calibri"/>
                <w:color w:val="000000"/>
                <w:sz w:val="22"/>
                <w:szCs w:val="22"/>
              </w:rPr>
              <w:br/>
            </w:r>
            <w:r w:rsidRPr="000847C9">
              <w:rPr>
                <w:rFonts w:ascii="Calibri" w:hAnsi="Calibri" w:cs="Calibri"/>
                <w:color w:val="000000"/>
                <w:sz w:val="22"/>
                <w:szCs w:val="22"/>
              </w:rPr>
              <w:lastRenderedPageBreak/>
              <w:t>• Integration between cloud and non-cloud systems</w:t>
            </w:r>
            <w:r w:rsidRPr="000847C9">
              <w:rPr>
                <w:rFonts w:ascii="Calibri" w:hAnsi="Calibri" w:cs="Calibri"/>
                <w:color w:val="000000"/>
                <w:sz w:val="22"/>
                <w:szCs w:val="22"/>
              </w:rPr>
              <w:br/>
              <w:t>• User connectivity (bandwidth to the desktop or mobile devices)</w:t>
            </w:r>
          </w:p>
        </w:tc>
      </w:tr>
      <w:tr w:rsidR="002D6BE8" w:rsidRPr="000847C9" w14:paraId="51E3F001" w14:textId="77777777" w:rsidTr="00403DD2">
        <w:trPr>
          <w:trHeight w:val="900"/>
        </w:trPr>
        <w:tc>
          <w:tcPr>
            <w:tcW w:w="1697" w:type="pct"/>
            <w:vMerge/>
            <w:tcBorders>
              <w:top w:val="nil"/>
              <w:left w:val="single" w:sz="4" w:space="0" w:color="auto"/>
              <w:bottom w:val="single" w:sz="4" w:space="0" w:color="auto"/>
              <w:right w:val="single" w:sz="4" w:space="0" w:color="auto"/>
            </w:tcBorders>
            <w:vAlign w:val="center"/>
            <w:hideMark/>
          </w:tcPr>
          <w:p w14:paraId="55272FE6" w14:textId="77777777" w:rsidR="002D6BE8" w:rsidRPr="000847C9" w:rsidRDefault="002D6BE8" w:rsidP="00403DD2">
            <w:pPr>
              <w:rPr>
                <w:rFonts w:ascii="Calibri" w:hAnsi="Calibri" w:cs="Calibri"/>
                <w:color w:val="000000"/>
                <w:sz w:val="22"/>
                <w:szCs w:val="22"/>
              </w:rPr>
            </w:pPr>
          </w:p>
        </w:tc>
        <w:tc>
          <w:tcPr>
            <w:tcW w:w="727" w:type="pct"/>
            <w:tcBorders>
              <w:top w:val="nil"/>
              <w:left w:val="nil"/>
              <w:bottom w:val="single" w:sz="4" w:space="0" w:color="auto"/>
              <w:right w:val="single" w:sz="4" w:space="0" w:color="auto"/>
            </w:tcBorders>
            <w:shd w:val="clear" w:color="000000" w:fill="C9C9C9"/>
            <w:noWrap/>
            <w:vAlign w:val="center"/>
            <w:hideMark/>
          </w:tcPr>
          <w:p w14:paraId="5B656691" w14:textId="77777777" w:rsidR="002D6BE8" w:rsidRPr="000847C9" w:rsidRDefault="002D6BE8" w:rsidP="00403DD2">
            <w:pPr>
              <w:jc w:val="center"/>
              <w:rPr>
                <w:rFonts w:ascii="Calibri" w:hAnsi="Calibri" w:cs="Calibri"/>
                <w:color w:val="000000"/>
                <w:sz w:val="22"/>
                <w:szCs w:val="22"/>
              </w:rPr>
            </w:pPr>
            <w:r w:rsidRPr="000847C9">
              <w:rPr>
                <w:rFonts w:ascii="Calibri" w:hAnsi="Calibri" w:cs="Calibri"/>
                <w:color w:val="000000"/>
                <w:sz w:val="22"/>
                <w:szCs w:val="22"/>
              </w:rPr>
              <w:t>No</w:t>
            </w:r>
          </w:p>
        </w:tc>
        <w:tc>
          <w:tcPr>
            <w:tcW w:w="2576" w:type="pct"/>
            <w:tcBorders>
              <w:top w:val="nil"/>
              <w:left w:val="nil"/>
              <w:bottom w:val="single" w:sz="4" w:space="0" w:color="auto"/>
              <w:right w:val="single" w:sz="4" w:space="0" w:color="auto"/>
            </w:tcBorders>
            <w:shd w:val="clear" w:color="000000" w:fill="C9C9C9"/>
            <w:vAlign w:val="bottom"/>
            <w:hideMark/>
          </w:tcPr>
          <w:p w14:paraId="5C1CA49D" w14:textId="77777777" w:rsidR="002D6BE8" w:rsidRPr="000847C9" w:rsidRDefault="002D6BE8" w:rsidP="00403DD2">
            <w:pPr>
              <w:rPr>
                <w:rFonts w:ascii="Calibri" w:hAnsi="Calibri" w:cs="Calibri"/>
                <w:color w:val="000000"/>
                <w:sz w:val="22"/>
                <w:szCs w:val="22"/>
              </w:rPr>
            </w:pPr>
            <w:r w:rsidRPr="000847C9">
              <w:rPr>
                <w:rFonts w:ascii="Calibri" w:hAnsi="Calibri" w:cs="Calibri"/>
                <w:color w:val="000000"/>
                <w:sz w:val="22"/>
                <w:szCs w:val="22"/>
              </w:rPr>
              <w:t>If it is determined that the current enterprise infrastructure</w:t>
            </w:r>
            <w:r>
              <w:rPr>
                <w:rFonts w:ascii="Calibri" w:hAnsi="Calibri" w:cs="Calibri"/>
                <w:color w:val="000000"/>
                <w:sz w:val="22"/>
                <w:szCs w:val="22"/>
              </w:rPr>
              <w:t xml:space="preserve"> is not ready to integrate with </w:t>
            </w:r>
            <w:r w:rsidRPr="000847C9">
              <w:rPr>
                <w:rFonts w:ascii="Calibri" w:hAnsi="Calibri" w:cs="Calibri"/>
                <w:color w:val="000000"/>
                <w:sz w:val="22"/>
                <w:szCs w:val="22"/>
              </w:rPr>
              <w:t>the cloud, the next step is to determine whether the busi</w:t>
            </w:r>
            <w:r>
              <w:rPr>
                <w:rFonts w:ascii="Calibri" w:hAnsi="Calibri" w:cs="Calibri"/>
                <w:color w:val="000000"/>
                <w:sz w:val="22"/>
                <w:szCs w:val="22"/>
              </w:rPr>
              <w:t xml:space="preserve">ness needs are greater than the </w:t>
            </w:r>
            <w:r w:rsidRPr="000847C9">
              <w:rPr>
                <w:rFonts w:ascii="Calibri" w:hAnsi="Calibri" w:cs="Calibri"/>
                <w:color w:val="000000"/>
                <w:sz w:val="22"/>
                <w:szCs w:val="22"/>
              </w:rPr>
              <w:t>cost to upgrade (feasibility analysis).</w:t>
            </w:r>
          </w:p>
        </w:tc>
      </w:tr>
      <w:tr w:rsidR="002D6BE8" w:rsidRPr="000847C9" w14:paraId="101EAA98" w14:textId="77777777" w:rsidTr="00403DD2">
        <w:trPr>
          <w:trHeight w:val="900"/>
        </w:trPr>
        <w:tc>
          <w:tcPr>
            <w:tcW w:w="169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07B2F74" w14:textId="63F2F3CB" w:rsidR="002D6BE8" w:rsidRPr="000847C9" w:rsidRDefault="002D6BE8" w:rsidP="00403DD2">
            <w:pPr>
              <w:rPr>
                <w:rFonts w:ascii="Calibri" w:hAnsi="Calibri" w:cs="Calibri"/>
                <w:color w:val="000000"/>
                <w:sz w:val="22"/>
                <w:szCs w:val="22"/>
              </w:rPr>
            </w:pPr>
            <w:r w:rsidRPr="000847C9">
              <w:rPr>
                <w:rFonts w:ascii="Calibri" w:hAnsi="Calibri" w:cs="Calibri"/>
                <w:color w:val="000000"/>
                <w:sz w:val="22"/>
                <w:szCs w:val="22"/>
              </w:rPr>
              <w:t>6. Predictable?</w:t>
            </w:r>
          </w:p>
        </w:tc>
        <w:tc>
          <w:tcPr>
            <w:tcW w:w="727" w:type="pct"/>
            <w:tcBorders>
              <w:top w:val="nil"/>
              <w:left w:val="nil"/>
              <w:bottom w:val="single" w:sz="4" w:space="0" w:color="auto"/>
              <w:right w:val="single" w:sz="4" w:space="0" w:color="auto"/>
            </w:tcBorders>
            <w:shd w:val="clear" w:color="auto" w:fill="auto"/>
            <w:noWrap/>
            <w:vAlign w:val="center"/>
            <w:hideMark/>
          </w:tcPr>
          <w:p w14:paraId="00D84DDC" w14:textId="77777777" w:rsidR="002D6BE8" w:rsidRPr="000847C9" w:rsidRDefault="002D6BE8" w:rsidP="00403DD2">
            <w:pPr>
              <w:jc w:val="center"/>
              <w:rPr>
                <w:rFonts w:ascii="Calibri" w:hAnsi="Calibri" w:cs="Calibri"/>
                <w:color w:val="000000"/>
                <w:sz w:val="22"/>
                <w:szCs w:val="22"/>
              </w:rPr>
            </w:pPr>
            <w:r w:rsidRPr="000847C9">
              <w:rPr>
                <w:rFonts w:ascii="Calibri" w:hAnsi="Calibri" w:cs="Calibri"/>
                <w:color w:val="000000"/>
                <w:sz w:val="22"/>
                <w:szCs w:val="22"/>
              </w:rPr>
              <w:t>Yes</w:t>
            </w:r>
          </w:p>
        </w:tc>
        <w:tc>
          <w:tcPr>
            <w:tcW w:w="2576" w:type="pct"/>
            <w:tcBorders>
              <w:top w:val="nil"/>
              <w:left w:val="nil"/>
              <w:bottom w:val="single" w:sz="4" w:space="0" w:color="auto"/>
              <w:right w:val="single" w:sz="4" w:space="0" w:color="auto"/>
            </w:tcBorders>
            <w:shd w:val="clear" w:color="auto" w:fill="auto"/>
            <w:vAlign w:val="bottom"/>
            <w:hideMark/>
          </w:tcPr>
          <w:p w14:paraId="052FA6CD" w14:textId="77777777" w:rsidR="002D6BE8" w:rsidRPr="000847C9" w:rsidRDefault="002D6BE8" w:rsidP="00403DD2">
            <w:pPr>
              <w:rPr>
                <w:rFonts w:ascii="Calibri" w:hAnsi="Calibri" w:cs="Calibri"/>
                <w:color w:val="000000"/>
                <w:sz w:val="22"/>
                <w:szCs w:val="22"/>
              </w:rPr>
            </w:pPr>
            <w:r w:rsidRPr="000847C9">
              <w:rPr>
                <w:rFonts w:ascii="Calibri" w:hAnsi="Calibri" w:cs="Calibri"/>
                <w:color w:val="000000"/>
                <w:sz w:val="22"/>
                <w:szCs w:val="22"/>
              </w:rPr>
              <w:t>As part of the readiness assessment the enterpr</w:t>
            </w:r>
            <w:r>
              <w:rPr>
                <w:rFonts w:ascii="Calibri" w:hAnsi="Calibri" w:cs="Calibri"/>
                <w:color w:val="000000"/>
                <w:sz w:val="22"/>
                <w:szCs w:val="22"/>
              </w:rPr>
              <w:t xml:space="preserve">ise must determine how business </w:t>
            </w:r>
            <w:r w:rsidRPr="000847C9">
              <w:rPr>
                <w:rFonts w:ascii="Calibri" w:hAnsi="Calibri" w:cs="Calibri"/>
                <w:color w:val="000000"/>
                <w:sz w:val="22"/>
                <w:szCs w:val="22"/>
              </w:rPr>
              <w:t>processes function and mature. This information can help anticipate capacity fluctuation</w:t>
            </w:r>
            <w:r w:rsidRPr="000847C9">
              <w:rPr>
                <w:rFonts w:ascii="Calibri" w:hAnsi="Calibri" w:cs="Calibri"/>
                <w:color w:val="000000"/>
                <w:sz w:val="22"/>
                <w:szCs w:val="22"/>
              </w:rPr>
              <w:br/>
              <w:t>(up or down) that must be part of the contract with the CSP.</w:t>
            </w:r>
          </w:p>
        </w:tc>
      </w:tr>
      <w:tr w:rsidR="002D6BE8" w:rsidRPr="000847C9" w14:paraId="30402531" w14:textId="77777777" w:rsidTr="00403DD2">
        <w:trPr>
          <w:trHeight w:val="1200"/>
        </w:trPr>
        <w:tc>
          <w:tcPr>
            <w:tcW w:w="1697" w:type="pct"/>
            <w:vMerge/>
            <w:tcBorders>
              <w:top w:val="nil"/>
              <w:left w:val="single" w:sz="4" w:space="0" w:color="auto"/>
              <w:bottom w:val="single" w:sz="4" w:space="0" w:color="auto"/>
              <w:right w:val="single" w:sz="4" w:space="0" w:color="auto"/>
            </w:tcBorders>
            <w:vAlign w:val="center"/>
            <w:hideMark/>
          </w:tcPr>
          <w:p w14:paraId="038336F6" w14:textId="77777777" w:rsidR="002D6BE8" w:rsidRPr="000847C9" w:rsidRDefault="002D6BE8" w:rsidP="00403DD2">
            <w:pPr>
              <w:rPr>
                <w:rFonts w:ascii="Calibri" w:hAnsi="Calibri" w:cs="Calibri"/>
                <w:color w:val="000000"/>
                <w:sz w:val="22"/>
                <w:szCs w:val="22"/>
              </w:rPr>
            </w:pPr>
          </w:p>
        </w:tc>
        <w:tc>
          <w:tcPr>
            <w:tcW w:w="727" w:type="pct"/>
            <w:tcBorders>
              <w:top w:val="nil"/>
              <w:left w:val="nil"/>
              <w:bottom w:val="single" w:sz="4" w:space="0" w:color="auto"/>
              <w:right w:val="single" w:sz="4" w:space="0" w:color="auto"/>
            </w:tcBorders>
            <w:shd w:val="clear" w:color="auto" w:fill="auto"/>
            <w:noWrap/>
            <w:vAlign w:val="center"/>
            <w:hideMark/>
          </w:tcPr>
          <w:p w14:paraId="5BE0363E" w14:textId="77777777" w:rsidR="002D6BE8" w:rsidRPr="000847C9" w:rsidRDefault="002D6BE8" w:rsidP="00403DD2">
            <w:pPr>
              <w:jc w:val="center"/>
              <w:rPr>
                <w:rFonts w:ascii="Calibri" w:hAnsi="Calibri" w:cs="Calibri"/>
                <w:color w:val="000000"/>
                <w:sz w:val="22"/>
                <w:szCs w:val="22"/>
              </w:rPr>
            </w:pPr>
            <w:r w:rsidRPr="000847C9">
              <w:rPr>
                <w:rFonts w:ascii="Calibri" w:hAnsi="Calibri" w:cs="Calibri"/>
                <w:color w:val="000000"/>
                <w:sz w:val="22"/>
                <w:szCs w:val="22"/>
              </w:rPr>
              <w:t>No</w:t>
            </w:r>
          </w:p>
        </w:tc>
        <w:tc>
          <w:tcPr>
            <w:tcW w:w="2576" w:type="pct"/>
            <w:tcBorders>
              <w:top w:val="nil"/>
              <w:left w:val="nil"/>
              <w:bottom w:val="single" w:sz="4" w:space="0" w:color="auto"/>
              <w:right w:val="single" w:sz="4" w:space="0" w:color="auto"/>
            </w:tcBorders>
            <w:shd w:val="clear" w:color="auto" w:fill="auto"/>
            <w:vAlign w:val="bottom"/>
            <w:hideMark/>
          </w:tcPr>
          <w:p w14:paraId="438DC15F" w14:textId="77777777" w:rsidR="002D6BE8" w:rsidRPr="000847C9" w:rsidRDefault="002D6BE8" w:rsidP="00403DD2">
            <w:pPr>
              <w:rPr>
                <w:rFonts w:ascii="Calibri" w:hAnsi="Calibri" w:cs="Calibri"/>
                <w:color w:val="000000"/>
                <w:sz w:val="22"/>
                <w:szCs w:val="22"/>
              </w:rPr>
            </w:pPr>
            <w:r w:rsidRPr="000847C9">
              <w:rPr>
                <w:rFonts w:ascii="Calibri" w:hAnsi="Calibri" w:cs="Calibri"/>
                <w:color w:val="000000"/>
                <w:sz w:val="22"/>
                <w:szCs w:val="22"/>
              </w:rPr>
              <w:t>When the enterprise cannot anticipate capacity fluctu</w:t>
            </w:r>
            <w:r>
              <w:rPr>
                <w:rFonts w:ascii="Calibri" w:hAnsi="Calibri" w:cs="Calibri"/>
                <w:color w:val="000000"/>
                <w:sz w:val="22"/>
                <w:szCs w:val="22"/>
              </w:rPr>
              <w:t xml:space="preserve">ations, further analysis may be </w:t>
            </w:r>
            <w:r w:rsidRPr="000847C9">
              <w:rPr>
                <w:rFonts w:ascii="Calibri" w:hAnsi="Calibri" w:cs="Calibri"/>
                <w:color w:val="000000"/>
                <w:sz w:val="22"/>
                <w:szCs w:val="22"/>
              </w:rPr>
              <w:t>needed. Flexibility and scalability are two of the cloud characteristics that make it</w:t>
            </w:r>
            <w:r w:rsidRPr="000847C9">
              <w:rPr>
                <w:rFonts w:ascii="Calibri" w:hAnsi="Calibri" w:cs="Calibri"/>
                <w:color w:val="000000"/>
                <w:sz w:val="22"/>
                <w:szCs w:val="22"/>
              </w:rPr>
              <w:br/>
              <w:t xml:space="preserve">attractive—a flexible SLA may be the solution until </w:t>
            </w:r>
            <w:r>
              <w:rPr>
                <w:rFonts w:ascii="Calibri" w:hAnsi="Calibri" w:cs="Calibri"/>
                <w:color w:val="000000"/>
                <w:sz w:val="22"/>
                <w:szCs w:val="22"/>
              </w:rPr>
              <w:t xml:space="preserve">the enterprise has more refined </w:t>
            </w:r>
            <w:r w:rsidRPr="000847C9">
              <w:rPr>
                <w:rFonts w:ascii="Calibri" w:hAnsi="Calibri" w:cs="Calibri"/>
                <w:color w:val="000000"/>
                <w:sz w:val="22"/>
                <w:szCs w:val="22"/>
              </w:rPr>
              <w:t>requirements.</w:t>
            </w:r>
          </w:p>
        </w:tc>
      </w:tr>
      <w:tr w:rsidR="002D6BE8" w:rsidRPr="000847C9" w14:paraId="7CE8706E" w14:textId="77777777" w:rsidTr="00403DD2">
        <w:trPr>
          <w:trHeight w:val="2100"/>
        </w:trPr>
        <w:tc>
          <w:tcPr>
            <w:tcW w:w="1697" w:type="pct"/>
            <w:vMerge w:val="restart"/>
            <w:tcBorders>
              <w:top w:val="nil"/>
              <w:left w:val="single" w:sz="4" w:space="0" w:color="auto"/>
              <w:bottom w:val="single" w:sz="4" w:space="0" w:color="auto"/>
              <w:right w:val="single" w:sz="4" w:space="0" w:color="auto"/>
            </w:tcBorders>
            <w:shd w:val="clear" w:color="000000" w:fill="C9C9C9"/>
            <w:noWrap/>
            <w:vAlign w:val="center"/>
            <w:hideMark/>
          </w:tcPr>
          <w:p w14:paraId="27DF8DD0" w14:textId="008B8B47" w:rsidR="002D6BE8" w:rsidRPr="000847C9" w:rsidRDefault="00EC5EDB" w:rsidP="00403DD2">
            <w:pPr>
              <w:rPr>
                <w:rFonts w:ascii="Calibri" w:hAnsi="Calibri" w:cs="Calibri"/>
                <w:color w:val="000000"/>
                <w:sz w:val="22"/>
                <w:szCs w:val="22"/>
              </w:rPr>
            </w:pPr>
            <w:r>
              <w:rPr>
                <w:rFonts w:ascii="Calibri" w:hAnsi="Calibri" w:cs="Calibri"/>
                <w:color w:val="000000"/>
                <w:sz w:val="22"/>
                <w:szCs w:val="22"/>
              </w:rPr>
              <w:t>7</w:t>
            </w:r>
            <w:r w:rsidR="002D6BE8" w:rsidRPr="000847C9">
              <w:rPr>
                <w:rFonts w:ascii="Calibri" w:hAnsi="Calibri" w:cs="Calibri"/>
                <w:color w:val="000000"/>
                <w:sz w:val="22"/>
                <w:szCs w:val="22"/>
              </w:rPr>
              <w:t>. Legal/compliance impediments?</w:t>
            </w:r>
          </w:p>
        </w:tc>
        <w:tc>
          <w:tcPr>
            <w:tcW w:w="727" w:type="pct"/>
            <w:tcBorders>
              <w:top w:val="nil"/>
              <w:left w:val="nil"/>
              <w:bottom w:val="single" w:sz="4" w:space="0" w:color="auto"/>
              <w:right w:val="single" w:sz="4" w:space="0" w:color="auto"/>
            </w:tcBorders>
            <w:shd w:val="clear" w:color="000000" w:fill="C9C9C9"/>
            <w:noWrap/>
            <w:vAlign w:val="center"/>
            <w:hideMark/>
          </w:tcPr>
          <w:p w14:paraId="46502334" w14:textId="77777777" w:rsidR="002D6BE8" w:rsidRPr="000847C9" w:rsidRDefault="002D6BE8" w:rsidP="00403DD2">
            <w:pPr>
              <w:jc w:val="center"/>
              <w:rPr>
                <w:rFonts w:ascii="Calibri" w:hAnsi="Calibri" w:cs="Calibri"/>
                <w:color w:val="000000"/>
                <w:sz w:val="22"/>
                <w:szCs w:val="22"/>
              </w:rPr>
            </w:pPr>
            <w:r w:rsidRPr="000847C9">
              <w:rPr>
                <w:rFonts w:ascii="Calibri" w:hAnsi="Calibri" w:cs="Calibri"/>
                <w:color w:val="000000"/>
                <w:sz w:val="22"/>
                <w:szCs w:val="22"/>
              </w:rPr>
              <w:t>Yes</w:t>
            </w:r>
          </w:p>
        </w:tc>
        <w:tc>
          <w:tcPr>
            <w:tcW w:w="2576" w:type="pct"/>
            <w:tcBorders>
              <w:top w:val="nil"/>
              <w:left w:val="nil"/>
              <w:bottom w:val="single" w:sz="4" w:space="0" w:color="auto"/>
              <w:right w:val="single" w:sz="4" w:space="0" w:color="auto"/>
            </w:tcBorders>
            <w:shd w:val="clear" w:color="000000" w:fill="C9C9C9"/>
            <w:vAlign w:val="bottom"/>
            <w:hideMark/>
          </w:tcPr>
          <w:p w14:paraId="0B63560A" w14:textId="77777777" w:rsidR="002D6BE8" w:rsidRPr="000847C9" w:rsidRDefault="002D6BE8" w:rsidP="00403DD2">
            <w:pPr>
              <w:rPr>
                <w:rFonts w:ascii="Calibri" w:hAnsi="Calibri" w:cs="Calibri"/>
                <w:color w:val="000000"/>
                <w:sz w:val="22"/>
                <w:szCs w:val="22"/>
              </w:rPr>
            </w:pPr>
            <w:r w:rsidRPr="000847C9">
              <w:rPr>
                <w:rFonts w:ascii="Calibri" w:hAnsi="Calibri" w:cs="Calibri"/>
                <w:color w:val="000000"/>
                <w:sz w:val="22"/>
                <w:szCs w:val="22"/>
              </w:rPr>
              <w:t>There may be legal or compliance reasons why dat</w:t>
            </w:r>
            <w:r>
              <w:rPr>
                <w:rFonts w:ascii="Calibri" w:hAnsi="Calibri" w:cs="Calibri"/>
                <w:color w:val="000000"/>
                <w:sz w:val="22"/>
                <w:szCs w:val="22"/>
              </w:rPr>
              <w:t xml:space="preserve">a or certain business functions </w:t>
            </w:r>
            <w:r w:rsidRPr="000847C9">
              <w:rPr>
                <w:rFonts w:ascii="Calibri" w:hAnsi="Calibri" w:cs="Calibri"/>
                <w:color w:val="000000"/>
                <w:sz w:val="22"/>
                <w:szCs w:val="22"/>
              </w:rPr>
              <w:t>cannot be moved to the cloud.</w:t>
            </w:r>
            <w:r w:rsidRPr="000847C9">
              <w:rPr>
                <w:rFonts w:ascii="Calibri" w:hAnsi="Calibri" w:cs="Calibri"/>
                <w:color w:val="000000"/>
                <w:sz w:val="22"/>
                <w:szCs w:val="22"/>
              </w:rPr>
              <w:br/>
              <w:t>It is important for the CSP to implement the necessary cont</w:t>
            </w:r>
            <w:r>
              <w:rPr>
                <w:rFonts w:ascii="Calibri" w:hAnsi="Calibri" w:cs="Calibri"/>
                <w:color w:val="000000"/>
                <w:sz w:val="22"/>
                <w:szCs w:val="22"/>
              </w:rPr>
              <w:t xml:space="preserve">rols to ensure the enterprise’s </w:t>
            </w:r>
            <w:r w:rsidRPr="000847C9">
              <w:rPr>
                <w:rFonts w:ascii="Calibri" w:hAnsi="Calibri" w:cs="Calibri"/>
                <w:color w:val="000000"/>
                <w:sz w:val="22"/>
                <w:szCs w:val="22"/>
              </w:rPr>
              <w:t>legal and compliance continuity. The CSP must be able to provide proof of compliance as</w:t>
            </w:r>
            <w:r>
              <w:rPr>
                <w:rFonts w:ascii="Calibri" w:hAnsi="Calibri" w:cs="Calibri"/>
                <w:color w:val="000000"/>
                <w:sz w:val="22"/>
                <w:szCs w:val="22"/>
              </w:rPr>
              <w:t xml:space="preserve"> </w:t>
            </w:r>
            <w:r w:rsidRPr="000847C9">
              <w:rPr>
                <w:rFonts w:ascii="Calibri" w:hAnsi="Calibri" w:cs="Calibri"/>
                <w:color w:val="000000"/>
                <w:sz w:val="22"/>
                <w:szCs w:val="22"/>
              </w:rPr>
              <w:t>reported by a neutral audit or control body.</w:t>
            </w:r>
            <w:r w:rsidRPr="000847C9">
              <w:rPr>
                <w:rFonts w:ascii="Calibri" w:hAnsi="Calibri" w:cs="Calibri"/>
                <w:color w:val="000000"/>
                <w:sz w:val="22"/>
                <w:szCs w:val="22"/>
              </w:rPr>
              <w:br/>
              <w:t>Identification of legal or compliance limitations mu</w:t>
            </w:r>
            <w:r>
              <w:rPr>
                <w:rFonts w:ascii="Calibri" w:hAnsi="Calibri" w:cs="Calibri"/>
                <w:color w:val="000000"/>
                <w:sz w:val="22"/>
                <w:szCs w:val="22"/>
              </w:rPr>
              <w:t xml:space="preserve">st be addressed during contract </w:t>
            </w:r>
            <w:r w:rsidRPr="000847C9">
              <w:rPr>
                <w:rFonts w:ascii="Calibri" w:hAnsi="Calibri" w:cs="Calibri"/>
                <w:color w:val="000000"/>
                <w:sz w:val="22"/>
                <w:szCs w:val="22"/>
              </w:rPr>
              <w:t>negotiations to stipulate the enterprise’s expectation and how they will be satisfied.</w:t>
            </w:r>
          </w:p>
        </w:tc>
      </w:tr>
      <w:tr w:rsidR="002D6BE8" w:rsidRPr="000847C9" w14:paraId="23BCA200" w14:textId="77777777" w:rsidTr="00403DD2">
        <w:trPr>
          <w:trHeight w:val="600"/>
        </w:trPr>
        <w:tc>
          <w:tcPr>
            <w:tcW w:w="1697" w:type="pct"/>
            <w:vMerge/>
            <w:tcBorders>
              <w:top w:val="nil"/>
              <w:left w:val="single" w:sz="4" w:space="0" w:color="auto"/>
              <w:bottom w:val="single" w:sz="4" w:space="0" w:color="auto"/>
              <w:right w:val="single" w:sz="4" w:space="0" w:color="auto"/>
            </w:tcBorders>
            <w:vAlign w:val="center"/>
            <w:hideMark/>
          </w:tcPr>
          <w:p w14:paraId="7C2E3201" w14:textId="77777777" w:rsidR="002D6BE8" w:rsidRPr="000847C9" w:rsidRDefault="002D6BE8" w:rsidP="00403DD2">
            <w:pPr>
              <w:rPr>
                <w:rFonts w:ascii="Calibri" w:hAnsi="Calibri" w:cs="Calibri"/>
                <w:color w:val="000000"/>
                <w:sz w:val="22"/>
                <w:szCs w:val="22"/>
              </w:rPr>
            </w:pPr>
          </w:p>
        </w:tc>
        <w:tc>
          <w:tcPr>
            <w:tcW w:w="727" w:type="pct"/>
            <w:tcBorders>
              <w:top w:val="nil"/>
              <w:left w:val="nil"/>
              <w:bottom w:val="single" w:sz="4" w:space="0" w:color="auto"/>
              <w:right w:val="single" w:sz="4" w:space="0" w:color="auto"/>
            </w:tcBorders>
            <w:shd w:val="clear" w:color="000000" w:fill="C9C9C9"/>
            <w:noWrap/>
            <w:vAlign w:val="center"/>
            <w:hideMark/>
          </w:tcPr>
          <w:p w14:paraId="13414EEC" w14:textId="77777777" w:rsidR="002D6BE8" w:rsidRPr="000847C9" w:rsidRDefault="002D6BE8" w:rsidP="00403DD2">
            <w:pPr>
              <w:jc w:val="center"/>
              <w:rPr>
                <w:rFonts w:ascii="Calibri" w:hAnsi="Calibri" w:cs="Calibri"/>
                <w:color w:val="000000"/>
                <w:sz w:val="22"/>
                <w:szCs w:val="22"/>
              </w:rPr>
            </w:pPr>
            <w:r w:rsidRPr="000847C9">
              <w:rPr>
                <w:rFonts w:ascii="Calibri" w:hAnsi="Calibri" w:cs="Calibri"/>
                <w:color w:val="000000"/>
                <w:sz w:val="22"/>
                <w:szCs w:val="22"/>
              </w:rPr>
              <w:t>No</w:t>
            </w:r>
          </w:p>
        </w:tc>
        <w:tc>
          <w:tcPr>
            <w:tcW w:w="2576" w:type="pct"/>
            <w:tcBorders>
              <w:top w:val="nil"/>
              <w:left w:val="nil"/>
              <w:bottom w:val="single" w:sz="4" w:space="0" w:color="auto"/>
              <w:right w:val="single" w:sz="4" w:space="0" w:color="auto"/>
            </w:tcBorders>
            <w:shd w:val="clear" w:color="000000" w:fill="C9C9C9"/>
            <w:vAlign w:val="bottom"/>
            <w:hideMark/>
          </w:tcPr>
          <w:p w14:paraId="4B7D5F44" w14:textId="77777777" w:rsidR="002D6BE8" w:rsidRPr="000847C9" w:rsidRDefault="002D6BE8" w:rsidP="00403DD2">
            <w:pPr>
              <w:rPr>
                <w:rFonts w:ascii="Calibri" w:hAnsi="Calibri" w:cs="Calibri"/>
                <w:color w:val="000000"/>
                <w:sz w:val="22"/>
                <w:szCs w:val="22"/>
              </w:rPr>
            </w:pPr>
            <w:r w:rsidRPr="000847C9">
              <w:rPr>
                <w:rFonts w:ascii="Calibri" w:hAnsi="Calibri" w:cs="Calibri"/>
                <w:color w:val="000000"/>
                <w:sz w:val="22"/>
                <w:szCs w:val="22"/>
              </w:rPr>
              <w:t>If the enterprise does not have any legal or compliance</w:t>
            </w:r>
            <w:r>
              <w:rPr>
                <w:rFonts w:ascii="Calibri" w:hAnsi="Calibri" w:cs="Calibri"/>
                <w:color w:val="000000"/>
                <w:sz w:val="22"/>
                <w:szCs w:val="22"/>
              </w:rPr>
              <w:t xml:space="preserve"> impediments, the next steps to </w:t>
            </w:r>
            <w:r w:rsidRPr="000847C9">
              <w:rPr>
                <w:rFonts w:ascii="Calibri" w:hAnsi="Calibri" w:cs="Calibri"/>
                <w:color w:val="000000"/>
                <w:sz w:val="22"/>
                <w:szCs w:val="22"/>
              </w:rPr>
              <w:t>move to the cloud can be taken.</w:t>
            </w:r>
          </w:p>
        </w:tc>
      </w:tr>
      <w:tr w:rsidR="002D6BE8" w:rsidRPr="000847C9" w14:paraId="3A9C75EA" w14:textId="77777777" w:rsidTr="00403DD2">
        <w:trPr>
          <w:trHeight w:val="1800"/>
        </w:trPr>
        <w:tc>
          <w:tcPr>
            <w:tcW w:w="169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69F9BDD" w14:textId="1B188240" w:rsidR="002D6BE8" w:rsidRPr="000847C9" w:rsidRDefault="00EC5EDB" w:rsidP="00403DD2">
            <w:pPr>
              <w:rPr>
                <w:rFonts w:ascii="Calibri" w:hAnsi="Calibri" w:cs="Calibri"/>
                <w:color w:val="000000"/>
                <w:sz w:val="22"/>
                <w:szCs w:val="22"/>
              </w:rPr>
            </w:pPr>
            <w:r>
              <w:rPr>
                <w:rFonts w:ascii="Calibri" w:hAnsi="Calibri" w:cs="Calibri"/>
                <w:color w:val="000000"/>
                <w:sz w:val="22"/>
                <w:szCs w:val="22"/>
              </w:rPr>
              <w:t>8</w:t>
            </w:r>
            <w:r w:rsidR="002D6BE8" w:rsidRPr="000847C9">
              <w:rPr>
                <w:rFonts w:ascii="Calibri" w:hAnsi="Calibri" w:cs="Calibri"/>
                <w:color w:val="000000"/>
                <w:sz w:val="22"/>
                <w:szCs w:val="22"/>
              </w:rPr>
              <w:t>. Data ownership?</w:t>
            </w:r>
          </w:p>
        </w:tc>
        <w:tc>
          <w:tcPr>
            <w:tcW w:w="727" w:type="pct"/>
            <w:tcBorders>
              <w:top w:val="nil"/>
              <w:left w:val="nil"/>
              <w:bottom w:val="single" w:sz="4" w:space="0" w:color="auto"/>
              <w:right w:val="single" w:sz="4" w:space="0" w:color="auto"/>
            </w:tcBorders>
            <w:shd w:val="clear" w:color="auto" w:fill="auto"/>
            <w:noWrap/>
            <w:vAlign w:val="center"/>
            <w:hideMark/>
          </w:tcPr>
          <w:p w14:paraId="042B3A2A" w14:textId="77777777" w:rsidR="002D6BE8" w:rsidRPr="000847C9" w:rsidRDefault="002D6BE8" w:rsidP="00403DD2">
            <w:pPr>
              <w:jc w:val="center"/>
              <w:rPr>
                <w:rFonts w:ascii="Calibri" w:hAnsi="Calibri" w:cs="Calibri"/>
                <w:color w:val="000000"/>
                <w:sz w:val="22"/>
                <w:szCs w:val="22"/>
              </w:rPr>
            </w:pPr>
            <w:r w:rsidRPr="000847C9">
              <w:rPr>
                <w:rFonts w:ascii="Calibri" w:hAnsi="Calibri" w:cs="Calibri"/>
                <w:color w:val="000000"/>
                <w:sz w:val="22"/>
                <w:szCs w:val="22"/>
              </w:rPr>
              <w:t>Yes</w:t>
            </w:r>
          </w:p>
        </w:tc>
        <w:tc>
          <w:tcPr>
            <w:tcW w:w="2576" w:type="pct"/>
            <w:tcBorders>
              <w:top w:val="nil"/>
              <w:left w:val="nil"/>
              <w:bottom w:val="single" w:sz="4" w:space="0" w:color="auto"/>
              <w:right w:val="single" w:sz="4" w:space="0" w:color="auto"/>
            </w:tcBorders>
            <w:shd w:val="clear" w:color="auto" w:fill="auto"/>
            <w:vAlign w:val="bottom"/>
            <w:hideMark/>
          </w:tcPr>
          <w:p w14:paraId="09631EAD" w14:textId="77777777" w:rsidR="002D6BE8" w:rsidRPr="000847C9" w:rsidRDefault="002D6BE8" w:rsidP="00403DD2">
            <w:pPr>
              <w:rPr>
                <w:rFonts w:ascii="Calibri" w:hAnsi="Calibri" w:cs="Calibri"/>
                <w:color w:val="000000"/>
                <w:sz w:val="22"/>
                <w:szCs w:val="22"/>
              </w:rPr>
            </w:pPr>
            <w:r w:rsidRPr="000847C9">
              <w:rPr>
                <w:rFonts w:ascii="Calibri" w:hAnsi="Calibri" w:cs="Calibri"/>
                <w:color w:val="000000"/>
                <w:sz w:val="22"/>
                <w:szCs w:val="22"/>
              </w:rPr>
              <w:t xml:space="preserve">The contract with the CSP should clearly stipulate that the </w:t>
            </w:r>
            <w:r>
              <w:rPr>
                <w:rFonts w:ascii="Calibri" w:hAnsi="Calibri" w:cs="Calibri"/>
                <w:color w:val="000000"/>
                <w:sz w:val="22"/>
                <w:szCs w:val="22"/>
              </w:rPr>
              <w:t xml:space="preserve">enterprise is, and will remain, </w:t>
            </w:r>
            <w:r w:rsidRPr="000847C9">
              <w:rPr>
                <w:rFonts w:ascii="Calibri" w:hAnsi="Calibri" w:cs="Calibri"/>
                <w:color w:val="000000"/>
                <w:sz w:val="22"/>
                <w:szCs w:val="22"/>
              </w:rPr>
              <w:t>the data owner. It is equally important that this ownership be maintained throughout</w:t>
            </w:r>
            <w:r w:rsidRPr="000847C9">
              <w:rPr>
                <w:rFonts w:ascii="Calibri" w:hAnsi="Calibri" w:cs="Calibri"/>
                <w:color w:val="000000"/>
                <w:sz w:val="22"/>
                <w:szCs w:val="22"/>
              </w:rPr>
              <w:br/>
              <w:t>the entire data life cycle. Therefore, the contract should a</w:t>
            </w:r>
            <w:r>
              <w:rPr>
                <w:rFonts w:ascii="Calibri" w:hAnsi="Calibri" w:cs="Calibri"/>
                <w:color w:val="000000"/>
                <w:sz w:val="22"/>
                <w:szCs w:val="22"/>
              </w:rPr>
              <w:t xml:space="preserve">lso outline the requirements to </w:t>
            </w:r>
            <w:r w:rsidRPr="000847C9">
              <w:rPr>
                <w:rFonts w:ascii="Calibri" w:hAnsi="Calibri" w:cs="Calibri"/>
                <w:color w:val="000000"/>
                <w:sz w:val="22"/>
                <w:szCs w:val="22"/>
              </w:rPr>
              <w:t>dispose of data in an adequate manner when the enterprise deems necessary.</w:t>
            </w:r>
            <w:r w:rsidRPr="000847C9">
              <w:rPr>
                <w:rFonts w:ascii="Calibri" w:hAnsi="Calibri" w:cs="Calibri"/>
                <w:color w:val="000000"/>
                <w:sz w:val="22"/>
                <w:szCs w:val="22"/>
              </w:rPr>
              <w:br/>
              <w:t>If data ownership cannot be properly established, the</w:t>
            </w:r>
            <w:r>
              <w:rPr>
                <w:rFonts w:ascii="Calibri" w:hAnsi="Calibri" w:cs="Calibri"/>
                <w:color w:val="000000"/>
                <w:sz w:val="22"/>
                <w:szCs w:val="22"/>
              </w:rPr>
              <w:t xml:space="preserve"> </w:t>
            </w:r>
            <w:r>
              <w:rPr>
                <w:rFonts w:ascii="Calibri" w:hAnsi="Calibri" w:cs="Calibri"/>
                <w:color w:val="000000"/>
                <w:sz w:val="22"/>
                <w:szCs w:val="22"/>
              </w:rPr>
              <w:lastRenderedPageBreak/>
              <w:t xml:space="preserve">enterprise may choose to move </w:t>
            </w:r>
            <w:r w:rsidRPr="000847C9">
              <w:rPr>
                <w:rFonts w:ascii="Calibri" w:hAnsi="Calibri" w:cs="Calibri"/>
                <w:color w:val="000000"/>
                <w:sz w:val="22"/>
                <w:szCs w:val="22"/>
              </w:rPr>
              <w:t>only non</w:t>
            </w:r>
            <w:r>
              <w:rPr>
                <w:rFonts w:ascii="Calibri" w:hAnsi="Calibri" w:cs="Calibri"/>
                <w:color w:val="000000"/>
                <w:sz w:val="22"/>
                <w:szCs w:val="22"/>
              </w:rPr>
              <w:t>-</w:t>
            </w:r>
            <w:r w:rsidRPr="000847C9">
              <w:rPr>
                <w:rFonts w:ascii="Calibri" w:hAnsi="Calibri" w:cs="Calibri"/>
                <w:color w:val="000000"/>
                <w:sz w:val="22"/>
                <w:szCs w:val="22"/>
              </w:rPr>
              <w:t>sensitive and noncritical data.</w:t>
            </w:r>
          </w:p>
        </w:tc>
      </w:tr>
      <w:tr w:rsidR="002D6BE8" w:rsidRPr="000847C9" w14:paraId="04711FA7" w14:textId="77777777" w:rsidTr="00403DD2">
        <w:trPr>
          <w:trHeight w:val="600"/>
        </w:trPr>
        <w:tc>
          <w:tcPr>
            <w:tcW w:w="1697" w:type="pct"/>
            <w:vMerge/>
            <w:tcBorders>
              <w:top w:val="nil"/>
              <w:left w:val="single" w:sz="4" w:space="0" w:color="auto"/>
              <w:bottom w:val="single" w:sz="4" w:space="0" w:color="auto"/>
              <w:right w:val="single" w:sz="4" w:space="0" w:color="auto"/>
            </w:tcBorders>
            <w:vAlign w:val="center"/>
            <w:hideMark/>
          </w:tcPr>
          <w:p w14:paraId="1F646C26" w14:textId="77777777" w:rsidR="002D6BE8" w:rsidRPr="000847C9" w:rsidRDefault="002D6BE8" w:rsidP="00403DD2">
            <w:pPr>
              <w:rPr>
                <w:rFonts w:ascii="Calibri" w:hAnsi="Calibri" w:cs="Calibri"/>
                <w:color w:val="000000"/>
                <w:sz w:val="22"/>
                <w:szCs w:val="22"/>
              </w:rPr>
            </w:pPr>
          </w:p>
        </w:tc>
        <w:tc>
          <w:tcPr>
            <w:tcW w:w="727" w:type="pct"/>
            <w:tcBorders>
              <w:top w:val="nil"/>
              <w:left w:val="nil"/>
              <w:bottom w:val="single" w:sz="4" w:space="0" w:color="auto"/>
              <w:right w:val="single" w:sz="4" w:space="0" w:color="auto"/>
            </w:tcBorders>
            <w:shd w:val="clear" w:color="auto" w:fill="auto"/>
            <w:noWrap/>
            <w:vAlign w:val="center"/>
            <w:hideMark/>
          </w:tcPr>
          <w:p w14:paraId="6A95B4FC" w14:textId="77777777" w:rsidR="002D6BE8" w:rsidRPr="000847C9" w:rsidRDefault="002D6BE8" w:rsidP="00403DD2">
            <w:pPr>
              <w:jc w:val="center"/>
              <w:rPr>
                <w:rFonts w:ascii="Calibri" w:hAnsi="Calibri" w:cs="Calibri"/>
                <w:color w:val="000000"/>
                <w:sz w:val="22"/>
                <w:szCs w:val="22"/>
              </w:rPr>
            </w:pPr>
            <w:r w:rsidRPr="000847C9">
              <w:rPr>
                <w:rFonts w:ascii="Calibri" w:hAnsi="Calibri" w:cs="Calibri"/>
                <w:color w:val="000000"/>
                <w:sz w:val="22"/>
                <w:szCs w:val="22"/>
              </w:rPr>
              <w:t>No</w:t>
            </w:r>
          </w:p>
        </w:tc>
        <w:tc>
          <w:tcPr>
            <w:tcW w:w="2576" w:type="pct"/>
            <w:tcBorders>
              <w:top w:val="nil"/>
              <w:left w:val="nil"/>
              <w:bottom w:val="single" w:sz="4" w:space="0" w:color="auto"/>
              <w:right w:val="single" w:sz="4" w:space="0" w:color="auto"/>
            </w:tcBorders>
            <w:shd w:val="clear" w:color="auto" w:fill="auto"/>
            <w:vAlign w:val="bottom"/>
            <w:hideMark/>
          </w:tcPr>
          <w:p w14:paraId="0C4D16D2" w14:textId="77777777" w:rsidR="002D6BE8" w:rsidRPr="000847C9" w:rsidRDefault="002D6BE8" w:rsidP="00403DD2">
            <w:pPr>
              <w:rPr>
                <w:rFonts w:ascii="Calibri" w:hAnsi="Calibri" w:cs="Calibri"/>
                <w:color w:val="000000"/>
                <w:sz w:val="22"/>
                <w:szCs w:val="22"/>
              </w:rPr>
            </w:pPr>
            <w:r w:rsidRPr="000847C9">
              <w:rPr>
                <w:rFonts w:ascii="Calibri" w:hAnsi="Calibri" w:cs="Calibri"/>
                <w:color w:val="000000"/>
                <w:sz w:val="22"/>
                <w:szCs w:val="22"/>
              </w:rPr>
              <w:t xml:space="preserve">If the enterprise can clearly define data ownership during </w:t>
            </w:r>
            <w:r>
              <w:rPr>
                <w:rFonts w:ascii="Calibri" w:hAnsi="Calibri" w:cs="Calibri"/>
                <w:color w:val="000000"/>
                <w:sz w:val="22"/>
                <w:szCs w:val="22"/>
              </w:rPr>
              <w:t xml:space="preserve">contract negotiations, the next </w:t>
            </w:r>
            <w:r w:rsidRPr="000847C9">
              <w:rPr>
                <w:rFonts w:ascii="Calibri" w:hAnsi="Calibri" w:cs="Calibri"/>
                <w:color w:val="000000"/>
                <w:sz w:val="22"/>
                <w:szCs w:val="22"/>
              </w:rPr>
              <w:t>steps to move to the cloud can be taken.</w:t>
            </w:r>
          </w:p>
        </w:tc>
      </w:tr>
      <w:tr w:rsidR="002D6BE8" w:rsidRPr="000847C9" w14:paraId="4433C7E7" w14:textId="77777777" w:rsidTr="00403DD2">
        <w:trPr>
          <w:trHeight w:val="1800"/>
        </w:trPr>
        <w:tc>
          <w:tcPr>
            <w:tcW w:w="1697" w:type="pct"/>
            <w:vMerge w:val="restart"/>
            <w:tcBorders>
              <w:top w:val="nil"/>
              <w:left w:val="single" w:sz="4" w:space="0" w:color="auto"/>
              <w:bottom w:val="single" w:sz="4" w:space="0" w:color="auto"/>
              <w:right w:val="single" w:sz="4" w:space="0" w:color="auto"/>
            </w:tcBorders>
            <w:shd w:val="clear" w:color="000000" w:fill="C9C9C9"/>
            <w:noWrap/>
            <w:vAlign w:val="center"/>
            <w:hideMark/>
          </w:tcPr>
          <w:p w14:paraId="02D80757" w14:textId="4D4D3CF9" w:rsidR="002D6BE8" w:rsidRPr="000847C9" w:rsidRDefault="00EC5EDB" w:rsidP="00403DD2">
            <w:pPr>
              <w:rPr>
                <w:rFonts w:ascii="Calibri" w:hAnsi="Calibri" w:cs="Calibri"/>
                <w:color w:val="000000"/>
                <w:sz w:val="22"/>
                <w:szCs w:val="22"/>
              </w:rPr>
            </w:pPr>
            <w:r>
              <w:rPr>
                <w:rFonts w:ascii="Calibri" w:hAnsi="Calibri" w:cs="Calibri"/>
                <w:color w:val="000000"/>
                <w:sz w:val="22"/>
                <w:szCs w:val="22"/>
              </w:rPr>
              <w:t>9</w:t>
            </w:r>
            <w:r w:rsidR="002D6BE8" w:rsidRPr="000847C9">
              <w:rPr>
                <w:rFonts w:ascii="Calibri" w:hAnsi="Calibri" w:cs="Calibri"/>
                <w:color w:val="000000"/>
                <w:sz w:val="22"/>
                <w:szCs w:val="22"/>
              </w:rPr>
              <w:t>. Jurisdiction?</w:t>
            </w:r>
          </w:p>
        </w:tc>
        <w:tc>
          <w:tcPr>
            <w:tcW w:w="727" w:type="pct"/>
            <w:tcBorders>
              <w:top w:val="nil"/>
              <w:left w:val="nil"/>
              <w:bottom w:val="single" w:sz="4" w:space="0" w:color="auto"/>
              <w:right w:val="single" w:sz="4" w:space="0" w:color="auto"/>
            </w:tcBorders>
            <w:shd w:val="clear" w:color="000000" w:fill="C9C9C9"/>
            <w:noWrap/>
            <w:vAlign w:val="center"/>
            <w:hideMark/>
          </w:tcPr>
          <w:p w14:paraId="349E3487" w14:textId="77777777" w:rsidR="002D6BE8" w:rsidRPr="000847C9" w:rsidRDefault="002D6BE8" w:rsidP="00403DD2">
            <w:pPr>
              <w:jc w:val="center"/>
              <w:rPr>
                <w:rFonts w:ascii="Calibri" w:hAnsi="Calibri" w:cs="Calibri"/>
                <w:color w:val="000000"/>
                <w:sz w:val="22"/>
                <w:szCs w:val="22"/>
              </w:rPr>
            </w:pPr>
            <w:r w:rsidRPr="000847C9">
              <w:rPr>
                <w:rFonts w:ascii="Calibri" w:hAnsi="Calibri" w:cs="Calibri"/>
                <w:color w:val="000000"/>
                <w:sz w:val="22"/>
                <w:szCs w:val="22"/>
              </w:rPr>
              <w:t>Yes</w:t>
            </w:r>
          </w:p>
        </w:tc>
        <w:tc>
          <w:tcPr>
            <w:tcW w:w="2576" w:type="pct"/>
            <w:tcBorders>
              <w:top w:val="nil"/>
              <w:left w:val="nil"/>
              <w:bottom w:val="single" w:sz="4" w:space="0" w:color="auto"/>
              <w:right w:val="single" w:sz="4" w:space="0" w:color="auto"/>
            </w:tcBorders>
            <w:shd w:val="clear" w:color="000000" w:fill="C9C9C9"/>
            <w:vAlign w:val="bottom"/>
            <w:hideMark/>
          </w:tcPr>
          <w:p w14:paraId="3451E10F" w14:textId="77777777" w:rsidR="002D6BE8" w:rsidRPr="000847C9" w:rsidRDefault="002D6BE8" w:rsidP="00403DD2">
            <w:pPr>
              <w:rPr>
                <w:rFonts w:ascii="Calibri" w:hAnsi="Calibri" w:cs="Calibri"/>
                <w:color w:val="000000"/>
                <w:sz w:val="22"/>
                <w:szCs w:val="22"/>
              </w:rPr>
            </w:pPr>
            <w:r w:rsidRPr="000847C9">
              <w:rPr>
                <w:rFonts w:ascii="Calibri" w:hAnsi="Calibri" w:cs="Calibri"/>
                <w:color w:val="000000"/>
                <w:sz w:val="22"/>
                <w:szCs w:val="22"/>
              </w:rPr>
              <w:t>Even though data ownership resides with the enterpris</w:t>
            </w:r>
            <w:r>
              <w:rPr>
                <w:rFonts w:ascii="Calibri" w:hAnsi="Calibri" w:cs="Calibri"/>
                <w:color w:val="000000"/>
                <w:sz w:val="22"/>
                <w:szCs w:val="22"/>
              </w:rPr>
              <w:t xml:space="preserve">e, local and international laws </w:t>
            </w:r>
            <w:r w:rsidRPr="000847C9">
              <w:rPr>
                <w:rFonts w:ascii="Calibri" w:hAnsi="Calibri" w:cs="Calibri"/>
                <w:color w:val="000000"/>
                <w:sz w:val="22"/>
                <w:szCs w:val="22"/>
              </w:rPr>
              <w:t>often forbid the transfer or certain data to countries that have conflicting laws or</w:t>
            </w:r>
            <w:r w:rsidRPr="000847C9">
              <w:rPr>
                <w:rFonts w:ascii="Calibri" w:hAnsi="Calibri" w:cs="Calibri"/>
                <w:color w:val="000000"/>
                <w:sz w:val="22"/>
                <w:szCs w:val="22"/>
              </w:rPr>
              <w:br/>
              <w:t>regulations. Therefore, it is important for the enterprise t</w:t>
            </w:r>
            <w:r>
              <w:rPr>
                <w:rFonts w:ascii="Calibri" w:hAnsi="Calibri" w:cs="Calibri"/>
                <w:color w:val="000000"/>
                <w:sz w:val="22"/>
                <w:szCs w:val="22"/>
              </w:rPr>
              <w:t xml:space="preserve">o know the location of the CSPs </w:t>
            </w:r>
            <w:r w:rsidRPr="000847C9">
              <w:rPr>
                <w:rFonts w:ascii="Calibri" w:hAnsi="Calibri" w:cs="Calibri"/>
                <w:color w:val="000000"/>
                <w:sz w:val="22"/>
                <w:szCs w:val="22"/>
              </w:rPr>
              <w:t>data storage facilities and data processing centers to prevent legal infractions.</w:t>
            </w:r>
            <w:r w:rsidRPr="000847C9">
              <w:rPr>
                <w:rFonts w:ascii="Calibri" w:hAnsi="Calibri" w:cs="Calibri"/>
                <w:color w:val="000000"/>
                <w:sz w:val="22"/>
                <w:szCs w:val="22"/>
              </w:rPr>
              <w:br/>
              <w:t>If is advisable for the enterprise to include in the cont</w:t>
            </w:r>
            <w:r>
              <w:rPr>
                <w:rFonts w:ascii="Calibri" w:hAnsi="Calibri" w:cs="Calibri"/>
                <w:color w:val="000000"/>
                <w:sz w:val="22"/>
                <w:szCs w:val="22"/>
              </w:rPr>
              <w:t xml:space="preserve">ract with the CSP the necessary </w:t>
            </w:r>
            <w:r w:rsidRPr="000847C9">
              <w:rPr>
                <w:rFonts w:ascii="Calibri" w:hAnsi="Calibri" w:cs="Calibri"/>
                <w:color w:val="000000"/>
                <w:sz w:val="22"/>
                <w:szCs w:val="22"/>
              </w:rPr>
              <w:t>clauses requiring the CSP to limit service locations to those approved by the enterprise.</w:t>
            </w:r>
          </w:p>
        </w:tc>
      </w:tr>
      <w:tr w:rsidR="002D6BE8" w:rsidRPr="000847C9" w14:paraId="0F7C8045" w14:textId="77777777" w:rsidTr="00403DD2">
        <w:trPr>
          <w:trHeight w:val="300"/>
        </w:trPr>
        <w:tc>
          <w:tcPr>
            <w:tcW w:w="1697" w:type="pct"/>
            <w:vMerge/>
            <w:tcBorders>
              <w:top w:val="nil"/>
              <w:left w:val="single" w:sz="4" w:space="0" w:color="auto"/>
              <w:bottom w:val="single" w:sz="4" w:space="0" w:color="auto"/>
              <w:right w:val="single" w:sz="4" w:space="0" w:color="auto"/>
            </w:tcBorders>
            <w:vAlign w:val="center"/>
            <w:hideMark/>
          </w:tcPr>
          <w:p w14:paraId="1188BF63" w14:textId="77777777" w:rsidR="002D6BE8" w:rsidRPr="000847C9" w:rsidRDefault="002D6BE8" w:rsidP="00403DD2">
            <w:pPr>
              <w:rPr>
                <w:rFonts w:ascii="Calibri" w:hAnsi="Calibri" w:cs="Calibri"/>
                <w:color w:val="000000"/>
                <w:sz w:val="22"/>
                <w:szCs w:val="22"/>
              </w:rPr>
            </w:pPr>
          </w:p>
        </w:tc>
        <w:tc>
          <w:tcPr>
            <w:tcW w:w="727" w:type="pct"/>
            <w:tcBorders>
              <w:top w:val="nil"/>
              <w:left w:val="nil"/>
              <w:bottom w:val="single" w:sz="4" w:space="0" w:color="auto"/>
              <w:right w:val="single" w:sz="4" w:space="0" w:color="auto"/>
            </w:tcBorders>
            <w:shd w:val="clear" w:color="000000" w:fill="C9C9C9"/>
            <w:noWrap/>
            <w:vAlign w:val="center"/>
            <w:hideMark/>
          </w:tcPr>
          <w:p w14:paraId="462303F8" w14:textId="77777777" w:rsidR="002D6BE8" w:rsidRPr="000847C9" w:rsidRDefault="002D6BE8" w:rsidP="00403DD2">
            <w:pPr>
              <w:jc w:val="center"/>
              <w:rPr>
                <w:rFonts w:ascii="Calibri" w:hAnsi="Calibri" w:cs="Calibri"/>
                <w:color w:val="000000"/>
                <w:sz w:val="22"/>
                <w:szCs w:val="22"/>
              </w:rPr>
            </w:pPr>
            <w:r w:rsidRPr="000847C9">
              <w:rPr>
                <w:rFonts w:ascii="Calibri" w:hAnsi="Calibri" w:cs="Calibri"/>
                <w:color w:val="000000"/>
                <w:sz w:val="22"/>
                <w:szCs w:val="22"/>
              </w:rPr>
              <w:t>No</w:t>
            </w:r>
          </w:p>
        </w:tc>
        <w:tc>
          <w:tcPr>
            <w:tcW w:w="2576" w:type="pct"/>
            <w:tcBorders>
              <w:top w:val="nil"/>
              <w:left w:val="nil"/>
              <w:bottom w:val="single" w:sz="4" w:space="0" w:color="auto"/>
              <w:right w:val="single" w:sz="4" w:space="0" w:color="auto"/>
            </w:tcBorders>
            <w:shd w:val="clear" w:color="000000" w:fill="C9C9C9"/>
            <w:vAlign w:val="bottom"/>
            <w:hideMark/>
          </w:tcPr>
          <w:p w14:paraId="485C141D" w14:textId="77777777" w:rsidR="002D6BE8" w:rsidRPr="000847C9" w:rsidRDefault="002D6BE8" w:rsidP="00403DD2">
            <w:pPr>
              <w:rPr>
                <w:rFonts w:ascii="Calibri" w:hAnsi="Calibri" w:cs="Calibri"/>
                <w:color w:val="000000"/>
                <w:sz w:val="22"/>
                <w:szCs w:val="22"/>
              </w:rPr>
            </w:pPr>
            <w:r w:rsidRPr="000847C9">
              <w:rPr>
                <w:rFonts w:ascii="Calibri" w:hAnsi="Calibri" w:cs="Calibri"/>
                <w:color w:val="000000"/>
                <w:sz w:val="22"/>
                <w:szCs w:val="22"/>
              </w:rPr>
              <w:t>If the enterprise does not have jurisdiction limitation, the cloud may be a proper solution.</w:t>
            </w:r>
          </w:p>
        </w:tc>
      </w:tr>
      <w:tr w:rsidR="002D6BE8" w:rsidRPr="000847C9" w14:paraId="3F809FC8" w14:textId="77777777" w:rsidTr="00403DD2">
        <w:trPr>
          <w:trHeight w:val="3600"/>
        </w:trPr>
        <w:tc>
          <w:tcPr>
            <w:tcW w:w="169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651817A" w14:textId="76F7246A" w:rsidR="002D6BE8" w:rsidRPr="000847C9" w:rsidRDefault="00EC5EDB" w:rsidP="00403DD2">
            <w:pPr>
              <w:rPr>
                <w:rFonts w:ascii="Calibri" w:hAnsi="Calibri" w:cs="Calibri"/>
                <w:color w:val="000000"/>
                <w:sz w:val="22"/>
                <w:szCs w:val="22"/>
              </w:rPr>
            </w:pPr>
            <w:r>
              <w:rPr>
                <w:rFonts w:ascii="Calibri" w:hAnsi="Calibri" w:cs="Calibri"/>
                <w:color w:val="000000"/>
                <w:sz w:val="22"/>
                <w:szCs w:val="22"/>
              </w:rPr>
              <w:t>10, 14</w:t>
            </w:r>
            <w:r w:rsidR="002D6BE8" w:rsidRPr="000847C9">
              <w:rPr>
                <w:rFonts w:ascii="Calibri" w:hAnsi="Calibri" w:cs="Calibri"/>
                <w:color w:val="000000"/>
                <w:sz w:val="22"/>
                <w:szCs w:val="22"/>
              </w:rPr>
              <w:t>. SLA?</w:t>
            </w:r>
          </w:p>
        </w:tc>
        <w:tc>
          <w:tcPr>
            <w:tcW w:w="727" w:type="pct"/>
            <w:tcBorders>
              <w:top w:val="nil"/>
              <w:left w:val="nil"/>
              <w:bottom w:val="single" w:sz="4" w:space="0" w:color="auto"/>
              <w:right w:val="single" w:sz="4" w:space="0" w:color="auto"/>
            </w:tcBorders>
            <w:shd w:val="clear" w:color="auto" w:fill="auto"/>
            <w:noWrap/>
            <w:vAlign w:val="center"/>
            <w:hideMark/>
          </w:tcPr>
          <w:p w14:paraId="6FE0F7D0" w14:textId="77777777" w:rsidR="002D6BE8" w:rsidRPr="000847C9" w:rsidRDefault="002D6BE8" w:rsidP="00403DD2">
            <w:pPr>
              <w:jc w:val="center"/>
              <w:rPr>
                <w:rFonts w:ascii="Calibri" w:hAnsi="Calibri" w:cs="Calibri"/>
                <w:color w:val="000000"/>
                <w:sz w:val="22"/>
                <w:szCs w:val="22"/>
              </w:rPr>
            </w:pPr>
            <w:r w:rsidRPr="000847C9">
              <w:rPr>
                <w:rFonts w:ascii="Calibri" w:hAnsi="Calibri" w:cs="Calibri"/>
                <w:color w:val="000000"/>
                <w:sz w:val="22"/>
                <w:szCs w:val="22"/>
              </w:rPr>
              <w:t>Yes</w:t>
            </w:r>
          </w:p>
        </w:tc>
        <w:tc>
          <w:tcPr>
            <w:tcW w:w="2576" w:type="pct"/>
            <w:tcBorders>
              <w:top w:val="nil"/>
              <w:left w:val="nil"/>
              <w:bottom w:val="single" w:sz="4" w:space="0" w:color="auto"/>
              <w:right w:val="single" w:sz="4" w:space="0" w:color="auto"/>
            </w:tcBorders>
            <w:shd w:val="clear" w:color="auto" w:fill="auto"/>
            <w:vAlign w:val="bottom"/>
            <w:hideMark/>
          </w:tcPr>
          <w:p w14:paraId="248FE63E" w14:textId="77777777" w:rsidR="002D6BE8" w:rsidRPr="000847C9" w:rsidRDefault="002D6BE8" w:rsidP="00403DD2">
            <w:pPr>
              <w:rPr>
                <w:rFonts w:ascii="Calibri" w:hAnsi="Calibri" w:cs="Calibri"/>
                <w:color w:val="000000"/>
                <w:sz w:val="22"/>
                <w:szCs w:val="22"/>
              </w:rPr>
            </w:pPr>
            <w:r w:rsidRPr="000847C9">
              <w:rPr>
                <w:rFonts w:ascii="Calibri" w:hAnsi="Calibri" w:cs="Calibri"/>
                <w:color w:val="000000"/>
                <w:sz w:val="22"/>
                <w:szCs w:val="22"/>
              </w:rPr>
              <w:t>The enterprise must determine in advance the terms t</w:t>
            </w:r>
            <w:r>
              <w:rPr>
                <w:rFonts w:ascii="Calibri" w:hAnsi="Calibri" w:cs="Calibri"/>
                <w:color w:val="000000"/>
                <w:sz w:val="22"/>
                <w:szCs w:val="22"/>
              </w:rPr>
              <w:t xml:space="preserve">hat will be included in the SLA </w:t>
            </w:r>
            <w:r w:rsidRPr="000847C9">
              <w:rPr>
                <w:rFonts w:ascii="Calibri" w:hAnsi="Calibri" w:cs="Calibri"/>
                <w:color w:val="000000"/>
                <w:sz w:val="22"/>
                <w:szCs w:val="22"/>
              </w:rPr>
              <w:t xml:space="preserve">keeping in mind that strict or complex SLAs could result in </w:t>
            </w:r>
            <w:r>
              <w:rPr>
                <w:rFonts w:ascii="Calibri" w:hAnsi="Calibri" w:cs="Calibri"/>
                <w:color w:val="000000"/>
                <w:sz w:val="22"/>
                <w:szCs w:val="22"/>
              </w:rPr>
              <w:t xml:space="preserve">higher maintenance cost. </w:t>
            </w:r>
            <w:r w:rsidRPr="000847C9">
              <w:rPr>
                <w:rFonts w:ascii="Calibri" w:hAnsi="Calibri" w:cs="Calibri"/>
                <w:color w:val="000000"/>
                <w:sz w:val="22"/>
                <w:szCs w:val="22"/>
              </w:rPr>
              <w:t>Some of the terms that should be negotiated and documented in the SLA include:</w:t>
            </w:r>
            <w:r w:rsidRPr="000847C9">
              <w:rPr>
                <w:rFonts w:ascii="Calibri" w:hAnsi="Calibri" w:cs="Calibri"/>
                <w:color w:val="000000"/>
                <w:sz w:val="22"/>
                <w:szCs w:val="22"/>
              </w:rPr>
              <w:br/>
              <w:t>• Availability</w:t>
            </w:r>
            <w:r w:rsidRPr="000847C9">
              <w:rPr>
                <w:rFonts w:ascii="Calibri" w:hAnsi="Calibri" w:cs="Calibri"/>
                <w:color w:val="000000"/>
                <w:sz w:val="22"/>
                <w:szCs w:val="22"/>
              </w:rPr>
              <w:br/>
              <w:t>• Response time for additional computing resources requests</w:t>
            </w:r>
            <w:r w:rsidRPr="000847C9">
              <w:rPr>
                <w:rFonts w:ascii="Calibri" w:hAnsi="Calibri" w:cs="Calibri"/>
                <w:color w:val="000000"/>
                <w:sz w:val="22"/>
                <w:szCs w:val="22"/>
              </w:rPr>
              <w:br/>
              <w:t>• Response time for incidents</w:t>
            </w:r>
            <w:r w:rsidRPr="000847C9">
              <w:rPr>
                <w:rFonts w:ascii="Calibri" w:hAnsi="Calibri" w:cs="Calibri"/>
                <w:color w:val="000000"/>
                <w:sz w:val="22"/>
                <w:szCs w:val="22"/>
              </w:rPr>
              <w:br/>
              <w:t>• Backup policies</w:t>
            </w:r>
            <w:r w:rsidRPr="000847C9">
              <w:rPr>
                <w:rFonts w:ascii="Calibri" w:hAnsi="Calibri" w:cs="Calibri"/>
                <w:color w:val="000000"/>
                <w:sz w:val="22"/>
                <w:szCs w:val="22"/>
              </w:rPr>
              <w:br/>
              <w:t>• Data retention and disposal policies and procedures</w:t>
            </w:r>
            <w:r w:rsidRPr="000847C9">
              <w:rPr>
                <w:rFonts w:ascii="Calibri" w:hAnsi="Calibri" w:cs="Calibri"/>
                <w:color w:val="000000"/>
                <w:sz w:val="22"/>
                <w:szCs w:val="22"/>
              </w:rPr>
              <w:br/>
              <w:t>• Path management</w:t>
            </w:r>
            <w:r w:rsidRPr="000847C9">
              <w:rPr>
                <w:rFonts w:ascii="Calibri" w:hAnsi="Calibri" w:cs="Calibri"/>
                <w:color w:val="000000"/>
                <w:sz w:val="22"/>
                <w:szCs w:val="22"/>
              </w:rPr>
              <w:br/>
              <w:t>• Security controls</w:t>
            </w:r>
            <w:r w:rsidRPr="000847C9">
              <w:rPr>
                <w:rFonts w:ascii="Calibri" w:hAnsi="Calibri" w:cs="Calibri"/>
                <w:color w:val="000000"/>
                <w:sz w:val="22"/>
                <w:szCs w:val="22"/>
              </w:rPr>
              <w:br/>
              <w:t>• Recovery and continuity objectives</w:t>
            </w:r>
            <w:r w:rsidRPr="000847C9">
              <w:rPr>
                <w:rFonts w:ascii="Calibri" w:hAnsi="Calibri" w:cs="Calibri"/>
                <w:color w:val="000000"/>
                <w:sz w:val="22"/>
                <w:szCs w:val="22"/>
              </w:rPr>
              <w:br/>
              <w:t>• Controls to satisfy legal and compliance requirements</w:t>
            </w:r>
          </w:p>
        </w:tc>
      </w:tr>
      <w:tr w:rsidR="002D6BE8" w:rsidRPr="000847C9" w14:paraId="0678B41E" w14:textId="77777777" w:rsidTr="00403DD2">
        <w:trPr>
          <w:trHeight w:val="1200"/>
        </w:trPr>
        <w:tc>
          <w:tcPr>
            <w:tcW w:w="1697" w:type="pct"/>
            <w:vMerge/>
            <w:tcBorders>
              <w:top w:val="nil"/>
              <w:left w:val="single" w:sz="4" w:space="0" w:color="auto"/>
              <w:bottom w:val="single" w:sz="4" w:space="0" w:color="auto"/>
              <w:right w:val="single" w:sz="4" w:space="0" w:color="auto"/>
            </w:tcBorders>
            <w:vAlign w:val="center"/>
            <w:hideMark/>
          </w:tcPr>
          <w:p w14:paraId="447E8B88" w14:textId="77777777" w:rsidR="002D6BE8" w:rsidRPr="000847C9" w:rsidRDefault="002D6BE8" w:rsidP="00403DD2">
            <w:pPr>
              <w:rPr>
                <w:rFonts w:ascii="Calibri" w:hAnsi="Calibri" w:cs="Calibri"/>
                <w:color w:val="000000"/>
                <w:sz w:val="22"/>
                <w:szCs w:val="22"/>
              </w:rPr>
            </w:pPr>
          </w:p>
        </w:tc>
        <w:tc>
          <w:tcPr>
            <w:tcW w:w="727" w:type="pct"/>
            <w:tcBorders>
              <w:top w:val="nil"/>
              <w:left w:val="nil"/>
              <w:bottom w:val="single" w:sz="4" w:space="0" w:color="auto"/>
              <w:right w:val="single" w:sz="4" w:space="0" w:color="auto"/>
            </w:tcBorders>
            <w:shd w:val="clear" w:color="auto" w:fill="auto"/>
            <w:noWrap/>
            <w:vAlign w:val="center"/>
            <w:hideMark/>
          </w:tcPr>
          <w:p w14:paraId="45BBAC02" w14:textId="77777777" w:rsidR="002D6BE8" w:rsidRPr="000847C9" w:rsidRDefault="002D6BE8" w:rsidP="00403DD2">
            <w:pPr>
              <w:jc w:val="center"/>
              <w:rPr>
                <w:rFonts w:ascii="Calibri" w:hAnsi="Calibri" w:cs="Calibri"/>
                <w:color w:val="000000"/>
                <w:sz w:val="22"/>
                <w:szCs w:val="22"/>
              </w:rPr>
            </w:pPr>
            <w:r w:rsidRPr="000847C9">
              <w:rPr>
                <w:rFonts w:ascii="Calibri" w:hAnsi="Calibri" w:cs="Calibri"/>
                <w:color w:val="000000"/>
                <w:sz w:val="22"/>
                <w:szCs w:val="22"/>
              </w:rPr>
              <w:t>No</w:t>
            </w:r>
          </w:p>
        </w:tc>
        <w:tc>
          <w:tcPr>
            <w:tcW w:w="2576" w:type="pct"/>
            <w:tcBorders>
              <w:top w:val="nil"/>
              <w:left w:val="nil"/>
              <w:bottom w:val="single" w:sz="4" w:space="0" w:color="auto"/>
              <w:right w:val="single" w:sz="4" w:space="0" w:color="auto"/>
            </w:tcBorders>
            <w:shd w:val="clear" w:color="auto" w:fill="auto"/>
            <w:vAlign w:val="bottom"/>
            <w:hideMark/>
          </w:tcPr>
          <w:p w14:paraId="4BC2AD21" w14:textId="77777777" w:rsidR="002D6BE8" w:rsidRPr="000847C9" w:rsidRDefault="002D6BE8" w:rsidP="00403DD2">
            <w:pPr>
              <w:rPr>
                <w:rFonts w:ascii="Calibri" w:hAnsi="Calibri" w:cs="Calibri"/>
                <w:color w:val="000000"/>
                <w:sz w:val="22"/>
                <w:szCs w:val="22"/>
              </w:rPr>
            </w:pPr>
            <w:r w:rsidRPr="000847C9">
              <w:rPr>
                <w:rFonts w:ascii="Calibri" w:hAnsi="Calibri" w:cs="Calibri"/>
                <w:color w:val="000000"/>
                <w:sz w:val="22"/>
                <w:szCs w:val="22"/>
              </w:rPr>
              <w:t>If an adequate SLA cannot be agreed on, mo</w:t>
            </w:r>
            <w:r>
              <w:rPr>
                <w:rFonts w:ascii="Calibri" w:hAnsi="Calibri" w:cs="Calibri"/>
                <w:color w:val="000000"/>
                <w:sz w:val="22"/>
                <w:szCs w:val="22"/>
              </w:rPr>
              <w:t xml:space="preserve">ving to the cloud could pose an </w:t>
            </w:r>
            <w:r w:rsidRPr="000847C9">
              <w:rPr>
                <w:rFonts w:ascii="Calibri" w:hAnsi="Calibri" w:cs="Calibri"/>
                <w:color w:val="000000"/>
                <w:sz w:val="22"/>
                <w:szCs w:val="22"/>
              </w:rPr>
              <w:t>unacceptable level of</w:t>
            </w:r>
            <w:r>
              <w:rPr>
                <w:rFonts w:ascii="Calibri" w:hAnsi="Calibri" w:cs="Calibri"/>
                <w:color w:val="000000"/>
                <w:sz w:val="22"/>
                <w:szCs w:val="22"/>
              </w:rPr>
              <w:t xml:space="preserve"> risk. </w:t>
            </w:r>
            <w:r w:rsidRPr="000847C9">
              <w:rPr>
                <w:rFonts w:ascii="Calibri" w:hAnsi="Calibri" w:cs="Calibri"/>
                <w:color w:val="000000"/>
                <w:sz w:val="22"/>
                <w:szCs w:val="22"/>
              </w:rPr>
              <w:t>If the cost of the SLA is greater that the business driver</w:t>
            </w:r>
            <w:r>
              <w:rPr>
                <w:rFonts w:ascii="Calibri" w:hAnsi="Calibri" w:cs="Calibri"/>
                <w:color w:val="000000"/>
                <w:sz w:val="22"/>
                <w:szCs w:val="22"/>
              </w:rPr>
              <w:t xml:space="preserve">, the cloud solution may not be </w:t>
            </w:r>
            <w:r w:rsidRPr="000847C9">
              <w:rPr>
                <w:rFonts w:ascii="Calibri" w:hAnsi="Calibri" w:cs="Calibri"/>
                <w:color w:val="000000"/>
                <w:sz w:val="22"/>
                <w:szCs w:val="22"/>
              </w:rPr>
              <w:t>the best solution.</w:t>
            </w:r>
          </w:p>
        </w:tc>
      </w:tr>
      <w:tr w:rsidR="002D6BE8" w:rsidRPr="000847C9" w14:paraId="1FCFCB0E" w14:textId="77777777" w:rsidTr="00403DD2">
        <w:trPr>
          <w:trHeight w:val="600"/>
        </w:trPr>
        <w:tc>
          <w:tcPr>
            <w:tcW w:w="1697" w:type="pct"/>
            <w:vMerge w:val="restart"/>
            <w:tcBorders>
              <w:top w:val="nil"/>
              <w:left w:val="single" w:sz="4" w:space="0" w:color="auto"/>
              <w:bottom w:val="single" w:sz="4" w:space="0" w:color="auto"/>
              <w:right w:val="single" w:sz="4" w:space="0" w:color="auto"/>
            </w:tcBorders>
            <w:shd w:val="clear" w:color="000000" w:fill="C9C9C9"/>
            <w:noWrap/>
            <w:vAlign w:val="center"/>
            <w:hideMark/>
          </w:tcPr>
          <w:p w14:paraId="5FA2904E" w14:textId="04CF87EC" w:rsidR="002D6BE8" w:rsidRPr="000847C9" w:rsidRDefault="00EC5EDB" w:rsidP="00403DD2">
            <w:pPr>
              <w:rPr>
                <w:rFonts w:ascii="Calibri" w:hAnsi="Calibri" w:cs="Calibri"/>
                <w:color w:val="000000"/>
                <w:sz w:val="22"/>
                <w:szCs w:val="22"/>
              </w:rPr>
            </w:pPr>
            <w:r>
              <w:rPr>
                <w:rFonts w:ascii="Calibri" w:hAnsi="Calibri" w:cs="Calibri"/>
                <w:color w:val="000000"/>
                <w:sz w:val="22"/>
                <w:szCs w:val="22"/>
              </w:rPr>
              <w:t>11</w:t>
            </w:r>
            <w:r w:rsidR="002D6BE8" w:rsidRPr="000847C9">
              <w:rPr>
                <w:rFonts w:ascii="Calibri" w:hAnsi="Calibri" w:cs="Calibri"/>
                <w:color w:val="000000"/>
                <w:sz w:val="22"/>
                <w:szCs w:val="22"/>
              </w:rPr>
              <w:t>. Cost efficient?</w:t>
            </w:r>
          </w:p>
        </w:tc>
        <w:tc>
          <w:tcPr>
            <w:tcW w:w="727" w:type="pct"/>
            <w:tcBorders>
              <w:top w:val="nil"/>
              <w:left w:val="nil"/>
              <w:bottom w:val="single" w:sz="4" w:space="0" w:color="auto"/>
              <w:right w:val="single" w:sz="4" w:space="0" w:color="auto"/>
            </w:tcBorders>
            <w:shd w:val="clear" w:color="000000" w:fill="C9C9C9"/>
            <w:noWrap/>
            <w:vAlign w:val="center"/>
            <w:hideMark/>
          </w:tcPr>
          <w:p w14:paraId="7A86DD05" w14:textId="77777777" w:rsidR="002D6BE8" w:rsidRPr="000847C9" w:rsidRDefault="002D6BE8" w:rsidP="00403DD2">
            <w:pPr>
              <w:jc w:val="center"/>
              <w:rPr>
                <w:rFonts w:ascii="Calibri" w:hAnsi="Calibri" w:cs="Calibri"/>
                <w:color w:val="000000"/>
                <w:sz w:val="22"/>
                <w:szCs w:val="22"/>
              </w:rPr>
            </w:pPr>
            <w:r w:rsidRPr="000847C9">
              <w:rPr>
                <w:rFonts w:ascii="Calibri" w:hAnsi="Calibri" w:cs="Calibri"/>
                <w:color w:val="000000"/>
                <w:sz w:val="22"/>
                <w:szCs w:val="22"/>
              </w:rPr>
              <w:t>Yes</w:t>
            </w:r>
          </w:p>
        </w:tc>
        <w:tc>
          <w:tcPr>
            <w:tcW w:w="2576" w:type="pct"/>
            <w:tcBorders>
              <w:top w:val="nil"/>
              <w:left w:val="nil"/>
              <w:bottom w:val="single" w:sz="4" w:space="0" w:color="auto"/>
              <w:right w:val="single" w:sz="4" w:space="0" w:color="auto"/>
            </w:tcBorders>
            <w:shd w:val="clear" w:color="000000" w:fill="C9C9C9"/>
            <w:vAlign w:val="bottom"/>
            <w:hideMark/>
          </w:tcPr>
          <w:p w14:paraId="22D9FD1B" w14:textId="77777777" w:rsidR="002D6BE8" w:rsidRPr="000847C9" w:rsidRDefault="002D6BE8" w:rsidP="00403DD2">
            <w:pPr>
              <w:rPr>
                <w:rFonts w:ascii="Calibri" w:hAnsi="Calibri" w:cs="Calibri"/>
                <w:color w:val="000000"/>
                <w:sz w:val="22"/>
                <w:szCs w:val="22"/>
              </w:rPr>
            </w:pPr>
            <w:r w:rsidRPr="000847C9">
              <w:rPr>
                <w:rFonts w:ascii="Calibri" w:hAnsi="Calibri" w:cs="Calibri"/>
                <w:color w:val="000000"/>
                <w:sz w:val="22"/>
                <w:szCs w:val="22"/>
              </w:rPr>
              <w:t>Two of the principal goals of moving to the cloud are b</w:t>
            </w:r>
            <w:r>
              <w:rPr>
                <w:rFonts w:ascii="Calibri" w:hAnsi="Calibri" w:cs="Calibri"/>
                <w:color w:val="000000"/>
                <w:sz w:val="22"/>
                <w:szCs w:val="22"/>
              </w:rPr>
              <w:t xml:space="preserve">ecoming more cost effective and </w:t>
            </w:r>
            <w:r w:rsidRPr="000847C9">
              <w:rPr>
                <w:rFonts w:ascii="Calibri" w:hAnsi="Calibri" w:cs="Calibri"/>
                <w:color w:val="000000"/>
                <w:sz w:val="22"/>
                <w:szCs w:val="22"/>
              </w:rPr>
              <w:t>being able to react more quickly and inexpensively to changing situations.</w:t>
            </w:r>
          </w:p>
        </w:tc>
      </w:tr>
      <w:tr w:rsidR="002D6BE8" w:rsidRPr="000847C9" w14:paraId="2EB88397" w14:textId="77777777" w:rsidTr="00403DD2">
        <w:trPr>
          <w:trHeight w:val="600"/>
        </w:trPr>
        <w:tc>
          <w:tcPr>
            <w:tcW w:w="1697" w:type="pct"/>
            <w:vMerge/>
            <w:tcBorders>
              <w:top w:val="nil"/>
              <w:left w:val="single" w:sz="4" w:space="0" w:color="auto"/>
              <w:bottom w:val="single" w:sz="4" w:space="0" w:color="auto"/>
              <w:right w:val="single" w:sz="4" w:space="0" w:color="auto"/>
            </w:tcBorders>
            <w:vAlign w:val="center"/>
            <w:hideMark/>
          </w:tcPr>
          <w:p w14:paraId="01AD8E30" w14:textId="77777777" w:rsidR="002D6BE8" w:rsidRPr="000847C9" w:rsidRDefault="002D6BE8" w:rsidP="00403DD2">
            <w:pPr>
              <w:rPr>
                <w:rFonts w:ascii="Calibri" w:hAnsi="Calibri" w:cs="Calibri"/>
                <w:color w:val="000000"/>
                <w:sz w:val="22"/>
                <w:szCs w:val="22"/>
              </w:rPr>
            </w:pPr>
          </w:p>
        </w:tc>
        <w:tc>
          <w:tcPr>
            <w:tcW w:w="727" w:type="pct"/>
            <w:tcBorders>
              <w:top w:val="nil"/>
              <w:left w:val="nil"/>
              <w:bottom w:val="single" w:sz="4" w:space="0" w:color="auto"/>
              <w:right w:val="single" w:sz="4" w:space="0" w:color="auto"/>
            </w:tcBorders>
            <w:shd w:val="clear" w:color="000000" w:fill="C9C9C9"/>
            <w:noWrap/>
            <w:vAlign w:val="center"/>
            <w:hideMark/>
          </w:tcPr>
          <w:p w14:paraId="7A348074" w14:textId="77777777" w:rsidR="002D6BE8" w:rsidRPr="000847C9" w:rsidRDefault="002D6BE8" w:rsidP="00403DD2">
            <w:pPr>
              <w:jc w:val="center"/>
              <w:rPr>
                <w:rFonts w:ascii="Calibri" w:hAnsi="Calibri" w:cs="Calibri"/>
                <w:color w:val="000000"/>
                <w:sz w:val="22"/>
                <w:szCs w:val="22"/>
              </w:rPr>
            </w:pPr>
            <w:r w:rsidRPr="000847C9">
              <w:rPr>
                <w:rFonts w:ascii="Calibri" w:hAnsi="Calibri" w:cs="Calibri"/>
                <w:color w:val="000000"/>
                <w:sz w:val="22"/>
                <w:szCs w:val="22"/>
              </w:rPr>
              <w:t>No</w:t>
            </w:r>
          </w:p>
        </w:tc>
        <w:tc>
          <w:tcPr>
            <w:tcW w:w="2576" w:type="pct"/>
            <w:tcBorders>
              <w:top w:val="nil"/>
              <w:left w:val="nil"/>
              <w:bottom w:val="single" w:sz="4" w:space="0" w:color="auto"/>
              <w:right w:val="single" w:sz="4" w:space="0" w:color="auto"/>
            </w:tcBorders>
            <w:shd w:val="clear" w:color="000000" w:fill="C9C9C9"/>
            <w:vAlign w:val="bottom"/>
            <w:hideMark/>
          </w:tcPr>
          <w:p w14:paraId="4B30EB1D" w14:textId="77777777" w:rsidR="002D6BE8" w:rsidRPr="000847C9" w:rsidRDefault="002D6BE8" w:rsidP="00403DD2">
            <w:pPr>
              <w:rPr>
                <w:rFonts w:ascii="Calibri" w:hAnsi="Calibri" w:cs="Calibri"/>
                <w:color w:val="000000"/>
                <w:sz w:val="22"/>
                <w:szCs w:val="22"/>
              </w:rPr>
            </w:pPr>
            <w:r w:rsidRPr="000847C9">
              <w:rPr>
                <w:rFonts w:ascii="Calibri" w:hAnsi="Calibri" w:cs="Calibri"/>
                <w:color w:val="000000"/>
                <w:sz w:val="22"/>
                <w:szCs w:val="22"/>
              </w:rPr>
              <w:t>Unless the business driver is greater than the cost, an ex</w:t>
            </w:r>
            <w:r>
              <w:rPr>
                <w:rFonts w:ascii="Calibri" w:hAnsi="Calibri" w:cs="Calibri"/>
                <w:color w:val="000000"/>
                <w:sz w:val="22"/>
                <w:szCs w:val="22"/>
              </w:rPr>
              <w:t xml:space="preserve">pensive solution may not be the </w:t>
            </w:r>
            <w:r w:rsidRPr="000847C9">
              <w:rPr>
                <w:rFonts w:ascii="Calibri" w:hAnsi="Calibri" w:cs="Calibri"/>
                <w:color w:val="000000"/>
                <w:sz w:val="22"/>
                <w:szCs w:val="22"/>
              </w:rPr>
              <w:t>right option.</w:t>
            </w:r>
          </w:p>
        </w:tc>
      </w:tr>
      <w:tr w:rsidR="002D6BE8" w:rsidRPr="000847C9" w14:paraId="1FE8B20D" w14:textId="77777777" w:rsidTr="00403DD2">
        <w:trPr>
          <w:trHeight w:val="2400"/>
        </w:trPr>
        <w:tc>
          <w:tcPr>
            <w:tcW w:w="169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79CF957" w14:textId="77777777" w:rsidR="002D6BE8" w:rsidRPr="000847C9" w:rsidRDefault="002D6BE8" w:rsidP="00403DD2">
            <w:pPr>
              <w:rPr>
                <w:rFonts w:ascii="Calibri" w:hAnsi="Calibri" w:cs="Calibri"/>
                <w:color w:val="000000"/>
                <w:sz w:val="22"/>
                <w:szCs w:val="22"/>
              </w:rPr>
            </w:pPr>
            <w:r w:rsidRPr="000847C9">
              <w:rPr>
                <w:rFonts w:ascii="Calibri" w:hAnsi="Calibri" w:cs="Calibri"/>
                <w:color w:val="000000"/>
                <w:sz w:val="22"/>
                <w:szCs w:val="22"/>
              </w:rPr>
              <w:lastRenderedPageBreak/>
              <w:t>12. In-house DRP/BCM?</w:t>
            </w:r>
          </w:p>
        </w:tc>
        <w:tc>
          <w:tcPr>
            <w:tcW w:w="727" w:type="pct"/>
            <w:tcBorders>
              <w:top w:val="nil"/>
              <w:left w:val="nil"/>
              <w:bottom w:val="single" w:sz="4" w:space="0" w:color="auto"/>
              <w:right w:val="single" w:sz="4" w:space="0" w:color="auto"/>
            </w:tcBorders>
            <w:shd w:val="clear" w:color="auto" w:fill="auto"/>
            <w:noWrap/>
            <w:vAlign w:val="center"/>
            <w:hideMark/>
          </w:tcPr>
          <w:p w14:paraId="5C16755E" w14:textId="77777777" w:rsidR="002D6BE8" w:rsidRPr="000847C9" w:rsidRDefault="002D6BE8" w:rsidP="00403DD2">
            <w:pPr>
              <w:jc w:val="center"/>
              <w:rPr>
                <w:rFonts w:ascii="Calibri" w:hAnsi="Calibri" w:cs="Calibri"/>
                <w:color w:val="000000"/>
                <w:sz w:val="22"/>
                <w:szCs w:val="22"/>
              </w:rPr>
            </w:pPr>
            <w:r w:rsidRPr="000847C9">
              <w:rPr>
                <w:rFonts w:ascii="Calibri" w:hAnsi="Calibri" w:cs="Calibri"/>
                <w:color w:val="000000"/>
                <w:sz w:val="22"/>
                <w:szCs w:val="22"/>
              </w:rPr>
              <w:t>Yes</w:t>
            </w:r>
          </w:p>
        </w:tc>
        <w:tc>
          <w:tcPr>
            <w:tcW w:w="2576" w:type="pct"/>
            <w:tcBorders>
              <w:top w:val="nil"/>
              <w:left w:val="nil"/>
              <w:bottom w:val="single" w:sz="4" w:space="0" w:color="auto"/>
              <w:right w:val="single" w:sz="4" w:space="0" w:color="auto"/>
            </w:tcBorders>
            <w:shd w:val="clear" w:color="auto" w:fill="auto"/>
            <w:vAlign w:val="bottom"/>
            <w:hideMark/>
          </w:tcPr>
          <w:p w14:paraId="64A16D3D" w14:textId="77777777" w:rsidR="002D6BE8" w:rsidRPr="000847C9" w:rsidRDefault="002D6BE8" w:rsidP="00403DD2">
            <w:pPr>
              <w:rPr>
                <w:rFonts w:ascii="Calibri" w:hAnsi="Calibri" w:cs="Calibri"/>
                <w:color w:val="000000"/>
                <w:sz w:val="22"/>
                <w:szCs w:val="22"/>
              </w:rPr>
            </w:pPr>
            <w:r w:rsidRPr="000847C9">
              <w:rPr>
                <w:rFonts w:ascii="Calibri" w:hAnsi="Calibri" w:cs="Calibri"/>
                <w:color w:val="000000"/>
                <w:sz w:val="22"/>
                <w:szCs w:val="22"/>
              </w:rPr>
              <w:t>This question may already be addressed in the SLA, but the enterp</w:t>
            </w:r>
            <w:r>
              <w:rPr>
                <w:rFonts w:ascii="Calibri" w:hAnsi="Calibri" w:cs="Calibri"/>
                <w:color w:val="000000"/>
                <w:sz w:val="22"/>
                <w:szCs w:val="22"/>
              </w:rPr>
              <w:t xml:space="preserve">rise must still be </w:t>
            </w:r>
            <w:r w:rsidRPr="000847C9">
              <w:rPr>
                <w:rFonts w:ascii="Calibri" w:hAnsi="Calibri" w:cs="Calibri"/>
                <w:color w:val="000000"/>
                <w:sz w:val="22"/>
                <w:szCs w:val="22"/>
              </w:rPr>
              <w:t>ready to consider additional DR and BC plans. A disas</w:t>
            </w:r>
            <w:r>
              <w:rPr>
                <w:rFonts w:ascii="Calibri" w:hAnsi="Calibri" w:cs="Calibri"/>
                <w:color w:val="000000"/>
                <w:sz w:val="22"/>
                <w:szCs w:val="22"/>
              </w:rPr>
              <w:t xml:space="preserve">ter occurring within the CSP is </w:t>
            </w:r>
            <w:r w:rsidRPr="000847C9">
              <w:rPr>
                <w:rFonts w:ascii="Calibri" w:hAnsi="Calibri" w:cs="Calibri"/>
                <w:color w:val="000000"/>
                <w:sz w:val="22"/>
                <w:szCs w:val="22"/>
              </w:rPr>
              <w:t xml:space="preserve">likely to cause an impact on the enterprise’s operations. </w:t>
            </w:r>
            <w:r>
              <w:rPr>
                <w:rFonts w:ascii="Calibri" w:hAnsi="Calibri" w:cs="Calibri"/>
                <w:color w:val="000000"/>
                <w:sz w:val="22"/>
                <w:szCs w:val="22"/>
              </w:rPr>
              <w:t xml:space="preserve">For example, routes will change </w:t>
            </w:r>
            <w:r w:rsidRPr="000847C9">
              <w:rPr>
                <w:rFonts w:ascii="Calibri" w:hAnsi="Calibri" w:cs="Calibri"/>
                <w:color w:val="000000"/>
                <w:sz w:val="22"/>
                <w:szCs w:val="22"/>
              </w:rPr>
              <w:t>and entry points will be altered, causing delays in operations</w:t>
            </w:r>
            <w:r>
              <w:rPr>
                <w:rFonts w:ascii="Calibri" w:hAnsi="Calibri" w:cs="Calibri"/>
                <w:color w:val="000000"/>
                <w:sz w:val="22"/>
                <w:szCs w:val="22"/>
              </w:rPr>
              <w:t xml:space="preserve">. If a disaster takes place </w:t>
            </w:r>
            <w:r w:rsidRPr="000847C9">
              <w:rPr>
                <w:rFonts w:ascii="Calibri" w:hAnsi="Calibri" w:cs="Calibri"/>
                <w:color w:val="000000"/>
                <w:sz w:val="22"/>
                <w:szCs w:val="22"/>
              </w:rPr>
              <w:t>within the enterprise, maintaining or reestablishing connec</w:t>
            </w:r>
            <w:r>
              <w:rPr>
                <w:rFonts w:ascii="Calibri" w:hAnsi="Calibri" w:cs="Calibri"/>
                <w:color w:val="000000"/>
                <w:sz w:val="22"/>
                <w:szCs w:val="22"/>
              </w:rPr>
              <w:t xml:space="preserve">tivity with the CSP should be a </w:t>
            </w:r>
            <w:r w:rsidRPr="000847C9">
              <w:rPr>
                <w:rFonts w:ascii="Calibri" w:hAnsi="Calibri" w:cs="Calibri"/>
                <w:color w:val="000000"/>
                <w:sz w:val="22"/>
                <w:szCs w:val="22"/>
              </w:rPr>
              <w:t>critica</w:t>
            </w:r>
            <w:r>
              <w:rPr>
                <w:rFonts w:ascii="Calibri" w:hAnsi="Calibri" w:cs="Calibri"/>
                <w:color w:val="000000"/>
                <w:sz w:val="22"/>
                <w:szCs w:val="22"/>
              </w:rPr>
              <w:t xml:space="preserve">l part of the recovery efforts. </w:t>
            </w:r>
            <w:r w:rsidRPr="000847C9">
              <w:rPr>
                <w:rFonts w:ascii="Calibri" w:hAnsi="Calibri" w:cs="Calibri"/>
                <w:color w:val="000000"/>
                <w:sz w:val="22"/>
                <w:szCs w:val="22"/>
              </w:rPr>
              <w:t>Enterprises whose data reside only on the cloud sho</w:t>
            </w:r>
            <w:r>
              <w:rPr>
                <w:rFonts w:ascii="Calibri" w:hAnsi="Calibri" w:cs="Calibri"/>
                <w:color w:val="000000"/>
                <w:sz w:val="22"/>
                <w:szCs w:val="22"/>
              </w:rPr>
              <w:t xml:space="preserve">uld create backups to their own </w:t>
            </w:r>
            <w:r w:rsidRPr="000847C9">
              <w:rPr>
                <w:rFonts w:ascii="Calibri" w:hAnsi="Calibri" w:cs="Calibri"/>
                <w:color w:val="000000"/>
                <w:sz w:val="22"/>
                <w:szCs w:val="22"/>
              </w:rPr>
              <w:t>premises to retain recovery and continuity capabilities even if the CSP is completely offline.</w:t>
            </w:r>
          </w:p>
        </w:tc>
      </w:tr>
      <w:tr w:rsidR="002D6BE8" w:rsidRPr="000847C9" w14:paraId="7AC849E7" w14:textId="77777777" w:rsidTr="00403DD2">
        <w:trPr>
          <w:trHeight w:val="900"/>
        </w:trPr>
        <w:tc>
          <w:tcPr>
            <w:tcW w:w="1697" w:type="pct"/>
            <w:vMerge/>
            <w:tcBorders>
              <w:top w:val="nil"/>
              <w:left w:val="single" w:sz="4" w:space="0" w:color="auto"/>
              <w:bottom w:val="single" w:sz="4" w:space="0" w:color="auto"/>
              <w:right w:val="single" w:sz="4" w:space="0" w:color="auto"/>
            </w:tcBorders>
            <w:vAlign w:val="center"/>
            <w:hideMark/>
          </w:tcPr>
          <w:p w14:paraId="3D035DFC" w14:textId="77777777" w:rsidR="002D6BE8" w:rsidRPr="000847C9" w:rsidRDefault="002D6BE8" w:rsidP="00403DD2">
            <w:pPr>
              <w:rPr>
                <w:rFonts w:ascii="Calibri" w:hAnsi="Calibri" w:cs="Calibri"/>
                <w:color w:val="000000"/>
                <w:sz w:val="22"/>
                <w:szCs w:val="22"/>
              </w:rPr>
            </w:pPr>
          </w:p>
        </w:tc>
        <w:tc>
          <w:tcPr>
            <w:tcW w:w="727" w:type="pct"/>
            <w:tcBorders>
              <w:top w:val="nil"/>
              <w:left w:val="nil"/>
              <w:bottom w:val="single" w:sz="4" w:space="0" w:color="auto"/>
              <w:right w:val="single" w:sz="4" w:space="0" w:color="auto"/>
            </w:tcBorders>
            <w:shd w:val="clear" w:color="auto" w:fill="auto"/>
            <w:noWrap/>
            <w:vAlign w:val="center"/>
            <w:hideMark/>
          </w:tcPr>
          <w:p w14:paraId="45396E67" w14:textId="77777777" w:rsidR="002D6BE8" w:rsidRPr="000847C9" w:rsidRDefault="002D6BE8" w:rsidP="00403DD2">
            <w:pPr>
              <w:jc w:val="center"/>
              <w:rPr>
                <w:rFonts w:ascii="Calibri" w:hAnsi="Calibri" w:cs="Calibri"/>
                <w:color w:val="000000"/>
                <w:sz w:val="22"/>
                <w:szCs w:val="22"/>
              </w:rPr>
            </w:pPr>
            <w:r w:rsidRPr="000847C9">
              <w:rPr>
                <w:rFonts w:ascii="Calibri" w:hAnsi="Calibri" w:cs="Calibri"/>
                <w:color w:val="000000"/>
                <w:sz w:val="22"/>
                <w:szCs w:val="22"/>
              </w:rPr>
              <w:t>No</w:t>
            </w:r>
          </w:p>
        </w:tc>
        <w:tc>
          <w:tcPr>
            <w:tcW w:w="2576" w:type="pct"/>
            <w:tcBorders>
              <w:top w:val="nil"/>
              <w:left w:val="nil"/>
              <w:bottom w:val="single" w:sz="4" w:space="0" w:color="auto"/>
              <w:right w:val="single" w:sz="4" w:space="0" w:color="auto"/>
            </w:tcBorders>
            <w:shd w:val="clear" w:color="auto" w:fill="auto"/>
            <w:vAlign w:val="bottom"/>
            <w:hideMark/>
          </w:tcPr>
          <w:p w14:paraId="474D47CC" w14:textId="77777777" w:rsidR="002D6BE8" w:rsidRPr="000847C9" w:rsidRDefault="002D6BE8" w:rsidP="00403DD2">
            <w:pPr>
              <w:rPr>
                <w:rFonts w:ascii="Calibri" w:hAnsi="Calibri" w:cs="Calibri"/>
                <w:color w:val="000000"/>
                <w:sz w:val="22"/>
                <w:szCs w:val="22"/>
              </w:rPr>
            </w:pPr>
            <w:r w:rsidRPr="000847C9">
              <w:rPr>
                <w:rFonts w:ascii="Calibri" w:hAnsi="Calibri" w:cs="Calibri"/>
                <w:color w:val="000000"/>
                <w:sz w:val="22"/>
                <w:szCs w:val="22"/>
              </w:rPr>
              <w:t>Relying solely on the DRP/BCM capabilities of the C</w:t>
            </w:r>
            <w:r>
              <w:rPr>
                <w:rFonts w:ascii="Calibri" w:hAnsi="Calibri" w:cs="Calibri"/>
                <w:color w:val="000000"/>
                <w:sz w:val="22"/>
                <w:szCs w:val="22"/>
              </w:rPr>
              <w:t xml:space="preserve">SP can expose the enterprise to </w:t>
            </w:r>
            <w:r w:rsidRPr="000847C9">
              <w:rPr>
                <w:rFonts w:ascii="Calibri" w:hAnsi="Calibri" w:cs="Calibri"/>
                <w:color w:val="000000"/>
                <w:sz w:val="22"/>
                <w:szCs w:val="22"/>
              </w:rPr>
              <w:t>extended business outages; however, if the cost of having an in-house DRP is greater</w:t>
            </w:r>
            <w:r w:rsidRPr="000847C9">
              <w:rPr>
                <w:rFonts w:ascii="Calibri" w:hAnsi="Calibri" w:cs="Calibri"/>
                <w:color w:val="000000"/>
                <w:sz w:val="22"/>
                <w:szCs w:val="22"/>
              </w:rPr>
              <w:br/>
              <w:t>that the business driver, the enterprise may address this question in a more strict SLA.</w:t>
            </w:r>
          </w:p>
        </w:tc>
      </w:tr>
      <w:tr w:rsidR="002D6BE8" w:rsidRPr="000847C9" w14:paraId="07031235" w14:textId="77777777" w:rsidTr="00403DD2">
        <w:trPr>
          <w:trHeight w:val="900"/>
        </w:trPr>
        <w:tc>
          <w:tcPr>
            <w:tcW w:w="1697" w:type="pct"/>
            <w:vMerge w:val="restart"/>
            <w:tcBorders>
              <w:top w:val="nil"/>
              <w:left w:val="single" w:sz="4" w:space="0" w:color="auto"/>
              <w:bottom w:val="single" w:sz="4" w:space="0" w:color="auto"/>
              <w:right w:val="single" w:sz="4" w:space="0" w:color="auto"/>
            </w:tcBorders>
            <w:shd w:val="clear" w:color="000000" w:fill="C9C9C9"/>
            <w:noWrap/>
            <w:vAlign w:val="center"/>
            <w:hideMark/>
          </w:tcPr>
          <w:p w14:paraId="70C8193A" w14:textId="451A4090" w:rsidR="002D6BE8" w:rsidRPr="000847C9" w:rsidRDefault="00EC5EDB" w:rsidP="00403DD2">
            <w:pPr>
              <w:rPr>
                <w:rFonts w:ascii="Calibri" w:hAnsi="Calibri" w:cs="Calibri"/>
                <w:color w:val="000000"/>
                <w:sz w:val="22"/>
                <w:szCs w:val="22"/>
              </w:rPr>
            </w:pPr>
            <w:r>
              <w:rPr>
                <w:rFonts w:ascii="Calibri" w:hAnsi="Calibri" w:cs="Calibri"/>
                <w:color w:val="000000"/>
                <w:sz w:val="22"/>
                <w:szCs w:val="22"/>
              </w:rPr>
              <w:t>13</w:t>
            </w:r>
            <w:r w:rsidR="002D6BE8" w:rsidRPr="000847C9">
              <w:rPr>
                <w:rFonts w:ascii="Calibri" w:hAnsi="Calibri" w:cs="Calibri"/>
                <w:color w:val="000000"/>
                <w:sz w:val="22"/>
                <w:szCs w:val="22"/>
              </w:rPr>
              <w:t>. Can upgrade?</w:t>
            </w:r>
          </w:p>
        </w:tc>
        <w:tc>
          <w:tcPr>
            <w:tcW w:w="727" w:type="pct"/>
            <w:tcBorders>
              <w:top w:val="nil"/>
              <w:left w:val="nil"/>
              <w:bottom w:val="single" w:sz="4" w:space="0" w:color="auto"/>
              <w:right w:val="single" w:sz="4" w:space="0" w:color="auto"/>
            </w:tcBorders>
            <w:shd w:val="clear" w:color="000000" w:fill="C9C9C9"/>
            <w:noWrap/>
            <w:vAlign w:val="center"/>
            <w:hideMark/>
          </w:tcPr>
          <w:p w14:paraId="477CBF14" w14:textId="77777777" w:rsidR="002D6BE8" w:rsidRPr="000847C9" w:rsidRDefault="002D6BE8" w:rsidP="00403DD2">
            <w:pPr>
              <w:jc w:val="center"/>
              <w:rPr>
                <w:rFonts w:ascii="Calibri" w:hAnsi="Calibri" w:cs="Calibri"/>
                <w:color w:val="000000"/>
                <w:sz w:val="22"/>
                <w:szCs w:val="22"/>
              </w:rPr>
            </w:pPr>
            <w:r w:rsidRPr="000847C9">
              <w:rPr>
                <w:rFonts w:ascii="Calibri" w:hAnsi="Calibri" w:cs="Calibri"/>
                <w:color w:val="000000"/>
                <w:sz w:val="22"/>
                <w:szCs w:val="22"/>
              </w:rPr>
              <w:t>Yes</w:t>
            </w:r>
          </w:p>
        </w:tc>
        <w:tc>
          <w:tcPr>
            <w:tcW w:w="2576" w:type="pct"/>
            <w:tcBorders>
              <w:top w:val="nil"/>
              <w:left w:val="nil"/>
              <w:bottom w:val="single" w:sz="4" w:space="0" w:color="auto"/>
              <w:right w:val="single" w:sz="4" w:space="0" w:color="auto"/>
            </w:tcBorders>
            <w:shd w:val="clear" w:color="000000" w:fill="C9C9C9"/>
            <w:vAlign w:val="bottom"/>
            <w:hideMark/>
          </w:tcPr>
          <w:p w14:paraId="17BB4998" w14:textId="77777777" w:rsidR="002D6BE8" w:rsidRPr="000847C9" w:rsidRDefault="002D6BE8" w:rsidP="00403DD2">
            <w:pPr>
              <w:rPr>
                <w:rFonts w:ascii="Calibri" w:hAnsi="Calibri" w:cs="Calibri"/>
                <w:color w:val="000000"/>
                <w:sz w:val="22"/>
                <w:szCs w:val="22"/>
              </w:rPr>
            </w:pPr>
            <w:r w:rsidRPr="000847C9">
              <w:rPr>
                <w:rFonts w:ascii="Calibri" w:hAnsi="Calibri" w:cs="Calibri"/>
                <w:color w:val="000000"/>
                <w:sz w:val="22"/>
                <w:szCs w:val="22"/>
              </w:rPr>
              <w:t>If it is determined that the current enterprise infrastructure</w:t>
            </w:r>
            <w:r>
              <w:rPr>
                <w:rFonts w:ascii="Calibri" w:hAnsi="Calibri" w:cs="Calibri"/>
                <w:color w:val="000000"/>
                <w:sz w:val="22"/>
                <w:szCs w:val="22"/>
              </w:rPr>
              <w:t xml:space="preserve"> is not ready to integrate with </w:t>
            </w:r>
            <w:r w:rsidRPr="000847C9">
              <w:rPr>
                <w:rFonts w:ascii="Calibri" w:hAnsi="Calibri" w:cs="Calibri"/>
                <w:color w:val="000000"/>
                <w:sz w:val="22"/>
                <w:szCs w:val="22"/>
              </w:rPr>
              <w:t>the cloud, the next step is to determine whether the busi</w:t>
            </w:r>
            <w:r>
              <w:rPr>
                <w:rFonts w:ascii="Calibri" w:hAnsi="Calibri" w:cs="Calibri"/>
                <w:color w:val="000000"/>
                <w:sz w:val="22"/>
                <w:szCs w:val="22"/>
              </w:rPr>
              <w:t xml:space="preserve">ness needs are greater than the </w:t>
            </w:r>
            <w:r w:rsidRPr="000847C9">
              <w:rPr>
                <w:rFonts w:ascii="Calibri" w:hAnsi="Calibri" w:cs="Calibri"/>
                <w:color w:val="000000"/>
                <w:sz w:val="22"/>
                <w:szCs w:val="22"/>
              </w:rPr>
              <w:t>cost to upgrade (feasibility analysis).</w:t>
            </w:r>
          </w:p>
        </w:tc>
      </w:tr>
      <w:tr w:rsidR="002D6BE8" w:rsidRPr="000847C9" w14:paraId="73177928" w14:textId="77777777" w:rsidTr="00403DD2">
        <w:trPr>
          <w:trHeight w:val="600"/>
        </w:trPr>
        <w:tc>
          <w:tcPr>
            <w:tcW w:w="1697" w:type="pct"/>
            <w:vMerge/>
            <w:tcBorders>
              <w:top w:val="nil"/>
              <w:left w:val="single" w:sz="4" w:space="0" w:color="auto"/>
              <w:bottom w:val="single" w:sz="4" w:space="0" w:color="auto"/>
              <w:right w:val="single" w:sz="4" w:space="0" w:color="auto"/>
            </w:tcBorders>
            <w:vAlign w:val="center"/>
            <w:hideMark/>
          </w:tcPr>
          <w:p w14:paraId="1BDE2165" w14:textId="77777777" w:rsidR="002D6BE8" w:rsidRPr="000847C9" w:rsidRDefault="002D6BE8" w:rsidP="00403DD2">
            <w:pPr>
              <w:rPr>
                <w:rFonts w:ascii="Calibri" w:hAnsi="Calibri" w:cs="Calibri"/>
                <w:color w:val="000000"/>
                <w:sz w:val="22"/>
                <w:szCs w:val="22"/>
              </w:rPr>
            </w:pPr>
          </w:p>
        </w:tc>
        <w:tc>
          <w:tcPr>
            <w:tcW w:w="727" w:type="pct"/>
            <w:tcBorders>
              <w:top w:val="nil"/>
              <w:left w:val="nil"/>
              <w:bottom w:val="single" w:sz="4" w:space="0" w:color="auto"/>
              <w:right w:val="single" w:sz="4" w:space="0" w:color="auto"/>
            </w:tcBorders>
            <w:shd w:val="clear" w:color="000000" w:fill="C9C9C9"/>
            <w:noWrap/>
            <w:vAlign w:val="center"/>
            <w:hideMark/>
          </w:tcPr>
          <w:p w14:paraId="33B3E4A0" w14:textId="77777777" w:rsidR="002D6BE8" w:rsidRPr="000847C9" w:rsidRDefault="002D6BE8" w:rsidP="00403DD2">
            <w:pPr>
              <w:jc w:val="center"/>
              <w:rPr>
                <w:rFonts w:ascii="Calibri" w:hAnsi="Calibri" w:cs="Calibri"/>
                <w:color w:val="000000"/>
                <w:sz w:val="22"/>
                <w:szCs w:val="22"/>
              </w:rPr>
            </w:pPr>
            <w:r w:rsidRPr="000847C9">
              <w:rPr>
                <w:rFonts w:ascii="Calibri" w:hAnsi="Calibri" w:cs="Calibri"/>
                <w:color w:val="000000"/>
                <w:sz w:val="22"/>
                <w:szCs w:val="22"/>
              </w:rPr>
              <w:t>No</w:t>
            </w:r>
          </w:p>
        </w:tc>
        <w:tc>
          <w:tcPr>
            <w:tcW w:w="2576" w:type="pct"/>
            <w:tcBorders>
              <w:top w:val="nil"/>
              <w:left w:val="nil"/>
              <w:bottom w:val="single" w:sz="4" w:space="0" w:color="auto"/>
              <w:right w:val="single" w:sz="4" w:space="0" w:color="auto"/>
            </w:tcBorders>
            <w:shd w:val="clear" w:color="000000" w:fill="C9C9C9"/>
            <w:vAlign w:val="bottom"/>
            <w:hideMark/>
          </w:tcPr>
          <w:p w14:paraId="1756AC2A" w14:textId="77777777" w:rsidR="002D6BE8" w:rsidRPr="000847C9" w:rsidRDefault="002D6BE8" w:rsidP="00403DD2">
            <w:pPr>
              <w:rPr>
                <w:rFonts w:ascii="Calibri" w:hAnsi="Calibri" w:cs="Calibri"/>
                <w:color w:val="000000"/>
                <w:sz w:val="22"/>
                <w:szCs w:val="22"/>
              </w:rPr>
            </w:pPr>
            <w:r w:rsidRPr="000847C9">
              <w:rPr>
                <w:rFonts w:ascii="Calibri" w:hAnsi="Calibri" w:cs="Calibri"/>
                <w:color w:val="000000"/>
                <w:sz w:val="22"/>
                <w:szCs w:val="22"/>
              </w:rPr>
              <w:t>If the cost to upgrade the current infrastructure is great</w:t>
            </w:r>
            <w:r>
              <w:rPr>
                <w:rFonts w:ascii="Calibri" w:hAnsi="Calibri" w:cs="Calibri"/>
                <w:color w:val="000000"/>
                <w:sz w:val="22"/>
                <w:szCs w:val="22"/>
              </w:rPr>
              <w:t xml:space="preserve">er that the business needs, the </w:t>
            </w:r>
            <w:r w:rsidRPr="000847C9">
              <w:rPr>
                <w:rFonts w:ascii="Calibri" w:hAnsi="Calibri" w:cs="Calibri"/>
                <w:color w:val="000000"/>
                <w:sz w:val="22"/>
                <w:szCs w:val="22"/>
              </w:rPr>
              <w:t>cloud may not be a solution yet.</w:t>
            </w:r>
          </w:p>
        </w:tc>
      </w:tr>
    </w:tbl>
    <w:p w14:paraId="1F310ACF" w14:textId="3D9A1458" w:rsidR="002D6BE8" w:rsidRDefault="002D6BE8" w:rsidP="002D6BE8"/>
    <w:p w14:paraId="41423234" w14:textId="1ABB594C" w:rsidR="00E3562E" w:rsidRDefault="00E3562E" w:rsidP="00D30C5E">
      <w:pPr>
        <w:pStyle w:val="Heading2"/>
      </w:pPr>
    </w:p>
    <w:p w14:paraId="205D6964" w14:textId="06A62948" w:rsidR="00E3562E" w:rsidRDefault="00E3562E" w:rsidP="00E3562E"/>
    <w:p w14:paraId="2F8A52C0" w14:textId="72EB8F95" w:rsidR="00E3562E" w:rsidRDefault="00E3562E" w:rsidP="00E3562E"/>
    <w:p w14:paraId="51F04AB4" w14:textId="70A94F26" w:rsidR="00E3562E" w:rsidRDefault="00E3562E" w:rsidP="00E3562E"/>
    <w:p w14:paraId="2A4E6742" w14:textId="79EFC827" w:rsidR="00D51EC5" w:rsidRDefault="00D51EC5" w:rsidP="00E3562E"/>
    <w:p w14:paraId="7EDE68C4" w14:textId="09987EC8" w:rsidR="00D51EC5" w:rsidRDefault="00D51EC5" w:rsidP="00E3562E"/>
    <w:p w14:paraId="3A4463BF" w14:textId="54EF3F0F" w:rsidR="00D51EC5" w:rsidRDefault="00D51EC5" w:rsidP="00E3562E"/>
    <w:p w14:paraId="795315D6" w14:textId="3E0D6566" w:rsidR="00D51EC5" w:rsidRDefault="00D51EC5" w:rsidP="00E3562E"/>
    <w:p w14:paraId="22F7E0DC" w14:textId="7F305401" w:rsidR="00D51EC5" w:rsidRDefault="00D51EC5" w:rsidP="00E3562E"/>
    <w:p w14:paraId="7C13A132" w14:textId="26D379D0" w:rsidR="00D51EC5" w:rsidRDefault="00D51EC5" w:rsidP="00E3562E"/>
    <w:p w14:paraId="19F4ED71" w14:textId="52576A9A" w:rsidR="00D51EC5" w:rsidRDefault="00D51EC5" w:rsidP="00E3562E"/>
    <w:p w14:paraId="7EA176AD" w14:textId="6185CBCC" w:rsidR="00D51EC5" w:rsidRDefault="00D51EC5" w:rsidP="00E3562E"/>
    <w:p w14:paraId="64E829F9" w14:textId="7929BB4C" w:rsidR="00D51EC5" w:rsidRDefault="00D51EC5" w:rsidP="00E3562E"/>
    <w:p w14:paraId="51035163" w14:textId="7684D7A6" w:rsidR="00D51EC5" w:rsidRDefault="00D51EC5" w:rsidP="00E3562E"/>
    <w:p w14:paraId="6151F73C" w14:textId="7EE0026F" w:rsidR="00D51EC5" w:rsidRDefault="00D51EC5" w:rsidP="00E3562E"/>
    <w:p w14:paraId="72CA4718" w14:textId="45E48F53" w:rsidR="00D51EC5" w:rsidRDefault="00D51EC5" w:rsidP="00E3562E"/>
    <w:p w14:paraId="6C5B2F5A" w14:textId="04FEB38B" w:rsidR="00D51EC5" w:rsidRDefault="00D51EC5" w:rsidP="00E3562E"/>
    <w:p w14:paraId="3A3A8E60" w14:textId="60610782" w:rsidR="00EC5EDB" w:rsidRDefault="00EC5EDB" w:rsidP="00E3562E"/>
    <w:p w14:paraId="0569F8F2" w14:textId="5F7FD9F0" w:rsidR="00EC5EDB" w:rsidRDefault="00EC5EDB" w:rsidP="00E3562E"/>
    <w:p w14:paraId="46D8B5C3" w14:textId="2C43F4EE" w:rsidR="00EC5EDB" w:rsidRDefault="00EC5EDB" w:rsidP="00E3562E"/>
    <w:p w14:paraId="46180F46" w14:textId="77777777" w:rsidR="00EC5EDB" w:rsidRPr="00E3562E" w:rsidRDefault="00EC5EDB" w:rsidP="00E3562E">
      <w:bookmarkStart w:id="13" w:name="_GoBack"/>
      <w:bookmarkEnd w:id="13"/>
    </w:p>
    <w:p w14:paraId="5B0B45A4" w14:textId="5CA1ABA1" w:rsidR="00D30C5E" w:rsidRPr="00E3562E" w:rsidRDefault="00D30C5E" w:rsidP="00E3562E">
      <w:pPr>
        <w:pStyle w:val="Heading3"/>
        <w:rPr>
          <w:color w:val="548DD4" w:themeColor="text2" w:themeTint="99"/>
        </w:rPr>
      </w:pPr>
      <w:bookmarkStart w:id="14" w:name="_Appendix_B:_Cloud"/>
      <w:bookmarkEnd w:id="14"/>
      <w:r w:rsidRPr="00E3562E">
        <w:rPr>
          <w:color w:val="548DD4" w:themeColor="text2" w:themeTint="99"/>
        </w:rPr>
        <w:lastRenderedPageBreak/>
        <w:t>Appendix B: Cloud Service Model question explanations</w:t>
      </w:r>
    </w:p>
    <w:tbl>
      <w:tblPr>
        <w:tblW w:w="5000" w:type="pct"/>
        <w:tblLook w:val="04A0" w:firstRow="1" w:lastRow="0" w:firstColumn="1" w:lastColumn="0" w:noHBand="0" w:noVBand="1"/>
      </w:tblPr>
      <w:tblGrid>
        <w:gridCol w:w="4692"/>
        <w:gridCol w:w="941"/>
        <w:gridCol w:w="4437"/>
      </w:tblGrid>
      <w:tr w:rsidR="00D30C5E" w:rsidRPr="0083731E" w14:paraId="088D8CD8" w14:textId="77777777" w:rsidTr="000875A7">
        <w:trPr>
          <w:trHeight w:val="300"/>
        </w:trPr>
        <w:tc>
          <w:tcPr>
            <w:tcW w:w="1386" w:type="pct"/>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0DDFC523" w14:textId="77777777" w:rsidR="00D30C5E" w:rsidRPr="0083731E" w:rsidRDefault="00D30C5E" w:rsidP="000875A7">
            <w:pPr>
              <w:rPr>
                <w:rFonts w:ascii="Calibri" w:hAnsi="Calibri" w:cs="Calibri"/>
                <w:color w:val="FFFFFF"/>
                <w:sz w:val="22"/>
                <w:szCs w:val="22"/>
              </w:rPr>
            </w:pPr>
            <w:r w:rsidRPr="0083731E">
              <w:rPr>
                <w:rFonts w:ascii="Calibri" w:hAnsi="Calibri" w:cs="Calibri"/>
                <w:color w:val="FFFFFF"/>
                <w:sz w:val="22"/>
                <w:szCs w:val="22"/>
              </w:rPr>
              <w:t>Question</w:t>
            </w:r>
          </w:p>
        </w:tc>
        <w:tc>
          <w:tcPr>
            <w:tcW w:w="939" w:type="pct"/>
            <w:tcBorders>
              <w:top w:val="single" w:sz="4" w:space="0" w:color="auto"/>
              <w:left w:val="nil"/>
              <w:bottom w:val="single" w:sz="4" w:space="0" w:color="auto"/>
              <w:right w:val="single" w:sz="4" w:space="0" w:color="auto"/>
            </w:tcBorders>
            <w:shd w:val="clear" w:color="000000" w:fill="4472C4"/>
            <w:noWrap/>
            <w:vAlign w:val="bottom"/>
            <w:hideMark/>
          </w:tcPr>
          <w:p w14:paraId="5C9A7733" w14:textId="77777777" w:rsidR="00D30C5E" w:rsidRPr="0083731E" w:rsidRDefault="00D30C5E" w:rsidP="000875A7">
            <w:pPr>
              <w:rPr>
                <w:rFonts w:ascii="Calibri" w:hAnsi="Calibri" w:cs="Calibri"/>
                <w:color w:val="FFFFFF"/>
                <w:sz w:val="22"/>
                <w:szCs w:val="22"/>
              </w:rPr>
            </w:pPr>
            <w:r w:rsidRPr="0083731E">
              <w:rPr>
                <w:rFonts w:ascii="Calibri" w:hAnsi="Calibri" w:cs="Calibri"/>
                <w:color w:val="FFFFFF"/>
                <w:sz w:val="22"/>
                <w:szCs w:val="22"/>
              </w:rPr>
              <w:t>Answer</w:t>
            </w:r>
          </w:p>
        </w:tc>
        <w:tc>
          <w:tcPr>
            <w:tcW w:w="2675" w:type="pct"/>
            <w:tcBorders>
              <w:top w:val="single" w:sz="4" w:space="0" w:color="auto"/>
              <w:left w:val="nil"/>
              <w:bottom w:val="single" w:sz="4" w:space="0" w:color="auto"/>
              <w:right w:val="single" w:sz="4" w:space="0" w:color="auto"/>
            </w:tcBorders>
            <w:shd w:val="clear" w:color="000000" w:fill="4472C4"/>
            <w:vAlign w:val="bottom"/>
            <w:hideMark/>
          </w:tcPr>
          <w:p w14:paraId="2CDBD52B" w14:textId="77777777" w:rsidR="00D30C5E" w:rsidRPr="0083731E" w:rsidRDefault="00D30C5E" w:rsidP="000875A7">
            <w:pPr>
              <w:rPr>
                <w:rFonts w:ascii="Calibri" w:hAnsi="Calibri" w:cs="Calibri"/>
                <w:color w:val="FFFFFF"/>
                <w:sz w:val="22"/>
                <w:szCs w:val="22"/>
              </w:rPr>
            </w:pPr>
            <w:r w:rsidRPr="0083731E">
              <w:rPr>
                <w:rFonts w:ascii="Calibri" w:hAnsi="Calibri" w:cs="Calibri"/>
                <w:color w:val="FFFFFF"/>
                <w:sz w:val="22"/>
                <w:szCs w:val="22"/>
              </w:rPr>
              <w:t>Explanation</w:t>
            </w:r>
          </w:p>
        </w:tc>
      </w:tr>
      <w:tr w:rsidR="00D30C5E" w:rsidRPr="0083731E" w14:paraId="08FE8F52" w14:textId="77777777" w:rsidTr="000875A7">
        <w:trPr>
          <w:trHeight w:val="600"/>
        </w:trPr>
        <w:tc>
          <w:tcPr>
            <w:tcW w:w="1386" w:type="pct"/>
            <w:vMerge w:val="restart"/>
            <w:tcBorders>
              <w:top w:val="nil"/>
              <w:left w:val="single" w:sz="4" w:space="0" w:color="auto"/>
              <w:bottom w:val="single" w:sz="4" w:space="0" w:color="auto"/>
              <w:right w:val="single" w:sz="4" w:space="0" w:color="auto"/>
            </w:tcBorders>
            <w:shd w:val="clear" w:color="000000" w:fill="C9C9C9"/>
            <w:noWrap/>
            <w:vAlign w:val="center"/>
            <w:hideMark/>
          </w:tcPr>
          <w:p w14:paraId="3960F31E" w14:textId="77777777" w:rsidR="00D30C5E" w:rsidRPr="0083731E" w:rsidRDefault="00D30C5E" w:rsidP="000875A7">
            <w:pPr>
              <w:rPr>
                <w:rFonts w:ascii="Calibri" w:hAnsi="Calibri" w:cs="Calibri"/>
                <w:color w:val="000000"/>
                <w:sz w:val="22"/>
                <w:szCs w:val="22"/>
              </w:rPr>
            </w:pPr>
            <w:r w:rsidRPr="0083731E">
              <w:rPr>
                <w:rFonts w:ascii="Calibri" w:hAnsi="Calibri" w:cs="Calibri"/>
                <w:color w:val="000000"/>
                <w:sz w:val="22"/>
                <w:szCs w:val="22"/>
              </w:rPr>
              <w:t>1. Is the business process a nonstandard solution?</w:t>
            </w:r>
          </w:p>
        </w:tc>
        <w:tc>
          <w:tcPr>
            <w:tcW w:w="939" w:type="pct"/>
            <w:tcBorders>
              <w:top w:val="nil"/>
              <w:left w:val="nil"/>
              <w:bottom w:val="single" w:sz="4" w:space="0" w:color="auto"/>
              <w:right w:val="single" w:sz="4" w:space="0" w:color="auto"/>
            </w:tcBorders>
            <w:shd w:val="clear" w:color="000000" w:fill="C9C9C9"/>
            <w:noWrap/>
            <w:vAlign w:val="center"/>
            <w:hideMark/>
          </w:tcPr>
          <w:p w14:paraId="575B85A9" w14:textId="77777777" w:rsidR="00D30C5E" w:rsidRPr="0083731E" w:rsidRDefault="00D30C5E" w:rsidP="000875A7">
            <w:pPr>
              <w:jc w:val="center"/>
              <w:rPr>
                <w:rFonts w:ascii="Calibri" w:hAnsi="Calibri" w:cs="Calibri"/>
                <w:color w:val="000000"/>
                <w:sz w:val="22"/>
                <w:szCs w:val="22"/>
              </w:rPr>
            </w:pPr>
            <w:r w:rsidRPr="0083731E">
              <w:rPr>
                <w:rFonts w:ascii="Calibri" w:hAnsi="Calibri" w:cs="Calibri"/>
                <w:color w:val="000000"/>
                <w:sz w:val="22"/>
                <w:szCs w:val="22"/>
              </w:rPr>
              <w:t>Yes</w:t>
            </w:r>
          </w:p>
        </w:tc>
        <w:tc>
          <w:tcPr>
            <w:tcW w:w="2675" w:type="pct"/>
            <w:tcBorders>
              <w:top w:val="nil"/>
              <w:left w:val="nil"/>
              <w:bottom w:val="single" w:sz="4" w:space="0" w:color="auto"/>
              <w:right w:val="single" w:sz="4" w:space="0" w:color="auto"/>
            </w:tcBorders>
            <w:shd w:val="clear" w:color="000000" w:fill="C9C9C9"/>
            <w:vAlign w:val="bottom"/>
            <w:hideMark/>
          </w:tcPr>
          <w:p w14:paraId="6D239456" w14:textId="77777777" w:rsidR="00D30C5E" w:rsidRPr="0083731E" w:rsidRDefault="00D30C5E" w:rsidP="000875A7">
            <w:pPr>
              <w:rPr>
                <w:rFonts w:ascii="Calibri" w:hAnsi="Calibri" w:cs="Calibri"/>
                <w:color w:val="000000"/>
                <w:sz w:val="22"/>
                <w:szCs w:val="22"/>
              </w:rPr>
            </w:pPr>
            <w:r w:rsidRPr="0083731E">
              <w:rPr>
                <w:rFonts w:ascii="Calibri" w:hAnsi="Calibri" w:cs="Calibri"/>
                <w:color w:val="000000"/>
                <w:sz w:val="22"/>
                <w:szCs w:val="22"/>
              </w:rPr>
              <w:t>If the business process uses nonstandard solutions, then a further drilling down is</w:t>
            </w:r>
            <w:r w:rsidRPr="0083731E">
              <w:rPr>
                <w:rFonts w:ascii="Calibri" w:hAnsi="Calibri" w:cs="Calibri"/>
                <w:color w:val="000000"/>
                <w:sz w:val="22"/>
                <w:szCs w:val="22"/>
              </w:rPr>
              <w:br/>
              <w:t>needed to determine whether the business process is suitable for a cloud solution.</w:t>
            </w:r>
          </w:p>
        </w:tc>
      </w:tr>
      <w:tr w:rsidR="00D30C5E" w:rsidRPr="0083731E" w14:paraId="71D74C27" w14:textId="77777777" w:rsidTr="000875A7">
        <w:trPr>
          <w:trHeight w:val="600"/>
        </w:trPr>
        <w:tc>
          <w:tcPr>
            <w:tcW w:w="1386" w:type="pct"/>
            <w:vMerge/>
            <w:tcBorders>
              <w:top w:val="nil"/>
              <w:left w:val="single" w:sz="4" w:space="0" w:color="auto"/>
              <w:bottom w:val="single" w:sz="4" w:space="0" w:color="auto"/>
              <w:right w:val="single" w:sz="4" w:space="0" w:color="auto"/>
            </w:tcBorders>
            <w:vAlign w:val="center"/>
            <w:hideMark/>
          </w:tcPr>
          <w:p w14:paraId="28CCFBCE" w14:textId="77777777" w:rsidR="00D30C5E" w:rsidRPr="0083731E" w:rsidRDefault="00D30C5E" w:rsidP="000875A7">
            <w:pPr>
              <w:rPr>
                <w:rFonts w:ascii="Calibri" w:hAnsi="Calibri" w:cs="Calibri"/>
                <w:color w:val="000000"/>
                <w:sz w:val="22"/>
                <w:szCs w:val="22"/>
              </w:rPr>
            </w:pPr>
          </w:p>
        </w:tc>
        <w:tc>
          <w:tcPr>
            <w:tcW w:w="939" w:type="pct"/>
            <w:tcBorders>
              <w:top w:val="nil"/>
              <w:left w:val="nil"/>
              <w:bottom w:val="single" w:sz="4" w:space="0" w:color="auto"/>
              <w:right w:val="single" w:sz="4" w:space="0" w:color="auto"/>
            </w:tcBorders>
            <w:shd w:val="clear" w:color="000000" w:fill="C9C9C9"/>
            <w:noWrap/>
            <w:vAlign w:val="center"/>
            <w:hideMark/>
          </w:tcPr>
          <w:p w14:paraId="5AE4DE75" w14:textId="77777777" w:rsidR="00D30C5E" w:rsidRPr="0083731E" w:rsidRDefault="00D30C5E" w:rsidP="000875A7">
            <w:pPr>
              <w:jc w:val="center"/>
              <w:rPr>
                <w:rFonts w:ascii="Calibri" w:hAnsi="Calibri" w:cs="Calibri"/>
                <w:color w:val="000000"/>
                <w:sz w:val="22"/>
                <w:szCs w:val="22"/>
              </w:rPr>
            </w:pPr>
            <w:r w:rsidRPr="0083731E">
              <w:rPr>
                <w:rFonts w:ascii="Calibri" w:hAnsi="Calibri" w:cs="Calibri"/>
                <w:color w:val="000000"/>
                <w:sz w:val="22"/>
                <w:szCs w:val="22"/>
              </w:rPr>
              <w:t>No</w:t>
            </w:r>
          </w:p>
        </w:tc>
        <w:tc>
          <w:tcPr>
            <w:tcW w:w="2675" w:type="pct"/>
            <w:tcBorders>
              <w:top w:val="nil"/>
              <w:left w:val="nil"/>
              <w:bottom w:val="single" w:sz="4" w:space="0" w:color="auto"/>
              <w:right w:val="single" w:sz="4" w:space="0" w:color="auto"/>
            </w:tcBorders>
            <w:shd w:val="clear" w:color="000000" w:fill="C9C9C9"/>
            <w:vAlign w:val="bottom"/>
            <w:hideMark/>
          </w:tcPr>
          <w:p w14:paraId="1937196E" w14:textId="77777777" w:rsidR="00D30C5E" w:rsidRPr="0083731E" w:rsidRDefault="00D30C5E" w:rsidP="000875A7">
            <w:pPr>
              <w:rPr>
                <w:rFonts w:ascii="Calibri" w:hAnsi="Calibri" w:cs="Calibri"/>
                <w:color w:val="000000"/>
                <w:sz w:val="22"/>
                <w:szCs w:val="22"/>
              </w:rPr>
            </w:pPr>
            <w:r w:rsidRPr="0083731E">
              <w:rPr>
                <w:rFonts w:ascii="Calibri" w:hAnsi="Calibri" w:cs="Calibri"/>
                <w:color w:val="000000"/>
                <w:sz w:val="22"/>
                <w:szCs w:val="22"/>
              </w:rPr>
              <w:t>If a standard solution is used, then the transition to the cloud is relatively easy and the</w:t>
            </w:r>
            <w:r w:rsidRPr="0083731E">
              <w:rPr>
                <w:rFonts w:ascii="Calibri" w:hAnsi="Calibri" w:cs="Calibri"/>
                <w:color w:val="000000"/>
                <w:sz w:val="22"/>
                <w:szCs w:val="22"/>
              </w:rPr>
              <w:br/>
              <w:t>benefits of adopting a cloud solution will most likely be high.</w:t>
            </w:r>
          </w:p>
        </w:tc>
      </w:tr>
      <w:tr w:rsidR="00D30C5E" w:rsidRPr="0083731E" w14:paraId="0C9C2EE8" w14:textId="77777777" w:rsidTr="000875A7">
        <w:trPr>
          <w:trHeight w:val="900"/>
        </w:trPr>
        <w:tc>
          <w:tcPr>
            <w:tcW w:w="138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B916109" w14:textId="77777777" w:rsidR="00D30C5E" w:rsidRPr="0083731E" w:rsidRDefault="00D30C5E" w:rsidP="000875A7">
            <w:pPr>
              <w:rPr>
                <w:rFonts w:ascii="Calibri" w:hAnsi="Calibri" w:cs="Calibri"/>
                <w:color w:val="000000"/>
                <w:sz w:val="22"/>
                <w:szCs w:val="22"/>
              </w:rPr>
            </w:pPr>
            <w:r w:rsidRPr="0083731E">
              <w:rPr>
                <w:rFonts w:ascii="Calibri" w:hAnsi="Calibri" w:cs="Calibri"/>
                <w:color w:val="000000"/>
                <w:sz w:val="22"/>
                <w:szCs w:val="22"/>
              </w:rPr>
              <w:t>2. Interdependencies with business processes?</w:t>
            </w:r>
          </w:p>
        </w:tc>
        <w:tc>
          <w:tcPr>
            <w:tcW w:w="939" w:type="pct"/>
            <w:tcBorders>
              <w:top w:val="nil"/>
              <w:left w:val="nil"/>
              <w:bottom w:val="single" w:sz="4" w:space="0" w:color="auto"/>
              <w:right w:val="single" w:sz="4" w:space="0" w:color="auto"/>
            </w:tcBorders>
            <w:shd w:val="clear" w:color="auto" w:fill="auto"/>
            <w:noWrap/>
            <w:vAlign w:val="center"/>
            <w:hideMark/>
          </w:tcPr>
          <w:p w14:paraId="434493A0" w14:textId="77777777" w:rsidR="00D30C5E" w:rsidRPr="0083731E" w:rsidRDefault="00D30C5E" w:rsidP="000875A7">
            <w:pPr>
              <w:jc w:val="center"/>
              <w:rPr>
                <w:rFonts w:ascii="Calibri" w:hAnsi="Calibri" w:cs="Calibri"/>
                <w:color w:val="000000"/>
                <w:sz w:val="22"/>
                <w:szCs w:val="22"/>
              </w:rPr>
            </w:pPr>
            <w:r w:rsidRPr="0083731E">
              <w:rPr>
                <w:rFonts w:ascii="Calibri" w:hAnsi="Calibri" w:cs="Calibri"/>
                <w:color w:val="000000"/>
                <w:sz w:val="22"/>
                <w:szCs w:val="22"/>
              </w:rPr>
              <w:t>Yes</w:t>
            </w:r>
          </w:p>
        </w:tc>
        <w:tc>
          <w:tcPr>
            <w:tcW w:w="2675" w:type="pct"/>
            <w:tcBorders>
              <w:top w:val="nil"/>
              <w:left w:val="nil"/>
              <w:bottom w:val="single" w:sz="4" w:space="0" w:color="auto"/>
              <w:right w:val="single" w:sz="4" w:space="0" w:color="auto"/>
            </w:tcBorders>
            <w:shd w:val="clear" w:color="auto" w:fill="auto"/>
            <w:vAlign w:val="bottom"/>
            <w:hideMark/>
          </w:tcPr>
          <w:p w14:paraId="38E0369E" w14:textId="77777777" w:rsidR="00D30C5E" w:rsidRPr="0083731E" w:rsidRDefault="00D30C5E" w:rsidP="000875A7">
            <w:pPr>
              <w:rPr>
                <w:rFonts w:ascii="Calibri" w:hAnsi="Calibri" w:cs="Calibri"/>
                <w:color w:val="000000"/>
                <w:sz w:val="22"/>
                <w:szCs w:val="22"/>
              </w:rPr>
            </w:pPr>
            <w:r w:rsidRPr="0083731E">
              <w:rPr>
                <w:rFonts w:ascii="Calibri" w:hAnsi="Calibri" w:cs="Calibri"/>
                <w:color w:val="000000"/>
                <w:sz w:val="22"/>
                <w:szCs w:val="22"/>
              </w:rPr>
              <w:t>If there are interdependencies with different business processes, then any alteration</w:t>
            </w:r>
            <w:r w:rsidRPr="0083731E">
              <w:rPr>
                <w:rFonts w:ascii="Calibri" w:hAnsi="Calibri" w:cs="Calibri"/>
                <w:color w:val="000000"/>
                <w:sz w:val="22"/>
                <w:szCs w:val="22"/>
              </w:rPr>
              <w:br/>
              <w:t>to one of these processes could mean a change to the application implemented in the</w:t>
            </w:r>
            <w:r w:rsidRPr="0083731E">
              <w:rPr>
                <w:rFonts w:ascii="Calibri" w:hAnsi="Calibri" w:cs="Calibri"/>
                <w:color w:val="000000"/>
                <w:sz w:val="22"/>
                <w:szCs w:val="22"/>
              </w:rPr>
              <w:br/>
              <w:t>cloud.</w:t>
            </w:r>
          </w:p>
        </w:tc>
      </w:tr>
      <w:tr w:rsidR="00D30C5E" w:rsidRPr="0083731E" w14:paraId="13F6C71A" w14:textId="77777777" w:rsidTr="000875A7">
        <w:trPr>
          <w:trHeight w:val="600"/>
        </w:trPr>
        <w:tc>
          <w:tcPr>
            <w:tcW w:w="1386" w:type="pct"/>
            <w:vMerge/>
            <w:tcBorders>
              <w:top w:val="nil"/>
              <w:left w:val="single" w:sz="4" w:space="0" w:color="auto"/>
              <w:bottom w:val="single" w:sz="4" w:space="0" w:color="auto"/>
              <w:right w:val="single" w:sz="4" w:space="0" w:color="auto"/>
            </w:tcBorders>
            <w:vAlign w:val="center"/>
            <w:hideMark/>
          </w:tcPr>
          <w:p w14:paraId="5EC03626" w14:textId="77777777" w:rsidR="00D30C5E" w:rsidRPr="0083731E" w:rsidRDefault="00D30C5E" w:rsidP="000875A7">
            <w:pPr>
              <w:rPr>
                <w:rFonts w:ascii="Calibri" w:hAnsi="Calibri" w:cs="Calibri"/>
                <w:color w:val="000000"/>
                <w:sz w:val="22"/>
                <w:szCs w:val="22"/>
              </w:rPr>
            </w:pPr>
          </w:p>
        </w:tc>
        <w:tc>
          <w:tcPr>
            <w:tcW w:w="939" w:type="pct"/>
            <w:tcBorders>
              <w:top w:val="nil"/>
              <w:left w:val="nil"/>
              <w:bottom w:val="single" w:sz="4" w:space="0" w:color="auto"/>
              <w:right w:val="single" w:sz="4" w:space="0" w:color="auto"/>
            </w:tcBorders>
            <w:shd w:val="clear" w:color="auto" w:fill="auto"/>
            <w:noWrap/>
            <w:vAlign w:val="center"/>
            <w:hideMark/>
          </w:tcPr>
          <w:p w14:paraId="0EEA2EAB" w14:textId="77777777" w:rsidR="00D30C5E" w:rsidRPr="0083731E" w:rsidRDefault="00D30C5E" w:rsidP="000875A7">
            <w:pPr>
              <w:jc w:val="center"/>
              <w:rPr>
                <w:rFonts w:ascii="Calibri" w:hAnsi="Calibri" w:cs="Calibri"/>
                <w:color w:val="000000"/>
                <w:sz w:val="22"/>
                <w:szCs w:val="22"/>
              </w:rPr>
            </w:pPr>
            <w:r w:rsidRPr="0083731E">
              <w:rPr>
                <w:rFonts w:ascii="Calibri" w:hAnsi="Calibri" w:cs="Calibri"/>
                <w:color w:val="000000"/>
                <w:sz w:val="22"/>
                <w:szCs w:val="22"/>
              </w:rPr>
              <w:t>No</w:t>
            </w:r>
          </w:p>
        </w:tc>
        <w:tc>
          <w:tcPr>
            <w:tcW w:w="2675" w:type="pct"/>
            <w:tcBorders>
              <w:top w:val="nil"/>
              <w:left w:val="nil"/>
              <w:bottom w:val="single" w:sz="4" w:space="0" w:color="auto"/>
              <w:right w:val="single" w:sz="4" w:space="0" w:color="auto"/>
            </w:tcBorders>
            <w:shd w:val="clear" w:color="auto" w:fill="auto"/>
            <w:vAlign w:val="bottom"/>
            <w:hideMark/>
          </w:tcPr>
          <w:p w14:paraId="490D07F3" w14:textId="77777777" w:rsidR="00D30C5E" w:rsidRPr="0083731E" w:rsidRDefault="00D30C5E" w:rsidP="000875A7">
            <w:pPr>
              <w:rPr>
                <w:rFonts w:ascii="Calibri" w:hAnsi="Calibri" w:cs="Calibri"/>
                <w:color w:val="000000"/>
                <w:sz w:val="22"/>
                <w:szCs w:val="22"/>
              </w:rPr>
            </w:pPr>
            <w:r w:rsidRPr="0083731E">
              <w:rPr>
                <w:rFonts w:ascii="Calibri" w:hAnsi="Calibri" w:cs="Calibri"/>
                <w:color w:val="000000"/>
                <w:sz w:val="22"/>
                <w:szCs w:val="22"/>
              </w:rPr>
              <w:t>If there are no interdependencies, then changes will not be required. The chosen cloud</w:t>
            </w:r>
            <w:r w:rsidRPr="0083731E">
              <w:rPr>
                <w:rFonts w:ascii="Calibri" w:hAnsi="Calibri" w:cs="Calibri"/>
                <w:color w:val="000000"/>
                <w:sz w:val="22"/>
                <w:szCs w:val="22"/>
              </w:rPr>
              <w:br/>
              <w:t>solution will, therefore, be independent.</w:t>
            </w:r>
          </w:p>
        </w:tc>
      </w:tr>
      <w:tr w:rsidR="00D30C5E" w:rsidRPr="0083731E" w14:paraId="37B43373" w14:textId="77777777" w:rsidTr="000875A7">
        <w:trPr>
          <w:trHeight w:val="1500"/>
        </w:trPr>
        <w:tc>
          <w:tcPr>
            <w:tcW w:w="1386" w:type="pct"/>
            <w:vMerge w:val="restart"/>
            <w:tcBorders>
              <w:top w:val="nil"/>
              <w:left w:val="single" w:sz="4" w:space="0" w:color="auto"/>
              <w:bottom w:val="single" w:sz="4" w:space="0" w:color="auto"/>
              <w:right w:val="single" w:sz="4" w:space="0" w:color="auto"/>
            </w:tcBorders>
            <w:shd w:val="clear" w:color="000000" w:fill="C9C9C9"/>
            <w:noWrap/>
            <w:vAlign w:val="center"/>
            <w:hideMark/>
          </w:tcPr>
          <w:p w14:paraId="7D40F168" w14:textId="77777777" w:rsidR="00D30C5E" w:rsidRPr="0083731E" w:rsidRDefault="00D30C5E" w:rsidP="000875A7">
            <w:pPr>
              <w:rPr>
                <w:rFonts w:ascii="Calibri" w:hAnsi="Calibri" w:cs="Calibri"/>
                <w:color w:val="000000"/>
                <w:sz w:val="22"/>
                <w:szCs w:val="22"/>
              </w:rPr>
            </w:pPr>
            <w:r w:rsidRPr="0083731E">
              <w:rPr>
                <w:rFonts w:ascii="Calibri" w:hAnsi="Calibri" w:cs="Calibri"/>
                <w:color w:val="000000"/>
                <w:sz w:val="22"/>
                <w:szCs w:val="22"/>
              </w:rPr>
              <w:t>3. Difference from standard solutions IT-based?</w:t>
            </w:r>
          </w:p>
        </w:tc>
        <w:tc>
          <w:tcPr>
            <w:tcW w:w="939" w:type="pct"/>
            <w:tcBorders>
              <w:top w:val="nil"/>
              <w:left w:val="nil"/>
              <w:bottom w:val="single" w:sz="4" w:space="0" w:color="auto"/>
              <w:right w:val="single" w:sz="4" w:space="0" w:color="auto"/>
            </w:tcBorders>
            <w:shd w:val="clear" w:color="000000" w:fill="C9C9C9"/>
            <w:noWrap/>
            <w:vAlign w:val="center"/>
            <w:hideMark/>
          </w:tcPr>
          <w:p w14:paraId="3F7A0F21" w14:textId="77777777" w:rsidR="00D30C5E" w:rsidRPr="0083731E" w:rsidRDefault="00D30C5E" w:rsidP="000875A7">
            <w:pPr>
              <w:jc w:val="center"/>
              <w:rPr>
                <w:rFonts w:ascii="Calibri" w:hAnsi="Calibri" w:cs="Calibri"/>
                <w:color w:val="000000"/>
                <w:sz w:val="22"/>
                <w:szCs w:val="22"/>
              </w:rPr>
            </w:pPr>
            <w:r w:rsidRPr="0083731E">
              <w:rPr>
                <w:rFonts w:ascii="Calibri" w:hAnsi="Calibri" w:cs="Calibri"/>
                <w:color w:val="000000"/>
                <w:sz w:val="22"/>
                <w:szCs w:val="22"/>
              </w:rPr>
              <w:t>Yes</w:t>
            </w:r>
          </w:p>
        </w:tc>
        <w:tc>
          <w:tcPr>
            <w:tcW w:w="2675" w:type="pct"/>
            <w:tcBorders>
              <w:top w:val="nil"/>
              <w:left w:val="nil"/>
              <w:bottom w:val="single" w:sz="4" w:space="0" w:color="auto"/>
              <w:right w:val="single" w:sz="4" w:space="0" w:color="auto"/>
            </w:tcBorders>
            <w:shd w:val="clear" w:color="000000" w:fill="C9C9C9"/>
            <w:vAlign w:val="bottom"/>
            <w:hideMark/>
          </w:tcPr>
          <w:p w14:paraId="48A331A4" w14:textId="77777777" w:rsidR="00D30C5E" w:rsidRPr="0083731E" w:rsidRDefault="00D30C5E" w:rsidP="000875A7">
            <w:pPr>
              <w:rPr>
                <w:rFonts w:ascii="Calibri" w:hAnsi="Calibri" w:cs="Calibri"/>
                <w:color w:val="000000"/>
                <w:sz w:val="22"/>
                <w:szCs w:val="22"/>
              </w:rPr>
            </w:pPr>
            <w:r w:rsidRPr="0083731E">
              <w:rPr>
                <w:rFonts w:ascii="Calibri" w:hAnsi="Calibri" w:cs="Calibri"/>
                <w:color w:val="000000"/>
                <w:sz w:val="22"/>
                <w:szCs w:val="22"/>
              </w:rPr>
              <w:t>While interdependency may implicate a change in the IT infrastructure, it is not always</w:t>
            </w:r>
            <w:r w:rsidRPr="0083731E">
              <w:rPr>
                <w:rFonts w:ascii="Calibri" w:hAnsi="Calibri" w:cs="Calibri"/>
                <w:color w:val="000000"/>
                <w:sz w:val="22"/>
                <w:szCs w:val="22"/>
              </w:rPr>
              <w:br/>
              <w:t>a necessity. If interdependency does implicate such a change, however, the cloud</w:t>
            </w:r>
            <w:r w:rsidRPr="0083731E">
              <w:rPr>
                <w:rFonts w:ascii="Calibri" w:hAnsi="Calibri" w:cs="Calibri"/>
                <w:color w:val="000000"/>
                <w:sz w:val="22"/>
                <w:szCs w:val="22"/>
              </w:rPr>
              <w:br/>
              <w:t>application will need to be changed. This fact will largely influence the decision for a</w:t>
            </w:r>
            <w:r w:rsidRPr="0083731E">
              <w:rPr>
                <w:rFonts w:ascii="Calibri" w:hAnsi="Calibri" w:cs="Calibri"/>
                <w:color w:val="000000"/>
                <w:sz w:val="22"/>
                <w:szCs w:val="22"/>
              </w:rPr>
              <w:br/>
              <w:t>cloud service model. Thus, it is important to outline the differences between the current</w:t>
            </w:r>
            <w:r w:rsidRPr="0083731E">
              <w:rPr>
                <w:rFonts w:ascii="Calibri" w:hAnsi="Calibri" w:cs="Calibri"/>
                <w:color w:val="000000"/>
                <w:sz w:val="22"/>
                <w:szCs w:val="22"/>
              </w:rPr>
              <w:br/>
              <w:t>solution and the standard solution provided by a CSP.</w:t>
            </w:r>
          </w:p>
        </w:tc>
      </w:tr>
      <w:tr w:rsidR="00D30C5E" w:rsidRPr="0083731E" w14:paraId="406ACFBD" w14:textId="77777777" w:rsidTr="000875A7">
        <w:trPr>
          <w:trHeight w:val="600"/>
        </w:trPr>
        <w:tc>
          <w:tcPr>
            <w:tcW w:w="1386" w:type="pct"/>
            <w:vMerge/>
            <w:tcBorders>
              <w:top w:val="nil"/>
              <w:left w:val="single" w:sz="4" w:space="0" w:color="auto"/>
              <w:bottom w:val="single" w:sz="4" w:space="0" w:color="auto"/>
              <w:right w:val="single" w:sz="4" w:space="0" w:color="auto"/>
            </w:tcBorders>
            <w:vAlign w:val="center"/>
            <w:hideMark/>
          </w:tcPr>
          <w:p w14:paraId="17269893" w14:textId="77777777" w:rsidR="00D30C5E" w:rsidRPr="0083731E" w:rsidRDefault="00D30C5E" w:rsidP="000875A7">
            <w:pPr>
              <w:rPr>
                <w:rFonts w:ascii="Calibri" w:hAnsi="Calibri" w:cs="Calibri"/>
                <w:color w:val="000000"/>
                <w:sz w:val="22"/>
                <w:szCs w:val="22"/>
              </w:rPr>
            </w:pPr>
          </w:p>
        </w:tc>
        <w:tc>
          <w:tcPr>
            <w:tcW w:w="939" w:type="pct"/>
            <w:tcBorders>
              <w:top w:val="nil"/>
              <w:left w:val="nil"/>
              <w:bottom w:val="single" w:sz="4" w:space="0" w:color="auto"/>
              <w:right w:val="single" w:sz="4" w:space="0" w:color="auto"/>
            </w:tcBorders>
            <w:shd w:val="clear" w:color="000000" w:fill="C9C9C9"/>
            <w:noWrap/>
            <w:vAlign w:val="center"/>
            <w:hideMark/>
          </w:tcPr>
          <w:p w14:paraId="3EB7F20E" w14:textId="77777777" w:rsidR="00D30C5E" w:rsidRPr="0083731E" w:rsidRDefault="00D30C5E" w:rsidP="000875A7">
            <w:pPr>
              <w:jc w:val="center"/>
              <w:rPr>
                <w:rFonts w:ascii="Calibri" w:hAnsi="Calibri" w:cs="Calibri"/>
                <w:color w:val="000000"/>
                <w:sz w:val="22"/>
                <w:szCs w:val="22"/>
              </w:rPr>
            </w:pPr>
            <w:r w:rsidRPr="0083731E">
              <w:rPr>
                <w:rFonts w:ascii="Calibri" w:hAnsi="Calibri" w:cs="Calibri"/>
                <w:color w:val="000000"/>
                <w:sz w:val="22"/>
                <w:szCs w:val="22"/>
              </w:rPr>
              <w:t>No</w:t>
            </w:r>
          </w:p>
        </w:tc>
        <w:tc>
          <w:tcPr>
            <w:tcW w:w="2675" w:type="pct"/>
            <w:tcBorders>
              <w:top w:val="nil"/>
              <w:left w:val="nil"/>
              <w:bottom w:val="single" w:sz="4" w:space="0" w:color="auto"/>
              <w:right w:val="single" w:sz="4" w:space="0" w:color="auto"/>
            </w:tcBorders>
            <w:shd w:val="clear" w:color="000000" w:fill="C9C9C9"/>
            <w:vAlign w:val="bottom"/>
            <w:hideMark/>
          </w:tcPr>
          <w:p w14:paraId="31CDD4D5" w14:textId="77777777" w:rsidR="00D30C5E" w:rsidRPr="0083731E" w:rsidRDefault="00D30C5E" w:rsidP="000875A7">
            <w:pPr>
              <w:rPr>
                <w:rFonts w:ascii="Calibri" w:hAnsi="Calibri" w:cs="Calibri"/>
                <w:color w:val="000000"/>
                <w:sz w:val="22"/>
                <w:szCs w:val="22"/>
              </w:rPr>
            </w:pPr>
            <w:r w:rsidRPr="0083731E">
              <w:rPr>
                <w:rFonts w:ascii="Calibri" w:hAnsi="Calibri" w:cs="Calibri"/>
                <w:color w:val="000000"/>
                <w:sz w:val="22"/>
                <w:szCs w:val="22"/>
              </w:rPr>
              <w:t>If there are no differences between the IT solutions, then the standard offerings of a CSP</w:t>
            </w:r>
            <w:r w:rsidRPr="0083731E">
              <w:rPr>
                <w:rFonts w:ascii="Calibri" w:hAnsi="Calibri" w:cs="Calibri"/>
                <w:color w:val="000000"/>
                <w:sz w:val="22"/>
                <w:szCs w:val="22"/>
              </w:rPr>
              <w:br/>
              <w:t>will adequately address the business needs.</w:t>
            </w:r>
          </w:p>
        </w:tc>
      </w:tr>
      <w:tr w:rsidR="00D30C5E" w:rsidRPr="0083731E" w14:paraId="72214E97" w14:textId="77777777" w:rsidTr="000875A7">
        <w:trPr>
          <w:trHeight w:val="900"/>
        </w:trPr>
        <w:tc>
          <w:tcPr>
            <w:tcW w:w="138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CB04FC3" w14:textId="77777777" w:rsidR="00D30C5E" w:rsidRPr="0083731E" w:rsidRDefault="00D30C5E" w:rsidP="000875A7">
            <w:pPr>
              <w:rPr>
                <w:rFonts w:ascii="Calibri" w:hAnsi="Calibri" w:cs="Calibri"/>
                <w:color w:val="000000"/>
                <w:sz w:val="22"/>
                <w:szCs w:val="22"/>
              </w:rPr>
            </w:pPr>
            <w:r w:rsidRPr="0083731E">
              <w:rPr>
                <w:rFonts w:ascii="Calibri" w:hAnsi="Calibri" w:cs="Calibri"/>
                <w:color w:val="000000"/>
                <w:sz w:val="22"/>
                <w:szCs w:val="22"/>
              </w:rPr>
              <w:t>4. Application/hardware/OS custom?</w:t>
            </w:r>
          </w:p>
        </w:tc>
        <w:tc>
          <w:tcPr>
            <w:tcW w:w="939" w:type="pct"/>
            <w:tcBorders>
              <w:top w:val="nil"/>
              <w:left w:val="nil"/>
              <w:bottom w:val="single" w:sz="4" w:space="0" w:color="auto"/>
              <w:right w:val="single" w:sz="4" w:space="0" w:color="auto"/>
            </w:tcBorders>
            <w:shd w:val="clear" w:color="auto" w:fill="auto"/>
            <w:noWrap/>
            <w:vAlign w:val="center"/>
            <w:hideMark/>
          </w:tcPr>
          <w:p w14:paraId="72F0DE54" w14:textId="77777777" w:rsidR="00D30C5E" w:rsidRPr="0083731E" w:rsidRDefault="00D30C5E" w:rsidP="000875A7">
            <w:pPr>
              <w:jc w:val="center"/>
              <w:rPr>
                <w:rFonts w:ascii="Calibri" w:hAnsi="Calibri" w:cs="Calibri"/>
                <w:color w:val="000000"/>
                <w:sz w:val="22"/>
                <w:szCs w:val="22"/>
              </w:rPr>
            </w:pPr>
            <w:r w:rsidRPr="0083731E">
              <w:rPr>
                <w:rFonts w:ascii="Calibri" w:hAnsi="Calibri" w:cs="Calibri"/>
                <w:color w:val="000000"/>
                <w:sz w:val="22"/>
                <w:szCs w:val="22"/>
              </w:rPr>
              <w:t>Yes</w:t>
            </w:r>
          </w:p>
        </w:tc>
        <w:tc>
          <w:tcPr>
            <w:tcW w:w="2675" w:type="pct"/>
            <w:tcBorders>
              <w:top w:val="nil"/>
              <w:left w:val="nil"/>
              <w:bottom w:val="single" w:sz="4" w:space="0" w:color="auto"/>
              <w:right w:val="single" w:sz="4" w:space="0" w:color="auto"/>
            </w:tcBorders>
            <w:shd w:val="clear" w:color="auto" w:fill="auto"/>
            <w:vAlign w:val="bottom"/>
            <w:hideMark/>
          </w:tcPr>
          <w:p w14:paraId="1D8E2B56" w14:textId="77777777" w:rsidR="00D30C5E" w:rsidRPr="0083731E" w:rsidRDefault="00D30C5E" w:rsidP="000875A7">
            <w:pPr>
              <w:rPr>
                <w:rFonts w:ascii="Calibri" w:hAnsi="Calibri" w:cs="Calibri"/>
                <w:color w:val="000000"/>
                <w:sz w:val="22"/>
                <w:szCs w:val="22"/>
              </w:rPr>
            </w:pPr>
            <w:r w:rsidRPr="0083731E">
              <w:rPr>
                <w:rFonts w:ascii="Calibri" w:hAnsi="Calibri" w:cs="Calibri"/>
                <w:color w:val="000000"/>
                <w:sz w:val="22"/>
                <w:szCs w:val="22"/>
              </w:rPr>
              <w:t>Once it is established that there is indeed a gap between the business needs and the</w:t>
            </w:r>
            <w:r w:rsidRPr="0083731E">
              <w:rPr>
                <w:rFonts w:ascii="Calibri" w:hAnsi="Calibri" w:cs="Calibri"/>
                <w:color w:val="000000"/>
                <w:sz w:val="22"/>
                <w:szCs w:val="22"/>
              </w:rPr>
              <w:br/>
              <w:t>cloud service offerings, it is important to define the level on which the difference is</w:t>
            </w:r>
            <w:r w:rsidRPr="0083731E">
              <w:rPr>
                <w:rFonts w:ascii="Calibri" w:hAnsi="Calibri" w:cs="Calibri"/>
                <w:color w:val="000000"/>
                <w:sz w:val="22"/>
                <w:szCs w:val="22"/>
              </w:rPr>
              <w:br/>
              <w:t>situated.</w:t>
            </w:r>
          </w:p>
        </w:tc>
      </w:tr>
      <w:tr w:rsidR="00D30C5E" w:rsidRPr="0083731E" w14:paraId="72326B34" w14:textId="77777777" w:rsidTr="000875A7">
        <w:trPr>
          <w:trHeight w:val="600"/>
        </w:trPr>
        <w:tc>
          <w:tcPr>
            <w:tcW w:w="1386" w:type="pct"/>
            <w:vMerge/>
            <w:tcBorders>
              <w:top w:val="nil"/>
              <w:left w:val="single" w:sz="4" w:space="0" w:color="auto"/>
              <w:bottom w:val="single" w:sz="4" w:space="0" w:color="auto"/>
              <w:right w:val="single" w:sz="4" w:space="0" w:color="auto"/>
            </w:tcBorders>
            <w:vAlign w:val="center"/>
            <w:hideMark/>
          </w:tcPr>
          <w:p w14:paraId="02D0FA95" w14:textId="77777777" w:rsidR="00D30C5E" w:rsidRPr="0083731E" w:rsidRDefault="00D30C5E" w:rsidP="000875A7">
            <w:pPr>
              <w:rPr>
                <w:rFonts w:ascii="Calibri" w:hAnsi="Calibri" w:cs="Calibri"/>
                <w:color w:val="000000"/>
                <w:sz w:val="22"/>
                <w:szCs w:val="22"/>
              </w:rPr>
            </w:pPr>
          </w:p>
        </w:tc>
        <w:tc>
          <w:tcPr>
            <w:tcW w:w="939" w:type="pct"/>
            <w:tcBorders>
              <w:top w:val="nil"/>
              <w:left w:val="nil"/>
              <w:bottom w:val="single" w:sz="4" w:space="0" w:color="auto"/>
              <w:right w:val="single" w:sz="4" w:space="0" w:color="auto"/>
            </w:tcBorders>
            <w:shd w:val="clear" w:color="auto" w:fill="auto"/>
            <w:noWrap/>
            <w:vAlign w:val="center"/>
            <w:hideMark/>
          </w:tcPr>
          <w:p w14:paraId="2629E632" w14:textId="77777777" w:rsidR="00D30C5E" w:rsidRPr="0083731E" w:rsidRDefault="00D30C5E" w:rsidP="000875A7">
            <w:pPr>
              <w:jc w:val="center"/>
              <w:rPr>
                <w:rFonts w:ascii="Calibri" w:hAnsi="Calibri" w:cs="Calibri"/>
                <w:color w:val="000000"/>
                <w:sz w:val="22"/>
                <w:szCs w:val="22"/>
              </w:rPr>
            </w:pPr>
            <w:r w:rsidRPr="0083731E">
              <w:rPr>
                <w:rFonts w:ascii="Calibri" w:hAnsi="Calibri" w:cs="Calibri"/>
                <w:color w:val="000000"/>
                <w:sz w:val="22"/>
                <w:szCs w:val="22"/>
              </w:rPr>
              <w:t>No</w:t>
            </w:r>
          </w:p>
        </w:tc>
        <w:tc>
          <w:tcPr>
            <w:tcW w:w="2675" w:type="pct"/>
            <w:tcBorders>
              <w:top w:val="nil"/>
              <w:left w:val="nil"/>
              <w:bottom w:val="single" w:sz="4" w:space="0" w:color="auto"/>
              <w:right w:val="single" w:sz="4" w:space="0" w:color="auto"/>
            </w:tcBorders>
            <w:shd w:val="clear" w:color="auto" w:fill="auto"/>
            <w:vAlign w:val="bottom"/>
            <w:hideMark/>
          </w:tcPr>
          <w:p w14:paraId="3070CB42" w14:textId="77777777" w:rsidR="00D30C5E" w:rsidRPr="0083731E" w:rsidRDefault="00D30C5E" w:rsidP="000875A7">
            <w:pPr>
              <w:rPr>
                <w:rFonts w:ascii="Calibri" w:hAnsi="Calibri" w:cs="Calibri"/>
                <w:color w:val="000000"/>
                <w:sz w:val="22"/>
                <w:szCs w:val="22"/>
              </w:rPr>
            </w:pPr>
            <w:r w:rsidRPr="0083731E">
              <w:rPr>
                <w:rFonts w:ascii="Calibri" w:hAnsi="Calibri" w:cs="Calibri"/>
                <w:color w:val="000000"/>
                <w:sz w:val="22"/>
                <w:szCs w:val="22"/>
              </w:rPr>
              <w:t>If the differentiation is situated in the configuration of standard applications, then cloud</w:t>
            </w:r>
            <w:r w:rsidRPr="0083731E">
              <w:rPr>
                <w:rFonts w:ascii="Calibri" w:hAnsi="Calibri" w:cs="Calibri"/>
                <w:color w:val="000000"/>
                <w:sz w:val="22"/>
                <w:szCs w:val="22"/>
              </w:rPr>
              <w:br/>
              <w:t>offerings will fulfill the business needs.</w:t>
            </w:r>
          </w:p>
        </w:tc>
      </w:tr>
      <w:tr w:rsidR="00D30C5E" w:rsidRPr="0083731E" w14:paraId="1F050281" w14:textId="77777777" w:rsidTr="000875A7">
        <w:trPr>
          <w:trHeight w:val="900"/>
        </w:trPr>
        <w:tc>
          <w:tcPr>
            <w:tcW w:w="1386" w:type="pct"/>
            <w:vMerge w:val="restart"/>
            <w:tcBorders>
              <w:top w:val="nil"/>
              <w:left w:val="single" w:sz="4" w:space="0" w:color="auto"/>
              <w:bottom w:val="single" w:sz="4" w:space="0" w:color="auto"/>
              <w:right w:val="single" w:sz="4" w:space="0" w:color="auto"/>
            </w:tcBorders>
            <w:shd w:val="clear" w:color="000000" w:fill="C9C9C9"/>
            <w:noWrap/>
            <w:vAlign w:val="center"/>
            <w:hideMark/>
          </w:tcPr>
          <w:p w14:paraId="1347ADFE" w14:textId="77777777" w:rsidR="00D30C5E" w:rsidRPr="0083731E" w:rsidRDefault="00D30C5E" w:rsidP="000875A7">
            <w:pPr>
              <w:rPr>
                <w:rFonts w:ascii="Calibri" w:hAnsi="Calibri" w:cs="Calibri"/>
                <w:color w:val="000000"/>
                <w:sz w:val="22"/>
                <w:szCs w:val="22"/>
              </w:rPr>
            </w:pPr>
            <w:r w:rsidRPr="0083731E">
              <w:rPr>
                <w:rFonts w:ascii="Calibri" w:hAnsi="Calibri" w:cs="Calibri"/>
                <w:color w:val="000000"/>
                <w:sz w:val="22"/>
                <w:szCs w:val="22"/>
              </w:rPr>
              <w:t>5. Hardware/OS custom?</w:t>
            </w:r>
          </w:p>
        </w:tc>
        <w:tc>
          <w:tcPr>
            <w:tcW w:w="939" w:type="pct"/>
            <w:tcBorders>
              <w:top w:val="nil"/>
              <w:left w:val="nil"/>
              <w:bottom w:val="single" w:sz="4" w:space="0" w:color="auto"/>
              <w:right w:val="single" w:sz="4" w:space="0" w:color="auto"/>
            </w:tcBorders>
            <w:shd w:val="clear" w:color="000000" w:fill="C9C9C9"/>
            <w:noWrap/>
            <w:vAlign w:val="center"/>
            <w:hideMark/>
          </w:tcPr>
          <w:p w14:paraId="3FEAA5BE" w14:textId="77777777" w:rsidR="00D30C5E" w:rsidRPr="0083731E" w:rsidRDefault="00D30C5E" w:rsidP="000875A7">
            <w:pPr>
              <w:jc w:val="center"/>
              <w:rPr>
                <w:rFonts w:ascii="Calibri" w:hAnsi="Calibri" w:cs="Calibri"/>
                <w:color w:val="000000"/>
                <w:sz w:val="22"/>
                <w:szCs w:val="22"/>
              </w:rPr>
            </w:pPr>
            <w:r w:rsidRPr="0083731E">
              <w:rPr>
                <w:rFonts w:ascii="Calibri" w:hAnsi="Calibri" w:cs="Calibri"/>
                <w:color w:val="000000"/>
                <w:sz w:val="22"/>
                <w:szCs w:val="22"/>
              </w:rPr>
              <w:t>Yes</w:t>
            </w:r>
          </w:p>
        </w:tc>
        <w:tc>
          <w:tcPr>
            <w:tcW w:w="2675" w:type="pct"/>
            <w:tcBorders>
              <w:top w:val="nil"/>
              <w:left w:val="nil"/>
              <w:bottom w:val="single" w:sz="4" w:space="0" w:color="auto"/>
              <w:right w:val="single" w:sz="4" w:space="0" w:color="auto"/>
            </w:tcBorders>
            <w:shd w:val="clear" w:color="000000" w:fill="C9C9C9"/>
            <w:vAlign w:val="bottom"/>
            <w:hideMark/>
          </w:tcPr>
          <w:p w14:paraId="27E533E8" w14:textId="77777777" w:rsidR="00D30C5E" w:rsidRPr="0083731E" w:rsidRDefault="00D30C5E" w:rsidP="000875A7">
            <w:pPr>
              <w:rPr>
                <w:rFonts w:ascii="Calibri" w:hAnsi="Calibri" w:cs="Calibri"/>
                <w:color w:val="000000"/>
                <w:sz w:val="22"/>
                <w:szCs w:val="22"/>
              </w:rPr>
            </w:pPr>
            <w:r w:rsidRPr="0083731E">
              <w:rPr>
                <w:rFonts w:ascii="Calibri" w:hAnsi="Calibri" w:cs="Calibri"/>
                <w:color w:val="000000"/>
                <w:sz w:val="22"/>
                <w:szCs w:val="22"/>
              </w:rPr>
              <w:t>After establishing that the difference is not within the application, it is important to</w:t>
            </w:r>
            <w:r w:rsidRPr="0083731E">
              <w:rPr>
                <w:rFonts w:ascii="Calibri" w:hAnsi="Calibri" w:cs="Calibri"/>
                <w:color w:val="000000"/>
                <w:sz w:val="22"/>
                <w:szCs w:val="22"/>
              </w:rPr>
              <w:br/>
              <w:t>establish whether the differentiation is found on the OS level or the physical hardware</w:t>
            </w:r>
            <w:r w:rsidRPr="0083731E">
              <w:rPr>
                <w:rFonts w:ascii="Calibri" w:hAnsi="Calibri" w:cs="Calibri"/>
                <w:color w:val="000000"/>
                <w:sz w:val="22"/>
                <w:szCs w:val="22"/>
              </w:rPr>
              <w:br/>
              <w:t>platform. The answer will alter the possibility for cloud adaptation.</w:t>
            </w:r>
          </w:p>
        </w:tc>
      </w:tr>
      <w:tr w:rsidR="00D30C5E" w:rsidRPr="0083731E" w14:paraId="2A926988" w14:textId="77777777" w:rsidTr="000875A7">
        <w:trPr>
          <w:trHeight w:val="300"/>
        </w:trPr>
        <w:tc>
          <w:tcPr>
            <w:tcW w:w="1386" w:type="pct"/>
            <w:vMerge/>
            <w:tcBorders>
              <w:top w:val="nil"/>
              <w:left w:val="single" w:sz="4" w:space="0" w:color="auto"/>
              <w:bottom w:val="single" w:sz="4" w:space="0" w:color="auto"/>
              <w:right w:val="single" w:sz="4" w:space="0" w:color="auto"/>
            </w:tcBorders>
            <w:vAlign w:val="center"/>
            <w:hideMark/>
          </w:tcPr>
          <w:p w14:paraId="1E3DE3AF" w14:textId="77777777" w:rsidR="00D30C5E" w:rsidRPr="0083731E" w:rsidRDefault="00D30C5E" w:rsidP="000875A7">
            <w:pPr>
              <w:rPr>
                <w:rFonts w:ascii="Calibri" w:hAnsi="Calibri" w:cs="Calibri"/>
                <w:color w:val="000000"/>
                <w:sz w:val="22"/>
                <w:szCs w:val="22"/>
              </w:rPr>
            </w:pPr>
          </w:p>
        </w:tc>
        <w:tc>
          <w:tcPr>
            <w:tcW w:w="939" w:type="pct"/>
            <w:tcBorders>
              <w:top w:val="nil"/>
              <w:left w:val="nil"/>
              <w:bottom w:val="single" w:sz="4" w:space="0" w:color="auto"/>
              <w:right w:val="single" w:sz="4" w:space="0" w:color="auto"/>
            </w:tcBorders>
            <w:shd w:val="clear" w:color="000000" w:fill="C9C9C9"/>
            <w:noWrap/>
            <w:vAlign w:val="center"/>
            <w:hideMark/>
          </w:tcPr>
          <w:p w14:paraId="47547BBA" w14:textId="77777777" w:rsidR="00D30C5E" w:rsidRPr="0083731E" w:rsidRDefault="00D30C5E" w:rsidP="000875A7">
            <w:pPr>
              <w:jc w:val="center"/>
              <w:rPr>
                <w:rFonts w:ascii="Calibri" w:hAnsi="Calibri" w:cs="Calibri"/>
                <w:color w:val="000000"/>
                <w:sz w:val="22"/>
                <w:szCs w:val="22"/>
              </w:rPr>
            </w:pPr>
            <w:r w:rsidRPr="0083731E">
              <w:rPr>
                <w:rFonts w:ascii="Calibri" w:hAnsi="Calibri" w:cs="Calibri"/>
                <w:color w:val="000000"/>
                <w:sz w:val="22"/>
                <w:szCs w:val="22"/>
              </w:rPr>
              <w:t>No</w:t>
            </w:r>
          </w:p>
        </w:tc>
        <w:tc>
          <w:tcPr>
            <w:tcW w:w="2675" w:type="pct"/>
            <w:tcBorders>
              <w:top w:val="nil"/>
              <w:left w:val="nil"/>
              <w:bottom w:val="single" w:sz="4" w:space="0" w:color="auto"/>
              <w:right w:val="single" w:sz="4" w:space="0" w:color="auto"/>
            </w:tcBorders>
            <w:shd w:val="clear" w:color="000000" w:fill="C9C9C9"/>
            <w:vAlign w:val="bottom"/>
            <w:hideMark/>
          </w:tcPr>
          <w:p w14:paraId="0F1B6F88" w14:textId="77777777" w:rsidR="00D30C5E" w:rsidRPr="0083731E" w:rsidRDefault="00D30C5E" w:rsidP="000875A7">
            <w:pPr>
              <w:rPr>
                <w:rFonts w:ascii="Calibri" w:hAnsi="Calibri" w:cs="Calibri"/>
                <w:color w:val="000000"/>
                <w:sz w:val="22"/>
                <w:szCs w:val="22"/>
              </w:rPr>
            </w:pPr>
            <w:r w:rsidRPr="0083731E">
              <w:rPr>
                <w:rFonts w:ascii="Calibri" w:hAnsi="Calibri" w:cs="Calibri"/>
                <w:color w:val="000000"/>
                <w:sz w:val="22"/>
                <w:szCs w:val="22"/>
              </w:rPr>
              <w:t>If the differentiation can be done on application level, no further drill-down is needed.</w:t>
            </w:r>
          </w:p>
        </w:tc>
      </w:tr>
      <w:tr w:rsidR="00D30C5E" w:rsidRPr="0083731E" w14:paraId="78B98E52" w14:textId="77777777" w:rsidTr="000875A7">
        <w:trPr>
          <w:trHeight w:val="1500"/>
        </w:trPr>
        <w:tc>
          <w:tcPr>
            <w:tcW w:w="138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DE757ED" w14:textId="77777777" w:rsidR="00D30C5E" w:rsidRPr="0083731E" w:rsidRDefault="00D30C5E" w:rsidP="000875A7">
            <w:pPr>
              <w:rPr>
                <w:rFonts w:ascii="Calibri" w:hAnsi="Calibri" w:cs="Calibri"/>
                <w:color w:val="000000"/>
                <w:sz w:val="22"/>
                <w:szCs w:val="22"/>
              </w:rPr>
            </w:pPr>
            <w:r w:rsidRPr="0083731E">
              <w:rPr>
                <w:rFonts w:ascii="Calibri" w:hAnsi="Calibri" w:cs="Calibri"/>
                <w:color w:val="000000"/>
                <w:sz w:val="22"/>
                <w:szCs w:val="22"/>
              </w:rPr>
              <w:t>6. Hardware custom?</w:t>
            </w:r>
          </w:p>
        </w:tc>
        <w:tc>
          <w:tcPr>
            <w:tcW w:w="939" w:type="pct"/>
            <w:tcBorders>
              <w:top w:val="nil"/>
              <w:left w:val="nil"/>
              <w:bottom w:val="single" w:sz="4" w:space="0" w:color="auto"/>
              <w:right w:val="single" w:sz="4" w:space="0" w:color="auto"/>
            </w:tcBorders>
            <w:shd w:val="clear" w:color="auto" w:fill="auto"/>
            <w:noWrap/>
            <w:vAlign w:val="center"/>
            <w:hideMark/>
          </w:tcPr>
          <w:p w14:paraId="3F2510EA" w14:textId="77777777" w:rsidR="00D30C5E" w:rsidRPr="0083731E" w:rsidRDefault="00D30C5E" w:rsidP="000875A7">
            <w:pPr>
              <w:jc w:val="center"/>
              <w:rPr>
                <w:rFonts w:ascii="Calibri" w:hAnsi="Calibri" w:cs="Calibri"/>
                <w:color w:val="000000"/>
                <w:sz w:val="22"/>
                <w:szCs w:val="22"/>
              </w:rPr>
            </w:pPr>
            <w:r w:rsidRPr="0083731E">
              <w:rPr>
                <w:rFonts w:ascii="Calibri" w:hAnsi="Calibri" w:cs="Calibri"/>
                <w:color w:val="000000"/>
                <w:sz w:val="22"/>
                <w:szCs w:val="22"/>
              </w:rPr>
              <w:t>Yes</w:t>
            </w:r>
          </w:p>
        </w:tc>
        <w:tc>
          <w:tcPr>
            <w:tcW w:w="2675" w:type="pct"/>
            <w:tcBorders>
              <w:top w:val="nil"/>
              <w:left w:val="nil"/>
              <w:bottom w:val="single" w:sz="4" w:space="0" w:color="auto"/>
              <w:right w:val="single" w:sz="4" w:space="0" w:color="auto"/>
            </w:tcBorders>
            <w:shd w:val="clear" w:color="auto" w:fill="auto"/>
            <w:vAlign w:val="bottom"/>
            <w:hideMark/>
          </w:tcPr>
          <w:p w14:paraId="0C06B77B" w14:textId="77777777" w:rsidR="00D30C5E" w:rsidRPr="0083731E" w:rsidRDefault="00D30C5E" w:rsidP="000875A7">
            <w:pPr>
              <w:rPr>
                <w:rFonts w:ascii="Calibri" w:hAnsi="Calibri" w:cs="Calibri"/>
                <w:color w:val="000000"/>
                <w:sz w:val="22"/>
                <w:szCs w:val="22"/>
              </w:rPr>
            </w:pPr>
            <w:r w:rsidRPr="0083731E">
              <w:rPr>
                <w:rFonts w:ascii="Calibri" w:hAnsi="Calibri" w:cs="Calibri"/>
                <w:color w:val="000000"/>
                <w:sz w:val="22"/>
                <w:szCs w:val="22"/>
              </w:rPr>
              <w:t>After establishing that the differentiation is located on the physical level, a cloud solution</w:t>
            </w:r>
            <w:r w:rsidRPr="0083731E">
              <w:rPr>
                <w:rFonts w:ascii="Calibri" w:hAnsi="Calibri" w:cs="Calibri"/>
                <w:color w:val="000000"/>
                <w:sz w:val="22"/>
                <w:szCs w:val="22"/>
              </w:rPr>
              <w:br/>
              <w:t>is very unlikely. CSPs are oriented toward standardization within their domain; providing</w:t>
            </w:r>
            <w:r w:rsidRPr="0083731E">
              <w:rPr>
                <w:rFonts w:ascii="Calibri" w:hAnsi="Calibri" w:cs="Calibri"/>
                <w:color w:val="000000"/>
                <w:sz w:val="22"/>
                <w:szCs w:val="22"/>
              </w:rPr>
              <w:br/>
              <w:t>custom hardware is not one of their typical offerings. While a CSP can undoubtedly</w:t>
            </w:r>
            <w:r w:rsidRPr="0083731E">
              <w:rPr>
                <w:rFonts w:ascii="Calibri" w:hAnsi="Calibri" w:cs="Calibri"/>
                <w:color w:val="000000"/>
                <w:sz w:val="22"/>
                <w:szCs w:val="22"/>
              </w:rPr>
              <w:br/>
              <w:t>provide custom hardware platforms, the high cost and the CSPs relative lack of</w:t>
            </w:r>
            <w:r w:rsidRPr="0083731E">
              <w:rPr>
                <w:rFonts w:ascii="Calibri" w:hAnsi="Calibri" w:cs="Calibri"/>
                <w:color w:val="000000"/>
                <w:sz w:val="22"/>
                <w:szCs w:val="22"/>
              </w:rPr>
              <w:br/>
              <w:t>experience in the custom platform eliminate the cloud as a viable solution.</w:t>
            </w:r>
          </w:p>
        </w:tc>
      </w:tr>
      <w:tr w:rsidR="00D30C5E" w:rsidRPr="0083731E" w14:paraId="4F5294A6" w14:textId="77777777" w:rsidTr="000875A7">
        <w:trPr>
          <w:trHeight w:val="300"/>
        </w:trPr>
        <w:tc>
          <w:tcPr>
            <w:tcW w:w="1386" w:type="pct"/>
            <w:vMerge/>
            <w:tcBorders>
              <w:top w:val="nil"/>
              <w:left w:val="single" w:sz="4" w:space="0" w:color="auto"/>
              <w:bottom w:val="single" w:sz="4" w:space="0" w:color="auto"/>
              <w:right w:val="single" w:sz="4" w:space="0" w:color="auto"/>
            </w:tcBorders>
            <w:vAlign w:val="center"/>
            <w:hideMark/>
          </w:tcPr>
          <w:p w14:paraId="0195D92D" w14:textId="77777777" w:rsidR="00D30C5E" w:rsidRPr="0083731E" w:rsidRDefault="00D30C5E" w:rsidP="000875A7">
            <w:pPr>
              <w:rPr>
                <w:rFonts w:ascii="Calibri" w:hAnsi="Calibri" w:cs="Calibri"/>
                <w:color w:val="000000"/>
                <w:sz w:val="22"/>
                <w:szCs w:val="22"/>
              </w:rPr>
            </w:pPr>
          </w:p>
        </w:tc>
        <w:tc>
          <w:tcPr>
            <w:tcW w:w="939" w:type="pct"/>
            <w:tcBorders>
              <w:top w:val="nil"/>
              <w:left w:val="nil"/>
              <w:bottom w:val="single" w:sz="4" w:space="0" w:color="auto"/>
              <w:right w:val="single" w:sz="4" w:space="0" w:color="auto"/>
            </w:tcBorders>
            <w:shd w:val="clear" w:color="auto" w:fill="auto"/>
            <w:noWrap/>
            <w:vAlign w:val="center"/>
            <w:hideMark/>
          </w:tcPr>
          <w:p w14:paraId="6CB950B6" w14:textId="77777777" w:rsidR="00D30C5E" w:rsidRPr="0083731E" w:rsidRDefault="00D30C5E" w:rsidP="000875A7">
            <w:pPr>
              <w:jc w:val="center"/>
              <w:rPr>
                <w:rFonts w:ascii="Calibri" w:hAnsi="Calibri" w:cs="Calibri"/>
                <w:color w:val="000000"/>
                <w:sz w:val="22"/>
                <w:szCs w:val="22"/>
              </w:rPr>
            </w:pPr>
            <w:r w:rsidRPr="0083731E">
              <w:rPr>
                <w:rFonts w:ascii="Calibri" w:hAnsi="Calibri" w:cs="Calibri"/>
                <w:color w:val="000000"/>
                <w:sz w:val="22"/>
                <w:szCs w:val="22"/>
              </w:rPr>
              <w:t>No</w:t>
            </w:r>
          </w:p>
        </w:tc>
        <w:tc>
          <w:tcPr>
            <w:tcW w:w="2675" w:type="pct"/>
            <w:tcBorders>
              <w:top w:val="nil"/>
              <w:left w:val="nil"/>
              <w:bottom w:val="single" w:sz="4" w:space="0" w:color="auto"/>
              <w:right w:val="single" w:sz="4" w:space="0" w:color="auto"/>
            </w:tcBorders>
            <w:shd w:val="clear" w:color="auto" w:fill="auto"/>
            <w:vAlign w:val="bottom"/>
            <w:hideMark/>
          </w:tcPr>
          <w:p w14:paraId="1C5A4D42" w14:textId="77777777" w:rsidR="00D30C5E" w:rsidRPr="0083731E" w:rsidRDefault="00D30C5E" w:rsidP="000875A7">
            <w:pPr>
              <w:rPr>
                <w:rFonts w:ascii="Calibri" w:hAnsi="Calibri" w:cs="Calibri"/>
                <w:color w:val="000000"/>
                <w:sz w:val="22"/>
                <w:szCs w:val="22"/>
              </w:rPr>
            </w:pPr>
            <w:r w:rsidRPr="0083731E">
              <w:rPr>
                <w:rFonts w:ascii="Calibri" w:hAnsi="Calibri" w:cs="Calibri"/>
                <w:color w:val="000000"/>
                <w:sz w:val="22"/>
                <w:szCs w:val="22"/>
              </w:rPr>
              <w:t>If the differentiation can be done on the OS level, no further drill-down is needed.</w:t>
            </w:r>
          </w:p>
        </w:tc>
      </w:tr>
      <w:tr w:rsidR="00D30C5E" w:rsidRPr="0083731E" w14:paraId="368A0611" w14:textId="77777777" w:rsidTr="000875A7">
        <w:trPr>
          <w:trHeight w:val="1800"/>
        </w:trPr>
        <w:tc>
          <w:tcPr>
            <w:tcW w:w="1386" w:type="pct"/>
            <w:vMerge w:val="restart"/>
            <w:tcBorders>
              <w:top w:val="nil"/>
              <w:left w:val="single" w:sz="4" w:space="0" w:color="auto"/>
              <w:bottom w:val="single" w:sz="4" w:space="0" w:color="auto"/>
              <w:right w:val="single" w:sz="4" w:space="0" w:color="auto"/>
            </w:tcBorders>
            <w:shd w:val="clear" w:color="000000" w:fill="C9C9C9"/>
            <w:noWrap/>
            <w:vAlign w:val="center"/>
            <w:hideMark/>
          </w:tcPr>
          <w:p w14:paraId="2E1D7C92" w14:textId="77777777" w:rsidR="00D30C5E" w:rsidRPr="0083731E" w:rsidRDefault="00D30C5E" w:rsidP="000875A7">
            <w:pPr>
              <w:rPr>
                <w:rFonts w:ascii="Calibri" w:hAnsi="Calibri" w:cs="Calibri"/>
                <w:color w:val="000000"/>
                <w:sz w:val="22"/>
                <w:szCs w:val="22"/>
              </w:rPr>
            </w:pPr>
            <w:r w:rsidRPr="0083731E">
              <w:rPr>
                <w:rFonts w:ascii="Calibri" w:hAnsi="Calibri" w:cs="Calibri"/>
                <w:color w:val="000000"/>
                <w:sz w:val="22"/>
                <w:szCs w:val="22"/>
              </w:rPr>
              <w:t>7. Business driver cloud-compatible?</w:t>
            </w:r>
          </w:p>
        </w:tc>
        <w:tc>
          <w:tcPr>
            <w:tcW w:w="939" w:type="pct"/>
            <w:tcBorders>
              <w:top w:val="nil"/>
              <w:left w:val="nil"/>
              <w:bottom w:val="single" w:sz="4" w:space="0" w:color="auto"/>
              <w:right w:val="single" w:sz="4" w:space="0" w:color="auto"/>
            </w:tcBorders>
            <w:shd w:val="clear" w:color="000000" w:fill="C9C9C9"/>
            <w:noWrap/>
            <w:vAlign w:val="center"/>
            <w:hideMark/>
          </w:tcPr>
          <w:p w14:paraId="3C40C5D4" w14:textId="77777777" w:rsidR="00D30C5E" w:rsidRPr="0083731E" w:rsidRDefault="00D30C5E" w:rsidP="000875A7">
            <w:pPr>
              <w:jc w:val="center"/>
              <w:rPr>
                <w:rFonts w:ascii="Calibri" w:hAnsi="Calibri" w:cs="Calibri"/>
                <w:color w:val="000000"/>
                <w:sz w:val="22"/>
                <w:szCs w:val="22"/>
              </w:rPr>
            </w:pPr>
            <w:r w:rsidRPr="0083731E">
              <w:rPr>
                <w:rFonts w:ascii="Calibri" w:hAnsi="Calibri" w:cs="Calibri"/>
                <w:color w:val="000000"/>
                <w:sz w:val="22"/>
                <w:szCs w:val="22"/>
              </w:rPr>
              <w:t>Yes</w:t>
            </w:r>
          </w:p>
        </w:tc>
        <w:tc>
          <w:tcPr>
            <w:tcW w:w="2675" w:type="pct"/>
            <w:tcBorders>
              <w:top w:val="nil"/>
              <w:left w:val="nil"/>
              <w:bottom w:val="single" w:sz="4" w:space="0" w:color="auto"/>
              <w:right w:val="single" w:sz="4" w:space="0" w:color="auto"/>
            </w:tcBorders>
            <w:shd w:val="clear" w:color="000000" w:fill="C9C9C9"/>
            <w:vAlign w:val="bottom"/>
            <w:hideMark/>
          </w:tcPr>
          <w:p w14:paraId="1BF23939" w14:textId="77777777" w:rsidR="00D30C5E" w:rsidRPr="0083731E" w:rsidRDefault="00D30C5E" w:rsidP="000875A7">
            <w:pPr>
              <w:rPr>
                <w:rFonts w:ascii="Calibri" w:hAnsi="Calibri" w:cs="Calibri"/>
                <w:color w:val="000000"/>
                <w:sz w:val="22"/>
                <w:szCs w:val="22"/>
              </w:rPr>
            </w:pPr>
            <w:r w:rsidRPr="0083731E">
              <w:rPr>
                <w:rFonts w:ascii="Calibri" w:hAnsi="Calibri" w:cs="Calibri"/>
                <w:color w:val="000000"/>
                <w:sz w:val="22"/>
                <w:szCs w:val="22"/>
              </w:rPr>
              <w:t>Viable business drivers for the cloud decision include:</w:t>
            </w:r>
            <w:r w:rsidRPr="0083731E">
              <w:rPr>
                <w:rFonts w:ascii="Calibri" w:hAnsi="Calibri" w:cs="Calibri"/>
                <w:color w:val="000000"/>
                <w:sz w:val="22"/>
                <w:szCs w:val="22"/>
              </w:rPr>
              <w:br/>
              <w:t>• Reduce medium- and/or long-term total cost of ownership (TCO).</w:t>
            </w:r>
            <w:r w:rsidRPr="0083731E">
              <w:rPr>
                <w:rFonts w:ascii="Calibri" w:hAnsi="Calibri" w:cs="Calibri"/>
                <w:color w:val="000000"/>
                <w:sz w:val="22"/>
                <w:szCs w:val="22"/>
              </w:rPr>
              <w:br/>
              <w:t>• Improve cash flow by decreasing investments.</w:t>
            </w:r>
            <w:r w:rsidRPr="0083731E">
              <w:rPr>
                <w:rFonts w:ascii="Calibri" w:hAnsi="Calibri" w:cs="Calibri"/>
                <w:color w:val="000000"/>
                <w:sz w:val="22"/>
                <w:szCs w:val="22"/>
              </w:rPr>
              <w:br/>
              <w:t>• Shift from capital expenditures (CAPEX) to operating expenditures (OPEX).</w:t>
            </w:r>
            <w:r w:rsidRPr="0083731E">
              <w:rPr>
                <w:rFonts w:ascii="Calibri" w:hAnsi="Calibri" w:cs="Calibri"/>
                <w:color w:val="000000"/>
                <w:sz w:val="22"/>
                <w:szCs w:val="22"/>
              </w:rPr>
              <w:br/>
              <w:t>• Improve Quality of Service (</w:t>
            </w:r>
            <w:proofErr w:type="spellStart"/>
            <w:r w:rsidRPr="0083731E">
              <w:rPr>
                <w:rFonts w:ascii="Calibri" w:hAnsi="Calibri" w:cs="Calibri"/>
                <w:color w:val="000000"/>
                <w:sz w:val="22"/>
                <w:szCs w:val="22"/>
              </w:rPr>
              <w:t>QoS</w:t>
            </w:r>
            <w:proofErr w:type="spellEnd"/>
            <w:r w:rsidRPr="0083731E">
              <w:rPr>
                <w:rFonts w:ascii="Calibri" w:hAnsi="Calibri" w:cs="Calibri"/>
                <w:color w:val="000000"/>
                <w:sz w:val="22"/>
                <w:szCs w:val="22"/>
              </w:rPr>
              <w:t>) and/or SLAs.</w:t>
            </w:r>
            <w:r w:rsidRPr="0083731E">
              <w:rPr>
                <w:rFonts w:ascii="Calibri" w:hAnsi="Calibri" w:cs="Calibri"/>
                <w:color w:val="000000"/>
                <w:sz w:val="22"/>
                <w:szCs w:val="22"/>
              </w:rPr>
              <w:br/>
              <w:t>• Gain access to functionality and/or domain expertise.</w:t>
            </w:r>
          </w:p>
        </w:tc>
      </w:tr>
      <w:tr w:rsidR="00D30C5E" w:rsidRPr="0083731E" w14:paraId="137FC20F" w14:textId="77777777" w:rsidTr="000875A7">
        <w:trPr>
          <w:trHeight w:val="1200"/>
        </w:trPr>
        <w:tc>
          <w:tcPr>
            <w:tcW w:w="1386" w:type="pct"/>
            <w:vMerge/>
            <w:tcBorders>
              <w:top w:val="nil"/>
              <w:left w:val="single" w:sz="4" w:space="0" w:color="auto"/>
              <w:bottom w:val="single" w:sz="4" w:space="0" w:color="auto"/>
              <w:right w:val="single" w:sz="4" w:space="0" w:color="auto"/>
            </w:tcBorders>
            <w:vAlign w:val="center"/>
            <w:hideMark/>
          </w:tcPr>
          <w:p w14:paraId="68178327" w14:textId="77777777" w:rsidR="00D30C5E" w:rsidRPr="0083731E" w:rsidRDefault="00D30C5E" w:rsidP="000875A7">
            <w:pPr>
              <w:rPr>
                <w:rFonts w:ascii="Calibri" w:hAnsi="Calibri" w:cs="Calibri"/>
                <w:color w:val="000000"/>
                <w:sz w:val="22"/>
                <w:szCs w:val="22"/>
              </w:rPr>
            </w:pPr>
          </w:p>
        </w:tc>
        <w:tc>
          <w:tcPr>
            <w:tcW w:w="939" w:type="pct"/>
            <w:tcBorders>
              <w:top w:val="nil"/>
              <w:left w:val="nil"/>
              <w:bottom w:val="single" w:sz="4" w:space="0" w:color="auto"/>
              <w:right w:val="single" w:sz="4" w:space="0" w:color="auto"/>
            </w:tcBorders>
            <w:shd w:val="clear" w:color="000000" w:fill="C9C9C9"/>
            <w:noWrap/>
            <w:vAlign w:val="center"/>
            <w:hideMark/>
          </w:tcPr>
          <w:p w14:paraId="690F6C39" w14:textId="77777777" w:rsidR="00D30C5E" w:rsidRPr="0083731E" w:rsidRDefault="00D30C5E" w:rsidP="000875A7">
            <w:pPr>
              <w:jc w:val="center"/>
              <w:rPr>
                <w:rFonts w:ascii="Calibri" w:hAnsi="Calibri" w:cs="Calibri"/>
                <w:color w:val="000000"/>
                <w:sz w:val="22"/>
                <w:szCs w:val="22"/>
              </w:rPr>
            </w:pPr>
            <w:r w:rsidRPr="0083731E">
              <w:rPr>
                <w:rFonts w:ascii="Calibri" w:hAnsi="Calibri" w:cs="Calibri"/>
                <w:color w:val="000000"/>
                <w:sz w:val="22"/>
                <w:szCs w:val="22"/>
              </w:rPr>
              <w:t>No</w:t>
            </w:r>
          </w:p>
        </w:tc>
        <w:tc>
          <w:tcPr>
            <w:tcW w:w="2675" w:type="pct"/>
            <w:tcBorders>
              <w:top w:val="nil"/>
              <w:left w:val="nil"/>
              <w:bottom w:val="single" w:sz="4" w:space="0" w:color="auto"/>
              <w:right w:val="single" w:sz="4" w:space="0" w:color="auto"/>
            </w:tcBorders>
            <w:shd w:val="clear" w:color="000000" w:fill="C9C9C9"/>
            <w:vAlign w:val="bottom"/>
            <w:hideMark/>
          </w:tcPr>
          <w:p w14:paraId="0FB7A69E" w14:textId="77777777" w:rsidR="00D30C5E" w:rsidRPr="0083731E" w:rsidRDefault="00D30C5E" w:rsidP="000875A7">
            <w:pPr>
              <w:rPr>
                <w:rFonts w:ascii="Calibri" w:hAnsi="Calibri" w:cs="Calibri"/>
                <w:color w:val="000000"/>
                <w:sz w:val="22"/>
                <w:szCs w:val="22"/>
              </w:rPr>
            </w:pPr>
            <w:r w:rsidRPr="0083731E">
              <w:rPr>
                <w:rFonts w:ascii="Calibri" w:hAnsi="Calibri" w:cs="Calibri"/>
                <w:color w:val="000000"/>
                <w:sz w:val="22"/>
                <w:szCs w:val="22"/>
              </w:rPr>
              <w:t>While there may be no technical constraints to adopting the cloud as a solution, it is</w:t>
            </w:r>
            <w:r w:rsidRPr="0083731E">
              <w:rPr>
                <w:rFonts w:ascii="Calibri" w:hAnsi="Calibri" w:cs="Calibri"/>
                <w:color w:val="000000"/>
                <w:sz w:val="22"/>
                <w:szCs w:val="22"/>
              </w:rPr>
              <w:br/>
              <w:t>possible that the business drivers are, in fact, not cloud-compatible. Adopting a cloud</w:t>
            </w:r>
            <w:r w:rsidRPr="0083731E">
              <w:rPr>
                <w:rFonts w:ascii="Calibri" w:hAnsi="Calibri" w:cs="Calibri"/>
                <w:color w:val="000000"/>
                <w:sz w:val="22"/>
                <w:szCs w:val="22"/>
              </w:rPr>
              <w:br/>
              <w:t>solution requires a mid- to long-term vision. Therefore, the cloud cannot be used as a</w:t>
            </w:r>
            <w:r w:rsidRPr="0083731E">
              <w:rPr>
                <w:rFonts w:ascii="Calibri" w:hAnsi="Calibri" w:cs="Calibri"/>
                <w:color w:val="000000"/>
                <w:sz w:val="22"/>
                <w:szCs w:val="22"/>
              </w:rPr>
              <w:br/>
              <w:t>solution to cut costs immediately.</w:t>
            </w:r>
          </w:p>
        </w:tc>
      </w:tr>
    </w:tbl>
    <w:p w14:paraId="55C78304" w14:textId="77777777" w:rsidR="00D30C5E" w:rsidRPr="00D30C5E" w:rsidRDefault="00D30C5E" w:rsidP="00D30C5E"/>
    <w:sectPr w:rsidR="00D30C5E" w:rsidRPr="00D30C5E" w:rsidSect="00D51EC5">
      <w:headerReference w:type="default" r:id="rId13"/>
      <w:footerReference w:type="default" r:id="rId14"/>
      <w:headerReference w:type="first" r:id="rId15"/>
      <w:footerReference w:type="first" r:id="rId16"/>
      <w:pgSz w:w="12240" w:h="15840" w:code="1"/>
      <w:pgMar w:top="1440" w:right="1080" w:bottom="864" w:left="1080" w:header="432" w:footer="588"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494FB" w14:textId="77777777" w:rsidR="009A30A2" w:rsidRDefault="009A30A2">
      <w:r>
        <w:separator/>
      </w:r>
    </w:p>
  </w:endnote>
  <w:endnote w:type="continuationSeparator" w:id="0">
    <w:p w14:paraId="1C5C78B3" w14:textId="77777777" w:rsidR="009A30A2" w:rsidRDefault="009A3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TimesNewRomanPSMT">
    <w:altName w:val="Yu Gothic"/>
    <w:panose1 w:val="00000000000000000000"/>
    <w:charset w:val="80"/>
    <w:family w:val="auto"/>
    <w:notTrueType/>
    <w:pitch w:val="default"/>
    <w:sig w:usb0="00000001" w:usb1="08070000" w:usb2="00000010" w:usb3="00000000" w:csb0="00020000" w:csb1="00000000"/>
  </w:font>
  <w:font w:name="HelveticaNeueLTStd-Roman">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816E3" w14:textId="78817E8D" w:rsidR="00D51EC5" w:rsidRPr="00BE3E36" w:rsidRDefault="00D51EC5" w:rsidP="00BE3E36">
    <w:pPr>
      <w:pStyle w:val="Footernoline"/>
      <w:spacing w:after="120"/>
      <w:ind w:right="180"/>
      <w:jc w:val="center"/>
      <w:rPr>
        <w:rFonts w:asciiTheme="minorHAnsi" w:hAnsiTheme="minorHAnsi" w:cstheme="minorHAnsi"/>
        <w:sz w:val="20"/>
      </w:rPr>
    </w:pPr>
    <w:r w:rsidRPr="00BE3E36">
      <w:rPr>
        <w:rFonts w:asciiTheme="minorHAnsi" w:hAnsiTheme="minorHAnsi" w:cstheme="minorHAnsi"/>
        <w:sz w:val="20"/>
      </w:rPr>
      <w:t xml:space="preserve">Page </w:t>
    </w:r>
    <w:r w:rsidRPr="00BE3E36">
      <w:rPr>
        <w:rFonts w:asciiTheme="minorHAnsi" w:hAnsiTheme="minorHAnsi" w:cstheme="minorHAnsi"/>
        <w:sz w:val="20"/>
      </w:rPr>
      <w:fldChar w:fldCharType="begin"/>
    </w:r>
    <w:r w:rsidRPr="00BE3E36">
      <w:rPr>
        <w:rFonts w:asciiTheme="minorHAnsi" w:hAnsiTheme="minorHAnsi" w:cstheme="minorHAnsi"/>
        <w:sz w:val="20"/>
      </w:rPr>
      <w:instrText xml:space="preserve"> Page </w:instrText>
    </w:r>
    <w:r w:rsidRPr="00BE3E36">
      <w:rPr>
        <w:rFonts w:asciiTheme="minorHAnsi" w:hAnsiTheme="minorHAnsi" w:cstheme="minorHAnsi"/>
        <w:sz w:val="20"/>
      </w:rPr>
      <w:fldChar w:fldCharType="separate"/>
    </w:r>
    <w:r w:rsidR="00EC5EDB">
      <w:rPr>
        <w:rFonts w:asciiTheme="minorHAnsi" w:hAnsiTheme="minorHAnsi" w:cstheme="minorHAnsi"/>
        <w:noProof/>
        <w:sz w:val="20"/>
      </w:rPr>
      <w:t>11</w:t>
    </w:r>
    <w:r w:rsidRPr="00BE3E36">
      <w:rPr>
        <w:rFonts w:asciiTheme="minorHAnsi" w:hAnsiTheme="minorHAnsi" w:cstheme="minorHAnsi"/>
        <w:sz w:val="20"/>
      </w:rPr>
      <w:fldChar w:fldCharType="end"/>
    </w:r>
    <w:r w:rsidRPr="00BE3E36">
      <w:rPr>
        <w:rFonts w:asciiTheme="minorHAnsi" w:hAnsiTheme="minorHAnsi" w:cstheme="minorHAnsi"/>
        <w:sz w:val="20"/>
      </w:rPr>
      <w:t xml:space="preserve"> of </w:t>
    </w:r>
    <w:r w:rsidRPr="00BE3E36">
      <w:rPr>
        <w:rFonts w:asciiTheme="minorHAnsi" w:hAnsiTheme="minorHAnsi" w:cstheme="minorHAnsi"/>
        <w:sz w:val="20"/>
      </w:rPr>
      <w:fldChar w:fldCharType="begin"/>
    </w:r>
    <w:r w:rsidRPr="00BE3E36">
      <w:rPr>
        <w:rFonts w:asciiTheme="minorHAnsi" w:hAnsiTheme="minorHAnsi" w:cstheme="minorHAnsi"/>
        <w:sz w:val="20"/>
      </w:rPr>
      <w:instrText xml:space="preserve"> NUMPAGES  \* MERGEFORMAT </w:instrText>
    </w:r>
    <w:r w:rsidRPr="00BE3E36">
      <w:rPr>
        <w:rFonts w:asciiTheme="minorHAnsi" w:hAnsiTheme="minorHAnsi" w:cstheme="minorHAnsi"/>
        <w:sz w:val="20"/>
      </w:rPr>
      <w:fldChar w:fldCharType="separate"/>
    </w:r>
    <w:r w:rsidR="00EC5EDB">
      <w:rPr>
        <w:rFonts w:asciiTheme="minorHAnsi" w:hAnsiTheme="minorHAnsi" w:cstheme="minorHAnsi"/>
        <w:noProof/>
        <w:sz w:val="20"/>
      </w:rPr>
      <w:t>16</w:t>
    </w:r>
    <w:r w:rsidRPr="00BE3E36">
      <w:rPr>
        <w:rFonts w:asciiTheme="minorHAnsi" w:hAnsiTheme="minorHAnsi" w:cstheme="minorHAnsi"/>
        <w:noProof/>
        <w:sz w:val="20"/>
      </w:rPr>
      <w:fldChar w:fldCharType="end"/>
    </w:r>
  </w:p>
  <w:p w14:paraId="771816E4" w14:textId="18EE4415" w:rsidR="00D51EC5" w:rsidRPr="00BE3E36" w:rsidRDefault="00D51EC5" w:rsidP="00BE3E36">
    <w:pPr>
      <w:pStyle w:val="Footer"/>
      <w:tabs>
        <w:tab w:val="clear" w:pos="8640"/>
        <w:tab w:val="right" w:pos="9900"/>
      </w:tabs>
      <w:rPr>
        <w:rFonts w:asciiTheme="minorHAnsi" w:hAnsiTheme="minorHAnsi" w:cstheme="minorHAnsi"/>
      </w:rPr>
    </w:pPr>
    <w:r w:rsidRPr="00BE3E36">
      <w:rPr>
        <w:rFonts w:asciiTheme="minorHAnsi" w:hAnsiTheme="minorHAnsi" w:cstheme="minorHAnsi"/>
      </w:rPr>
      <w:tab/>
    </w:r>
    <w:r w:rsidRPr="00BE3E36">
      <w:rPr>
        <w:rFonts w:asciiTheme="minorHAnsi" w:hAnsiTheme="minorHAnsi" w:cstheme="minorHAnsi"/>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72" w:type="dxa"/>
        <w:right w:w="72" w:type="dxa"/>
      </w:tblCellMar>
      <w:tblLook w:val="0000" w:firstRow="0" w:lastRow="0" w:firstColumn="0" w:lastColumn="0" w:noHBand="0" w:noVBand="0"/>
    </w:tblPr>
    <w:tblGrid>
      <w:gridCol w:w="6439"/>
      <w:gridCol w:w="3641"/>
    </w:tblGrid>
    <w:tr w:rsidR="00D51EC5" w14:paraId="771816F4" w14:textId="77777777" w:rsidTr="001E61AB">
      <w:trPr>
        <w:trHeight w:val="345"/>
      </w:trPr>
      <w:tc>
        <w:tcPr>
          <w:tcW w:w="1167" w:type="pct"/>
        </w:tcPr>
        <w:p w14:paraId="771816F2" w14:textId="77777777" w:rsidR="00D51EC5" w:rsidRDefault="00D51EC5" w:rsidP="001E61AB">
          <w:pPr>
            <w:pStyle w:val="Footernoline"/>
          </w:pPr>
        </w:p>
      </w:tc>
      <w:tc>
        <w:tcPr>
          <w:tcW w:w="660" w:type="pct"/>
        </w:tcPr>
        <w:p w14:paraId="771816F3" w14:textId="77777777" w:rsidR="00D51EC5" w:rsidRDefault="00D51EC5" w:rsidP="001E61AB">
          <w:pPr>
            <w:pStyle w:val="Footernoline"/>
            <w:jc w:val="right"/>
          </w:pPr>
          <w:r>
            <w:t>Page</w:t>
          </w:r>
        </w:p>
      </w:tc>
    </w:tr>
    <w:tr w:rsidR="00D51EC5" w14:paraId="771816F7" w14:textId="77777777" w:rsidTr="001E61AB">
      <w:tc>
        <w:tcPr>
          <w:tcW w:w="1167" w:type="pct"/>
        </w:tcPr>
        <w:p w14:paraId="771816F5" w14:textId="77777777" w:rsidR="00D51EC5" w:rsidRPr="00200F78" w:rsidRDefault="00D51EC5" w:rsidP="001E61AB">
          <w:pPr>
            <w:pStyle w:val="Footernoline"/>
            <w:rPr>
              <w:color w:val="3366FF"/>
            </w:rPr>
          </w:pPr>
        </w:p>
      </w:tc>
      <w:tc>
        <w:tcPr>
          <w:tcW w:w="660" w:type="pct"/>
        </w:tcPr>
        <w:p w14:paraId="771816F6" w14:textId="1DF7EE12" w:rsidR="00D51EC5" w:rsidRDefault="00D51EC5" w:rsidP="001E61AB">
          <w:pPr>
            <w:pStyle w:val="Footernoline"/>
            <w:jc w:val="right"/>
          </w:pPr>
          <w:r>
            <w:fldChar w:fldCharType="begin"/>
          </w:r>
          <w:r>
            <w:instrText xml:space="preserve"> Page </w:instrText>
          </w:r>
          <w:r>
            <w:fldChar w:fldCharType="separate"/>
          </w:r>
          <w:r w:rsidR="00EC5EDB">
            <w:rPr>
              <w:noProof/>
            </w:rPr>
            <w:t>1</w:t>
          </w:r>
          <w:r>
            <w:fldChar w:fldCharType="end"/>
          </w:r>
          <w:r>
            <w:t xml:space="preserve"> of </w:t>
          </w:r>
          <w:fldSimple w:instr=" NUMPAGES  \* MERGEFORMAT ">
            <w:r w:rsidR="00EC5EDB">
              <w:rPr>
                <w:noProof/>
              </w:rPr>
              <w:t>16</w:t>
            </w:r>
          </w:fldSimple>
        </w:p>
      </w:tc>
    </w:tr>
  </w:tbl>
  <w:p w14:paraId="771816F9" w14:textId="544FE5AE" w:rsidR="00D51EC5" w:rsidRDefault="00D51EC5" w:rsidP="00B7137A">
    <w:pPr>
      <w:pStyle w:val="Footer"/>
      <w:tabs>
        <w:tab w:val="clear" w:pos="864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6A09BB" w14:textId="77777777" w:rsidR="009A30A2" w:rsidRDefault="009A30A2">
      <w:r>
        <w:separator/>
      </w:r>
    </w:p>
  </w:footnote>
  <w:footnote w:type="continuationSeparator" w:id="0">
    <w:p w14:paraId="09871D9E" w14:textId="77777777" w:rsidR="009A30A2" w:rsidRDefault="009A30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72" w:type="dxa"/>
      <w:tblInd w:w="-172" w:type="dxa"/>
      <w:tblLayout w:type="fixed"/>
      <w:tblCellMar>
        <w:left w:w="0" w:type="dxa"/>
        <w:right w:w="0" w:type="dxa"/>
      </w:tblCellMar>
      <w:tblLook w:val="0000" w:firstRow="0" w:lastRow="0" w:firstColumn="0" w:lastColumn="0" w:noHBand="0" w:noVBand="0"/>
    </w:tblPr>
    <w:tblGrid>
      <w:gridCol w:w="7102"/>
      <w:gridCol w:w="2970"/>
    </w:tblGrid>
    <w:tr w:rsidR="00D51EC5" w14:paraId="771816E1" w14:textId="77777777" w:rsidTr="00D51EC5">
      <w:trPr>
        <w:trHeight w:hRule="exact" w:val="678"/>
      </w:trPr>
      <w:tc>
        <w:tcPr>
          <w:tcW w:w="7102" w:type="dxa"/>
          <w:tcBorders>
            <w:bottom w:val="single" w:sz="6" w:space="0" w:color="auto"/>
          </w:tcBorders>
        </w:tcPr>
        <w:p w14:paraId="1DFD9E3F" w14:textId="77777777" w:rsidR="00D51EC5" w:rsidRDefault="00D51EC5" w:rsidP="002736CB">
          <w:pPr>
            <w:pStyle w:val="Header4"/>
            <w:spacing w:before="0"/>
            <w:jc w:val="left"/>
            <w:rPr>
              <w:b/>
            </w:rPr>
          </w:pPr>
        </w:p>
        <w:p w14:paraId="771816DD" w14:textId="456020E1" w:rsidR="00D51EC5" w:rsidRPr="002736CB" w:rsidRDefault="00D51EC5" w:rsidP="002736CB">
          <w:pPr>
            <w:pStyle w:val="Header4"/>
            <w:spacing w:before="0"/>
            <w:jc w:val="left"/>
            <w:rPr>
              <w:b/>
            </w:rPr>
          </w:pPr>
          <w:r>
            <w:rPr>
              <w:b/>
            </w:rPr>
            <w:t>Cloud Readiness Assessment</w:t>
          </w:r>
        </w:p>
      </w:tc>
      <w:tc>
        <w:tcPr>
          <w:tcW w:w="2970" w:type="dxa"/>
          <w:tcBorders>
            <w:bottom w:val="single" w:sz="4" w:space="0" w:color="auto"/>
          </w:tcBorders>
        </w:tcPr>
        <w:p w14:paraId="771816E0" w14:textId="1292FB9C" w:rsidR="00D51EC5" w:rsidRPr="002736CB" w:rsidRDefault="00D51EC5" w:rsidP="00597E0C">
          <w:pPr>
            <w:pStyle w:val="Header5"/>
            <w:rPr>
              <w:rFonts w:asciiTheme="minorHAnsi" w:hAnsiTheme="minorHAnsi" w:cstheme="minorHAnsi"/>
              <w:sz w:val="20"/>
            </w:rPr>
          </w:pPr>
        </w:p>
      </w:tc>
    </w:tr>
  </w:tbl>
  <w:p w14:paraId="771816E2" w14:textId="77777777" w:rsidR="00D51EC5" w:rsidRDefault="00D51E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79" w:type="dxa"/>
      <w:tblInd w:w="-179" w:type="dxa"/>
      <w:tblLayout w:type="fixed"/>
      <w:tblCellMar>
        <w:left w:w="0" w:type="dxa"/>
        <w:right w:w="0" w:type="dxa"/>
      </w:tblCellMar>
      <w:tblLook w:val="0000" w:firstRow="0" w:lastRow="0" w:firstColumn="0" w:lastColumn="0" w:noHBand="0" w:noVBand="0"/>
    </w:tblPr>
    <w:tblGrid>
      <w:gridCol w:w="7"/>
      <w:gridCol w:w="7102"/>
      <w:gridCol w:w="2970"/>
    </w:tblGrid>
    <w:tr w:rsidR="00D51EC5" w14:paraId="771816EA" w14:textId="77777777" w:rsidTr="00597E0C">
      <w:trPr>
        <w:trHeight w:hRule="exact" w:val="821"/>
      </w:trPr>
      <w:tc>
        <w:tcPr>
          <w:tcW w:w="7109" w:type="dxa"/>
          <w:gridSpan w:val="2"/>
        </w:tcPr>
        <w:p w14:paraId="771816E5" w14:textId="77777777" w:rsidR="00D51EC5" w:rsidRDefault="00D51EC5" w:rsidP="00597E0C">
          <w:pPr>
            <w:pStyle w:val="Header1"/>
            <w:spacing w:after="60"/>
          </w:pPr>
          <w:r>
            <w:rPr>
              <w:noProof/>
            </w:rPr>
            <w:drawing>
              <wp:inline distT="0" distB="0" distL="0" distR="0" wp14:anchorId="771816FC" wp14:editId="771816FD">
                <wp:extent cx="1638300" cy="504825"/>
                <wp:effectExtent l="0" t="0" r="0" b="9525"/>
                <wp:docPr id="2" name="Picture 2" descr="HR_logo_Pref%20K%20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R_logo_Pref%20K%20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504825"/>
                        </a:xfrm>
                        <a:prstGeom prst="rect">
                          <a:avLst/>
                        </a:prstGeom>
                        <a:noFill/>
                        <a:ln>
                          <a:noFill/>
                        </a:ln>
                      </pic:spPr>
                    </pic:pic>
                  </a:graphicData>
                </a:graphic>
              </wp:inline>
            </w:drawing>
          </w:r>
        </w:p>
        <w:p w14:paraId="771816E6" w14:textId="77777777" w:rsidR="00D51EC5" w:rsidRDefault="00D51EC5" w:rsidP="00597E0C">
          <w:pPr>
            <w:pStyle w:val="Header2"/>
          </w:pPr>
        </w:p>
      </w:tc>
      <w:tc>
        <w:tcPr>
          <w:tcW w:w="2970" w:type="dxa"/>
          <w:tcBorders>
            <w:top w:val="single" w:sz="6" w:space="0" w:color="auto"/>
            <w:left w:val="single" w:sz="6" w:space="0" w:color="auto"/>
            <w:right w:val="single" w:sz="6" w:space="0" w:color="auto"/>
          </w:tcBorders>
        </w:tcPr>
        <w:p w14:paraId="771816E7" w14:textId="06B03175" w:rsidR="00D51EC5" w:rsidRPr="000D4CA6" w:rsidRDefault="00D51EC5" w:rsidP="000D4CA6">
          <w:pPr>
            <w:pStyle w:val="Header4"/>
          </w:pPr>
          <w:r>
            <w:t>Document Version</w:t>
          </w:r>
        </w:p>
        <w:p w14:paraId="771816E8" w14:textId="60965308" w:rsidR="00D51EC5" w:rsidRPr="00D51EC5" w:rsidRDefault="00D51EC5" w:rsidP="000D4CA6">
          <w:pPr>
            <w:pStyle w:val="Header5"/>
            <w:tabs>
              <w:tab w:val="left" w:pos="2140"/>
            </w:tabs>
            <w:rPr>
              <w:sz w:val="20"/>
            </w:rPr>
          </w:pPr>
          <w:bookmarkStart w:id="15" w:name="SOPnumber"/>
          <w:bookmarkEnd w:id="15"/>
          <w:r w:rsidRPr="00D51EC5">
            <w:rPr>
              <w:sz w:val="20"/>
            </w:rPr>
            <w:t>1</w:t>
          </w:r>
        </w:p>
        <w:p w14:paraId="771816E9" w14:textId="77777777" w:rsidR="00D51EC5" w:rsidRPr="000D4CA6" w:rsidRDefault="00D51EC5" w:rsidP="000D4CA6">
          <w:pPr>
            <w:pStyle w:val="Header5"/>
            <w:rPr>
              <w:sz w:val="20"/>
            </w:rPr>
          </w:pPr>
        </w:p>
      </w:tc>
    </w:tr>
    <w:tr w:rsidR="00D51EC5" w14:paraId="771816F0" w14:textId="77777777" w:rsidTr="00597E0C">
      <w:trPr>
        <w:gridBefore w:val="1"/>
        <w:wBefore w:w="7" w:type="dxa"/>
        <w:trHeight w:hRule="exact" w:val="678"/>
      </w:trPr>
      <w:tc>
        <w:tcPr>
          <w:tcW w:w="7102" w:type="dxa"/>
          <w:tcBorders>
            <w:bottom w:val="single" w:sz="6" w:space="0" w:color="auto"/>
          </w:tcBorders>
        </w:tcPr>
        <w:p w14:paraId="771816EC" w14:textId="17B8A6C3" w:rsidR="00D51EC5" w:rsidRDefault="00D51EC5" w:rsidP="00A16EA8">
          <w:pPr>
            <w:pStyle w:val="Header7"/>
            <w:tabs>
              <w:tab w:val="left" w:pos="4875"/>
            </w:tabs>
          </w:pPr>
          <w:bookmarkStart w:id="16" w:name="Location"/>
          <w:bookmarkEnd w:id="16"/>
          <w:r>
            <w:rPr>
              <w:kern w:val="20"/>
            </w:rPr>
            <w:t xml:space="preserve">Cloud Readiness Assessment </w:t>
          </w:r>
        </w:p>
      </w:tc>
      <w:tc>
        <w:tcPr>
          <w:tcW w:w="2970" w:type="dxa"/>
          <w:tcBorders>
            <w:top w:val="single" w:sz="6" w:space="0" w:color="auto"/>
            <w:left w:val="single" w:sz="6" w:space="0" w:color="auto"/>
            <w:bottom w:val="single" w:sz="6" w:space="0" w:color="auto"/>
            <w:right w:val="single" w:sz="6" w:space="0" w:color="auto"/>
          </w:tcBorders>
        </w:tcPr>
        <w:p w14:paraId="771816ED" w14:textId="42520848" w:rsidR="00D51EC5" w:rsidRPr="000D4CA6" w:rsidRDefault="00D51EC5" w:rsidP="000D4CA6">
          <w:pPr>
            <w:pStyle w:val="Header4"/>
          </w:pPr>
          <w:r>
            <w:t>Revision</w:t>
          </w:r>
        </w:p>
        <w:p w14:paraId="771816EE" w14:textId="19A7636B" w:rsidR="00D51EC5" w:rsidRPr="00D51EC5" w:rsidRDefault="00D51EC5" w:rsidP="000D4CA6">
          <w:pPr>
            <w:pStyle w:val="Header5"/>
            <w:rPr>
              <w:sz w:val="20"/>
            </w:rPr>
          </w:pPr>
          <w:r w:rsidRPr="00D51EC5">
            <w:rPr>
              <w:sz w:val="20"/>
            </w:rPr>
            <w:t>1</w:t>
          </w:r>
        </w:p>
        <w:p w14:paraId="771816EF" w14:textId="77777777" w:rsidR="00D51EC5" w:rsidRPr="000D4CA6" w:rsidRDefault="00D51EC5" w:rsidP="000D4CA6">
          <w:pPr>
            <w:pStyle w:val="Header5"/>
            <w:rPr>
              <w:sz w:val="20"/>
            </w:rPr>
          </w:pPr>
        </w:p>
      </w:tc>
    </w:tr>
  </w:tbl>
  <w:p w14:paraId="771816F1" w14:textId="77777777" w:rsidR="00D51EC5" w:rsidRPr="00597E0C" w:rsidRDefault="00D51EC5" w:rsidP="00597E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5804838"/>
    <w:lvl w:ilvl="0">
      <w:numFmt w:val="bullet"/>
      <w:lvlText w:val="*"/>
      <w:lvlJc w:val="left"/>
    </w:lvl>
  </w:abstractNum>
  <w:abstractNum w:abstractNumId="1" w15:restartNumberingAfterBreak="0">
    <w:nsid w:val="00B966B9"/>
    <w:multiLevelType w:val="hybridMultilevel"/>
    <w:tmpl w:val="0756ED9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1C45F2E"/>
    <w:multiLevelType w:val="singleLevel"/>
    <w:tmpl w:val="E57EC9EA"/>
    <w:lvl w:ilvl="0">
      <w:start w:val="1"/>
      <w:numFmt w:val="decimal"/>
      <w:lvlText w:val="%1."/>
      <w:legacy w:legacy="1" w:legacySpace="120" w:legacyIndent="360"/>
      <w:lvlJc w:val="left"/>
      <w:pPr>
        <w:ind w:left="360" w:hanging="360"/>
      </w:pPr>
    </w:lvl>
  </w:abstractNum>
  <w:abstractNum w:abstractNumId="3" w15:restartNumberingAfterBreak="0">
    <w:nsid w:val="067434BA"/>
    <w:multiLevelType w:val="singleLevel"/>
    <w:tmpl w:val="E57EC9EA"/>
    <w:lvl w:ilvl="0">
      <w:start w:val="1"/>
      <w:numFmt w:val="decimal"/>
      <w:lvlText w:val="%1."/>
      <w:legacy w:legacy="1" w:legacySpace="120" w:legacyIndent="360"/>
      <w:lvlJc w:val="left"/>
      <w:pPr>
        <w:ind w:left="360" w:hanging="360"/>
      </w:pPr>
    </w:lvl>
  </w:abstractNum>
  <w:abstractNum w:abstractNumId="4" w15:restartNumberingAfterBreak="0">
    <w:nsid w:val="08C633ED"/>
    <w:multiLevelType w:val="singleLevel"/>
    <w:tmpl w:val="E57EC9EA"/>
    <w:lvl w:ilvl="0">
      <w:start w:val="1"/>
      <w:numFmt w:val="decimal"/>
      <w:lvlText w:val="%1."/>
      <w:legacy w:legacy="1" w:legacySpace="120" w:legacyIndent="360"/>
      <w:lvlJc w:val="left"/>
      <w:pPr>
        <w:ind w:left="360" w:hanging="360"/>
      </w:pPr>
    </w:lvl>
  </w:abstractNum>
  <w:abstractNum w:abstractNumId="5" w15:restartNumberingAfterBreak="0">
    <w:nsid w:val="09716F4C"/>
    <w:multiLevelType w:val="singleLevel"/>
    <w:tmpl w:val="E57EC9EA"/>
    <w:lvl w:ilvl="0">
      <w:start w:val="1"/>
      <w:numFmt w:val="decimal"/>
      <w:lvlText w:val="%1."/>
      <w:legacy w:legacy="1" w:legacySpace="120" w:legacyIndent="360"/>
      <w:lvlJc w:val="left"/>
      <w:pPr>
        <w:ind w:left="702" w:hanging="360"/>
      </w:pPr>
    </w:lvl>
  </w:abstractNum>
  <w:abstractNum w:abstractNumId="6" w15:restartNumberingAfterBreak="0">
    <w:nsid w:val="0CB4779A"/>
    <w:multiLevelType w:val="hybridMultilevel"/>
    <w:tmpl w:val="45C297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E4B775D"/>
    <w:multiLevelType w:val="singleLevel"/>
    <w:tmpl w:val="E57EC9EA"/>
    <w:lvl w:ilvl="0">
      <w:start w:val="1"/>
      <w:numFmt w:val="decimal"/>
      <w:lvlText w:val="%1."/>
      <w:legacy w:legacy="1" w:legacySpace="120" w:legacyIndent="360"/>
      <w:lvlJc w:val="left"/>
      <w:pPr>
        <w:ind w:left="720" w:hanging="360"/>
      </w:pPr>
    </w:lvl>
  </w:abstractNum>
  <w:abstractNum w:abstractNumId="8" w15:restartNumberingAfterBreak="0">
    <w:nsid w:val="10C63BEC"/>
    <w:multiLevelType w:val="multilevel"/>
    <w:tmpl w:val="1B68CE36"/>
    <w:lvl w:ilvl="0">
      <w:start w:val="1"/>
      <w:numFmt w:val="decimal"/>
      <w:isLg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val="0"/>
        <w:i w:val="0"/>
      </w:rPr>
    </w:lvl>
    <w:lvl w:ilvl="2">
      <w:start w:val="1"/>
      <w:numFmt w:val="decimal"/>
      <w:lvlText w:val="%1.%2.%3"/>
      <w:lvlJc w:val="left"/>
      <w:pPr>
        <w:tabs>
          <w:tab w:val="num" w:pos="5760"/>
        </w:tabs>
        <w:ind w:left="57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bullet"/>
      <w:lvlText w:val=""/>
      <w:lvlJc w:val="left"/>
      <w:pPr>
        <w:tabs>
          <w:tab w:val="num" w:pos="3240"/>
        </w:tabs>
        <w:ind w:left="3240" w:hanging="360"/>
      </w:pPr>
      <w:rPr>
        <w:rFonts w:ascii="Symbol" w:hAnsi="Symbol" w:hint="default"/>
      </w:rPr>
    </w:lvl>
    <w:lvl w:ilvl="5">
      <w:start w:val="1"/>
      <w:numFmt w:val="decimal"/>
      <w:lvlText w:val="%1.%2.%3.%4.%5.%6"/>
      <w:lvlJc w:val="left"/>
      <w:pPr>
        <w:tabs>
          <w:tab w:val="num" w:pos="5400"/>
        </w:tabs>
        <w:ind w:left="540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5170C8A"/>
    <w:multiLevelType w:val="hybridMultilevel"/>
    <w:tmpl w:val="90209632"/>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0" w15:restartNumberingAfterBreak="0">
    <w:nsid w:val="307D7A7B"/>
    <w:multiLevelType w:val="hybridMultilevel"/>
    <w:tmpl w:val="0996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E328B3"/>
    <w:multiLevelType w:val="hybridMultilevel"/>
    <w:tmpl w:val="2DC67FAE"/>
    <w:lvl w:ilvl="0" w:tplc="04090001">
      <w:start w:val="1"/>
      <w:numFmt w:val="bullet"/>
      <w:lvlText w:val=""/>
      <w:lvlJc w:val="left"/>
      <w:pPr>
        <w:tabs>
          <w:tab w:val="num" w:pos="720"/>
        </w:tabs>
        <w:ind w:left="720" w:hanging="360"/>
      </w:pPr>
      <w:rPr>
        <w:rFonts w:ascii="Symbol" w:hAnsi="Symbol" w:hint="default"/>
        <w:b w:val="0"/>
        <w:i w:val="0"/>
        <w:color w:val="auto"/>
        <w:sz w:val="16"/>
        <w:effect w:val="no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593BE2"/>
    <w:multiLevelType w:val="hybridMultilevel"/>
    <w:tmpl w:val="FD1CDD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B258FC"/>
    <w:multiLevelType w:val="hybridMultilevel"/>
    <w:tmpl w:val="0C6A7A18"/>
    <w:lvl w:ilvl="0" w:tplc="7B9C9FAA">
      <w:start w:val="1"/>
      <w:numFmt w:val="bullet"/>
      <w:lvlText w:val="–"/>
      <w:lvlJc w:val="left"/>
      <w:pPr>
        <w:tabs>
          <w:tab w:val="num" w:pos="720"/>
        </w:tabs>
        <w:ind w:left="720" w:hanging="360"/>
      </w:pPr>
      <w:rPr>
        <w:rFonts w:ascii="Arial" w:hAnsi="Arial" w:hint="default"/>
      </w:rPr>
    </w:lvl>
    <w:lvl w:ilvl="1" w:tplc="A692BD2A">
      <w:start w:val="1"/>
      <w:numFmt w:val="bullet"/>
      <w:lvlText w:val="–"/>
      <w:lvlJc w:val="left"/>
      <w:pPr>
        <w:tabs>
          <w:tab w:val="num" w:pos="1440"/>
        </w:tabs>
        <w:ind w:left="1440" w:hanging="360"/>
      </w:pPr>
      <w:rPr>
        <w:rFonts w:ascii="Arial" w:hAnsi="Arial" w:hint="default"/>
      </w:rPr>
    </w:lvl>
    <w:lvl w:ilvl="2" w:tplc="6EFE8B5C" w:tentative="1">
      <w:start w:val="1"/>
      <w:numFmt w:val="bullet"/>
      <w:lvlText w:val="–"/>
      <w:lvlJc w:val="left"/>
      <w:pPr>
        <w:tabs>
          <w:tab w:val="num" w:pos="2160"/>
        </w:tabs>
        <w:ind w:left="2160" w:hanging="360"/>
      </w:pPr>
      <w:rPr>
        <w:rFonts w:ascii="Arial" w:hAnsi="Arial" w:hint="default"/>
      </w:rPr>
    </w:lvl>
    <w:lvl w:ilvl="3" w:tplc="E57C47A2" w:tentative="1">
      <w:start w:val="1"/>
      <w:numFmt w:val="bullet"/>
      <w:lvlText w:val="–"/>
      <w:lvlJc w:val="left"/>
      <w:pPr>
        <w:tabs>
          <w:tab w:val="num" w:pos="2880"/>
        </w:tabs>
        <w:ind w:left="2880" w:hanging="360"/>
      </w:pPr>
      <w:rPr>
        <w:rFonts w:ascii="Arial" w:hAnsi="Arial" w:hint="default"/>
      </w:rPr>
    </w:lvl>
    <w:lvl w:ilvl="4" w:tplc="9FFAD4E4" w:tentative="1">
      <w:start w:val="1"/>
      <w:numFmt w:val="bullet"/>
      <w:lvlText w:val="–"/>
      <w:lvlJc w:val="left"/>
      <w:pPr>
        <w:tabs>
          <w:tab w:val="num" w:pos="3600"/>
        </w:tabs>
        <w:ind w:left="3600" w:hanging="360"/>
      </w:pPr>
      <w:rPr>
        <w:rFonts w:ascii="Arial" w:hAnsi="Arial" w:hint="default"/>
      </w:rPr>
    </w:lvl>
    <w:lvl w:ilvl="5" w:tplc="C8D4EE12" w:tentative="1">
      <w:start w:val="1"/>
      <w:numFmt w:val="bullet"/>
      <w:lvlText w:val="–"/>
      <w:lvlJc w:val="left"/>
      <w:pPr>
        <w:tabs>
          <w:tab w:val="num" w:pos="4320"/>
        </w:tabs>
        <w:ind w:left="4320" w:hanging="360"/>
      </w:pPr>
      <w:rPr>
        <w:rFonts w:ascii="Arial" w:hAnsi="Arial" w:hint="default"/>
      </w:rPr>
    </w:lvl>
    <w:lvl w:ilvl="6" w:tplc="B4E8D8FA" w:tentative="1">
      <w:start w:val="1"/>
      <w:numFmt w:val="bullet"/>
      <w:lvlText w:val="–"/>
      <w:lvlJc w:val="left"/>
      <w:pPr>
        <w:tabs>
          <w:tab w:val="num" w:pos="5040"/>
        </w:tabs>
        <w:ind w:left="5040" w:hanging="360"/>
      </w:pPr>
      <w:rPr>
        <w:rFonts w:ascii="Arial" w:hAnsi="Arial" w:hint="default"/>
      </w:rPr>
    </w:lvl>
    <w:lvl w:ilvl="7" w:tplc="A4A6043E" w:tentative="1">
      <w:start w:val="1"/>
      <w:numFmt w:val="bullet"/>
      <w:lvlText w:val="–"/>
      <w:lvlJc w:val="left"/>
      <w:pPr>
        <w:tabs>
          <w:tab w:val="num" w:pos="5760"/>
        </w:tabs>
        <w:ind w:left="5760" w:hanging="360"/>
      </w:pPr>
      <w:rPr>
        <w:rFonts w:ascii="Arial" w:hAnsi="Arial" w:hint="default"/>
      </w:rPr>
    </w:lvl>
    <w:lvl w:ilvl="8" w:tplc="27FC5D3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8C807B8"/>
    <w:multiLevelType w:val="singleLevel"/>
    <w:tmpl w:val="E57EC9EA"/>
    <w:lvl w:ilvl="0">
      <w:start w:val="1"/>
      <w:numFmt w:val="decimal"/>
      <w:lvlText w:val="%1."/>
      <w:legacy w:legacy="1" w:legacySpace="120" w:legacyIndent="360"/>
      <w:lvlJc w:val="left"/>
      <w:pPr>
        <w:ind w:left="720" w:hanging="360"/>
      </w:pPr>
    </w:lvl>
  </w:abstractNum>
  <w:abstractNum w:abstractNumId="15" w15:restartNumberingAfterBreak="0">
    <w:nsid w:val="3A614BB3"/>
    <w:multiLevelType w:val="hybridMultilevel"/>
    <w:tmpl w:val="FDCE5F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436103"/>
    <w:multiLevelType w:val="hybridMultilevel"/>
    <w:tmpl w:val="10E22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01450F"/>
    <w:multiLevelType w:val="multilevel"/>
    <w:tmpl w:val="159EB926"/>
    <w:lvl w:ilvl="0">
      <w:start w:val="1"/>
      <w:numFmt w:val="decimal"/>
      <w:isLg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val="0"/>
        <w:i w:val="0"/>
      </w:rPr>
    </w:lvl>
    <w:lvl w:ilvl="2">
      <w:start w:val="1"/>
      <w:numFmt w:val="decimal"/>
      <w:lvlText w:val="%1.%2.%3"/>
      <w:lvlJc w:val="left"/>
      <w:pPr>
        <w:tabs>
          <w:tab w:val="num" w:pos="2880"/>
        </w:tabs>
        <w:ind w:left="2880" w:hanging="720"/>
      </w:pPr>
      <w:rPr>
        <w:rFonts w:hint="default"/>
      </w:rPr>
    </w:lvl>
    <w:lvl w:ilvl="3">
      <w:start w:val="1"/>
      <w:numFmt w:val="bullet"/>
      <w:lvlText w:val="o"/>
      <w:lvlJc w:val="left"/>
      <w:pPr>
        <w:tabs>
          <w:tab w:val="num" w:pos="2520"/>
        </w:tabs>
        <w:ind w:left="2520" w:hanging="360"/>
      </w:pPr>
      <w:rPr>
        <w:rFonts w:ascii="Courier New" w:hAnsi="Courier New" w:cs="Courier New"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400"/>
        </w:tabs>
        <w:ind w:left="540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4B1E0D35"/>
    <w:multiLevelType w:val="hybridMultilevel"/>
    <w:tmpl w:val="C80C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460E0F"/>
    <w:multiLevelType w:val="hybridMultilevel"/>
    <w:tmpl w:val="F51A6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B44932"/>
    <w:multiLevelType w:val="singleLevel"/>
    <w:tmpl w:val="E57EC9EA"/>
    <w:lvl w:ilvl="0">
      <w:start w:val="1"/>
      <w:numFmt w:val="decimal"/>
      <w:lvlText w:val="%1."/>
      <w:legacy w:legacy="1" w:legacySpace="120" w:legacyIndent="360"/>
      <w:lvlJc w:val="left"/>
      <w:pPr>
        <w:ind w:left="360" w:hanging="360"/>
      </w:pPr>
    </w:lvl>
  </w:abstractNum>
  <w:abstractNum w:abstractNumId="21" w15:restartNumberingAfterBreak="0">
    <w:nsid w:val="53B93643"/>
    <w:multiLevelType w:val="hybridMultilevel"/>
    <w:tmpl w:val="B6D205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3C862A4"/>
    <w:multiLevelType w:val="multilevel"/>
    <w:tmpl w:val="0950C00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3" w15:restartNumberingAfterBreak="0">
    <w:nsid w:val="57C73B0E"/>
    <w:multiLevelType w:val="hybridMultilevel"/>
    <w:tmpl w:val="FDCE5F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3AC1BB4"/>
    <w:multiLevelType w:val="singleLevel"/>
    <w:tmpl w:val="E57EC9EA"/>
    <w:lvl w:ilvl="0">
      <w:start w:val="1"/>
      <w:numFmt w:val="decimal"/>
      <w:lvlText w:val="%1."/>
      <w:legacy w:legacy="1" w:legacySpace="120" w:legacyIndent="360"/>
      <w:lvlJc w:val="left"/>
      <w:pPr>
        <w:ind w:left="360" w:hanging="360"/>
      </w:pPr>
    </w:lvl>
  </w:abstractNum>
  <w:abstractNum w:abstractNumId="25" w15:restartNumberingAfterBreak="0">
    <w:nsid w:val="704960D1"/>
    <w:multiLevelType w:val="hybridMultilevel"/>
    <w:tmpl w:val="E1FE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925911"/>
    <w:multiLevelType w:val="multilevel"/>
    <w:tmpl w:val="63B8F5A6"/>
    <w:lvl w:ilvl="0">
      <w:start w:val="1"/>
      <w:numFmt w:val="bullet"/>
      <w:lvlText w:val=""/>
      <w:lvlJc w:val="left"/>
      <w:pPr>
        <w:tabs>
          <w:tab w:val="num" w:pos="360"/>
        </w:tabs>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7" w15:restartNumberingAfterBreak="0">
    <w:nsid w:val="793B1865"/>
    <w:multiLevelType w:val="singleLevel"/>
    <w:tmpl w:val="E57EC9EA"/>
    <w:lvl w:ilvl="0">
      <w:start w:val="1"/>
      <w:numFmt w:val="decimal"/>
      <w:lvlText w:val="%1."/>
      <w:legacy w:legacy="1" w:legacySpace="120" w:legacyIndent="360"/>
      <w:lvlJc w:val="left"/>
      <w:pPr>
        <w:ind w:left="720" w:hanging="360"/>
      </w:pPr>
    </w:lvl>
  </w:abstractNum>
  <w:abstractNum w:abstractNumId="28" w15:restartNumberingAfterBreak="0">
    <w:nsid w:val="7D86429C"/>
    <w:multiLevelType w:val="multilevel"/>
    <w:tmpl w:val="D94E2068"/>
    <w:lvl w:ilvl="0">
      <w:start w:val="1"/>
      <w:numFmt w:val="decimal"/>
      <w:pStyle w:val="AMOSABody1"/>
      <w:lvlText w:val="%1.0"/>
      <w:lvlJc w:val="left"/>
      <w:pPr>
        <w:tabs>
          <w:tab w:val="num" w:pos="504"/>
        </w:tabs>
        <w:ind w:left="504" w:hanging="504"/>
      </w:pPr>
      <w:rPr>
        <w:rFonts w:ascii="Arial Bold" w:hAnsi="Arial Bold" w:hint="default"/>
        <w:b/>
        <w:i w:val="0"/>
        <w:sz w:val="22"/>
      </w:rPr>
    </w:lvl>
    <w:lvl w:ilvl="1">
      <w:start w:val="1"/>
      <w:numFmt w:val="decimal"/>
      <w:pStyle w:val="AMOSABody2"/>
      <w:lvlText w:val="%1.%2"/>
      <w:lvlJc w:val="left"/>
      <w:pPr>
        <w:tabs>
          <w:tab w:val="num" w:pos="1152"/>
        </w:tabs>
        <w:ind w:left="1152" w:hanging="648"/>
      </w:pPr>
      <w:rPr>
        <w:rFonts w:ascii="Arial" w:hAnsi="Arial" w:cs="Times New Roman" w:hint="default"/>
        <w:b w:val="0"/>
        <w:i w:val="0"/>
        <w:sz w:val="22"/>
      </w:rPr>
    </w:lvl>
    <w:lvl w:ilvl="2">
      <w:start w:val="1"/>
      <w:numFmt w:val="decimal"/>
      <w:pStyle w:val="AMOSABody3"/>
      <w:lvlText w:val="%1.%2.%3"/>
      <w:lvlJc w:val="left"/>
      <w:pPr>
        <w:tabs>
          <w:tab w:val="num" w:pos="2016"/>
        </w:tabs>
        <w:ind w:left="2016" w:hanging="864"/>
      </w:pPr>
      <w:rPr>
        <w:rFonts w:ascii="Arial" w:hAnsi="Arial" w:cs="Times New Roman" w:hint="default"/>
        <w:b w:val="0"/>
        <w:i w:val="0"/>
        <w:sz w:val="22"/>
      </w:rPr>
    </w:lvl>
    <w:lvl w:ilvl="3">
      <w:start w:val="1"/>
      <w:numFmt w:val="decimal"/>
      <w:pStyle w:val="AMOSABody4"/>
      <w:lvlText w:val="%1.%2.%3.%4"/>
      <w:lvlJc w:val="left"/>
      <w:pPr>
        <w:tabs>
          <w:tab w:val="num" w:pos="3096"/>
        </w:tabs>
        <w:ind w:left="3096" w:hanging="1080"/>
      </w:pPr>
      <w:rPr>
        <w:rFonts w:ascii="Arial" w:hAnsi="Arial" w:cs="Times New Roman" w:hint="default"/>
        <w:b w:val="0"/>
        <w:i w:val="0"/>
        <w:sz w:val="22"/>
      </w:rPr>
    </w:lvl>
    <w:lvl w:ilvl="4">
      <w:start w:val="1"/>
      <w:numFmt w:val="decimal"/>
      <w:pStyle w:val="AMOSABody5"/>
      <w:lvlText w:val="%1.%2.%3.%4.%5"/>
      <w:lvlJc w:val="left"/>
      <w:pPr>
        <w:tabs>
          <w:tab w:val="num" w:pos="4464"/>
        </w:tabs>
        <w:ind w:left="4464" w:hanging="1368"/>
      </w:pPr>
      <w:rPr>
        <w:b w:val="0"/>
        <w:i w:val="0"/>
        <w:sz w:val="22"/>
      </w:rPr>
    </w:lvl>
    <w:lvl w:ilvl="5">
      <w:start w:val="1"/>
      <w:numFmt w:val="decimal"/>
      <w:pStyle w:val="AMOSVBody6"/>
      <w:lvlText w:val="%1.%2.%3.%4.%5.%6"/>
      <w:lvlJc w:val="left"/>
      <w:pPr>
        <w:tabs>
          <w:tab w:val="num" w:pos="5904"/>
        </w:tabs>
        <w:ind w:left="5904" w:hanging="1440"/>
      </w:pPr>
      <w:rPr>
        <w:b w:val="0"/>
        <w:i w:val="0"/>
        <w:sz w:val="22"/>
      </w:rPr>
    </w:lvl>
    <w:lvl w:ilvl="6">
      <w:start w:val="1"/>
      <w:numFmt w:val="bullet"/>
      <w:lvlText w:val=""/>
      <w:lvlJc w:val="left"/>
      <w:pPr>
        <w:tabs>
          <w:tab w:val="num" w:pos="2808"/>
        </w:tabs>
        <w:ind w:left="2808" w:hanging="288"/>
      </w:pPr>
      <w:rPr>
        <w:rFonts w:ascii="Symbol" w:hAnsi="Symbol" w:hint="default"/>
        <w:b w:val="0"/>
        <w:i w:val="0"/>
        <w:sz w:val="22"/>
      </w:rPr>
    </w:lvl>
    <w:lvl w:ilvl="7">
      <w:start w:val="1"/>
      <w:numFmt w:val="none"/>
      <w:lvlText w:val="%8%7"/>
      <w:lvlJc w:val="left"/>
      <w:pPr>
        <w:tabs>
          <w:tab w:val="num" w:pos="0"/>
        </w:tabs>
        <w:ind w:left="0" w:firstLine="2808"/>
      </w:pPr>
      <w:rPr>
        <w:b w:val="0"/>
        <w:i w:val="0"/>
        <w:sz w:val="22"/>
      </w:rPr>
    </w:lvl>
    <w:lvl w:ilvl="8">
      <w:start w:val="1"/>
      <w:numFmt w:val="none"/>
      <w:lvlText w:val="%8"/>
      <w:lvlJc w:val="left"/>
      <w:pPr>
        <w:tabs>
          <w:tab w:val="num" w:pos="0"/>
        </w:tabs>
        <w:ind w:left="0" w:firstLine="3096"/>
      </w:pPr>
    </w:lvl>
  </w:abstractNum>
  <w:num w:numId="1">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
    <w:abstractNumId w:val="7"/>
  </w:num>
  <w:num w:numId="3">
    <w:abstractNumId w:val="22"/>
  </w:num>
  <w:num w:numId="4">
    <w:abstractNumId w:val="27"/>
  </w:num>
  <w:num w:numId="5">
    <w:abstractNumId w:val="24"/>
  </w:num>
  <w:num w:numId="6">
    <w:abstractNumId w:val="5"/>
  </w:num>
  <w:num w:numId="7">
    <w:abstractNumId w:val="4"/>
  </w:num>
  <w:num w:numId="8">
    <w:abstractNumId w:val="20"/>
  </w:num>
  <w:num w:numId="9">
    <w:abstractNumId w:val="2"/>
  </w:num>
  <w:num w:numId="10">
    <w:abstractNumId w:val="3"/>
  </w:num>
  <w:num w:numId="11">
    <w:abstractNumId w:val="14"/>
  </w:num>
  <w:num w:numId="12">
    <w:abstractNumId w:val="9"/>
  </w:num>
  <w:num w:numId="13">
    <w:abstractNumId w:val="26"/>
  </w:num>
  <w:num w:numId="14">
    <w:abstractNumId w:val="8"/>
  </w:num>
  <w:num w:numId="15">
    <w:abstractNumId w:val="17"/>
  </w:num>
  <w:num w:numId="16">
    <w:abstractNumId w:val="11"/>
  </w:num>
  <w:num w:numId="17">
    <w:abstractNumId w:val="15"/>
  </w:num>
  <w:num w:numId="18">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6"/>
  </w:num>
  <w:num w:numId="21">
    <w:abstractNumId w:val="12"/>
  </w:num>
  <w:num w:numId="22">
    <w:abstractNumId w:val="21"/>
  </w:num>
  <w:num w:numId="23">
    <w:abstractNumId w:val="25"/>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25">
    <w:abstractNumId w:val="23"/>
  </w:num>
  <w:num w:numId="26">
    <w:abstractNumId w:val="13"/>
  </w:num>
  <w:num w:numId="27">
    <w:abstractNumId w:val="19"/>
  </w:num>
  <w:num w:numId="28">
    <w:abstractNumId w:val="18"/>
  </w:num>
  <w:num w:numId="29">
    <w:abstractNumId w:val="10"/>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80B"/>
    <w:rsid w:val="00002093"/>
    <w:rsid w:val="000162FF"/>
    <w:rsid w:val="0003413D"/>
    <w:rsid w:val="00044152"/>
    <w:rsid w:val="00045ED3"/>
    <w:rsid w:val="000551F7"/>
    <w:rsid w:val="00071A7D"/>
    <w:rsid w:val="000875A7"/>
    <w:rsid w:val="00090B7C"/>
    <w:rsid w:val="00093070"/>
    <w:rsid w:val="000934ED"/>
    <w:rsid w:val="00095779"/>
    <w:rsid w:val="000A083C"/>
    <w:rsid w:val="000A1188"/>
    <w:rsid w:val="000B7028"/>
    <w:rsid w:val="000C54C0"/>
    <w:rsid w:val="000D1EE3"/>
    <w:rsid w:val="000D4CA6"/>
    <w:rsid w:val="000E36DB"/>
    <w:rsid w:val="000E5673"/>
    <w:rsid w:val="000E61E6"/>
    <w:rsid w:val="000E6EA9"/>
    <w:rsid w:val="000F1AB1"/>
    <w:rsid w:val="001012BD"/>
    <w:rsid w:val="001103EF"/>
    <w:rsid w:val="00111771"/>
    <w:rsid w:val="00116E92"/>
    <w:rsid w:val="00145577"/>
    <w:rsid w:val="00152612"/>
    <w:rsid w:val="001638A0"/>
    <w:rsid w:val="0016436D"/>
    <w:rsid w:val="00173F32"/>
    <w:rsid w:val="00174720"/>
    <w:rsid w:val="00182E95"/>
    <w:rsid w:val="0018307B"/>
    <w:rsid w:val="00184CE4"/>
    <w:rsid w:val="001A0524"/>
    <w:rsid w:val="001B2B60"/>
    <w:rsid w:val="001B7666"/>
    <w:rsid w:val="001E1A68"/>
    <w:rsid w:val="001E2B99"/>
    <w:rsid w:val="001E61AB"/>
    <w:rsid w:val="001F1373"/>
    <w:rsid w:val="001F53CE"/>
    <w:rsid w:val="001F6DE9"/>
    <w:rsid w:val="0020578A"/>
    <w:rsid w:val="00207DFE"/>
    <w:rsid w:val="00212B97"/>
    <w:rsid w:val="002163E6"/>
    <w:rsid w:val="0021714E"/>
    <w:rsid w:val="00241001"/>
    <w:rsid w:val="0025272B"/>
    <w:rsid w:val="00264A28"/>
    <w:rsid w:val="002736CB"/>
    <w:rsid w:val="002737A7"/>
    <w:rsid w:val="00282583"/>
    <w:rsid w:val="00292243"/>
    <w:rsid w:val="002B23F8"/>
    <w:rsid w:val="002C1A8A"/>
    <w:rsid w:val="002C2F67"/>
    <w:rsid w:val="002D365C"/>
    <w:rsid w:val="002D6BE8"/>
    <w:rsid w:val="002E61C2"/>
    <w:rsid w:val="002F2EC9"/>
    <w:rsid w:val="00300B17"/>
    <w:rsid w:val="00305193"/>
    <w:rsid w:val="00322B62"/>
    <w:rsid w:val="00323019"/>
    <w:rsid w:val="00343372"/>
    <w:rsid w:val="003436CD"/>
    <w:rsid w:val="00363C7F"/>
    <w:rsid w:val="00374218"/>
    <w:rsid w:val="003845BA"/>
    <w:rsid w:val="003A2588"/>
    <w:rsid w:val="003A40B2"/>
    <w:rsid w:val="003A4F15"/>
    <w:rsid w:val="003C05B3"/>
    <w:rsid w:val="003C3121"/>
    <w:rsid w:val="003C5DF8"/>
    <w:rsid w:val="003D4D00"/>
    <w:rsid w:val="003D7511"/>
    <w:rsid w:val="003E0745"/>
    <w:rsid w:val="003E268B"/>
    <w:rsid w:val="003F2158"/>
    <w:rsid w:val="00403DD2"/>
    <w:rsid w:val="004146F5"/>
    <w:rsid w:val="004168A6"/>
    <w:rsid w:val="0042115F"/>
    <w:rsid w:val="00452668"/>
    <w:rsid w:val="004529D2"/>
    <w:rsid w:val="0046167A"/>
    <w:rsid w:val="00461B21"/>
    <w:rsid w:val="00461E08"/>
    <w:rsid w:val="00467165"/>
    <w:rsid w:val="00467C0A"/>
    <w:rsid w:val="00492298"/>
    <w:rsid w:val="00497B28"/>
    <w:rsid w:val="00497ED2"/>
    <w:rsid w:val="004B2777"/>
    <w:rsid w:val="004B5FDF"/>
    <w:rsid w:val="004C45AC"/>
    <w:rsid w:val="004D59B7"/>
    <w:rsid w:val="004F1CFC"/>
    <w:rsid w:val="004F3DFC"/>
    <w:rsid w:val="0051719F"/>
    <w:rsid w:val="00544C0D"/>
    <w:rsid w:val="005459C1"/>
    <w:rsid w:val="0055012D"/>
    <w:rsid w:val="00550157"/>
    <w:rsid w:val="00557DF5"/>
    <w:rsid w:val="00564366"/>
    <w:rsid w:val="0057380B"/>
    <w:rsid w:val="00597E0C"/>
    <w:rsid w:val="005A4F9C"/>
    <w:rsid w:val="005C084E"/>
    <w:rsid w:val="005C2601"/>
    <w:rsid w:val="005C348C"/>
    <w:rsid w:val="005C38F9"/>
    <w:rsid w:val="005D797C"/>
    <w:rsid w:val="005E0D11"/>
    <w:rsid w:val="005F5A4F"/>
    <w:rsid w:val="006210B3"/>
    <w:rsid w:val="0062468D"/>
    <w:rsid w:val="00634D3E"/>
    <w:rsid w:val="00636F02"/>
    <w:rsid w:val="0064404B"/>
    <w:rsid w:val="00650D52"/>
    <w:rsid w:val="00677C86"/>
    <w:rsid w:val="0069407F"/>
    <w:rsid w:val="006B10F5"/>
    <w:rsid w:val="006B66D7"/>
    <w:rsid w:val="006B7529"/>
    <w:rsid w:val="006C4455"/>
    <w:rsid w:val="006C725C"/>
    <w:rsid w:val="006D789A"/>
    <w:rsid w:val="006E3B43"/>
    <w:rsid w:val="006F1775"/>
    <w:rsid w:val="006F1A64"/>
    <w:rsid w:val="006F625B"/>
    <w:rsid w:val="006F7840"/>
    <w:rsid w:val="007156B0"/>
    <w:rsid w:val="0072743B"/>
    <w:rsid w:val="00740403"/>
    <w:rsid w:val="00741E73"/>
    <w:rsid w:val="0077296A"/>
    <w:rsid w:val="007809AB"/>
    <w:rsid w:val="007818ED"/>
    <w:rsid w:val="007B1FBF"/>
    <w:rsid w:val="007B6E3A"/>
    <w:rsid w:val="007C561E"/>
    <w:rsid w:val="007E0D87"/>
    <w:rsid w:val="007E0E1F"/>
    <w:rsid w:val="00801091"/>
    <w:rsid w:val="00807EA2"/>
    <w:rsid w:val="008133C1"/>
    <w:rsid w:val="00830F34"/>
    <w:rsid w:val="00842F1E"/>
    <w:rsid w:val="00843589"/>
    <w:rsid w:val="00844814"/>
    <w:rsid w:val="00847A5F"/>
    <w:rsid w:val="00852C06"/>
    <w:rsid w:val="00854467"/>
    <w:rsid w:val="0086580A"/>
    <w:rsid w:val="00870307"/>
    <w:rsid w:val="008721B4"/>
    <w:rsid w:val="008766BF"/>
    <w:rsid w:val="00881F9A"/>
    <w:rsid w:val="00883E71"/>
    <w:rsid w:val="00884922"/>
    <w:rsid w:val="00887EF5"/>
    <w:rsid w:val="008939C0"/>
    <w:rsid w:val="008A0030"/>
    <w:rsid w:val="008A449C"/>
    <w:rsid w:val="008A5D52"/>
    <w:rsid w:val="008D41A6"/>
    <w:rsid w:val="008E2848"/>
    <w:rsid w:val="008E37EB"/>
    <w:rsid w:val="008E5988"/>
    <w:rsid w:val="008F2830"/>
    <w:rsid w:val="00901A00"/>
    <w:rsid w:val="00904074"/>
    <w:rsid w:val="009112A7"/>
    <w:rsid w:val="00914FAC"/>
    <w:rsid w:val="00916CB4"/>
    <w:rsid w:val="00917928"/>
    <w:rsid w:val="00921552"/>
    <w:rsid w:val="00922625"/>
    <w:rsid w:val="0092671E"/>
    <w:rsid w:val="009274E6"/>
    <w:rsid w:val="009308A8"/>
    <w:rsid w:val="00937AEA"/>
    <w:rsid w:val="00940B6A"/>
    <w:rsid w:val="00941539"/>
    <w:rsid w:val="00944387"/>
    <w:rsid w:val="0094589D"/>
    <w:rsid w:val="00947453"/>
    <w:rsid w:val="0096510A"/>
    <w:rsid w:val="009A30A2"/>
    <w:rsid w:val="009A51E1"/>
    <w:rsid w:val="009B22CF"/>
    <w:rsid w:val="009B623F"/>
    <w:rsid w:val="009E3D90"/>
    <w:rsid w:val="009F3BA8"/>
    <w:rsid w:val="00A026E2"/>
    <w:rsid w:val="00A05ECA"/>
    <w:rsid w:val="00A072A8"/>
    <w:rsid w:val="00A11CA4"/>
    <w:rsid w:val="00A140BA"/>
    <w:rsid w:val="00A16EA8"/>
    <w:rsid w:val="00A4000E"/>
    <w:rsid w:val="00A41681"/>
    <w:rsid w:val="00A432B9"/>
    <w:rsid w:val="00A436D4"/>
    <w:rsid w:val="00A465A9"/>
    <w:rsid w:val="00A57383"/>
    <w:rsid w:val="00A725B4"/>
    <w:rsid w:val="00A7601C"/>
    <w:rsid w:val="00A8222F"/>
    <w:rsid w:val="00A84454"/>
    <w:rsid w:val="00A84C61"/>
    <w:rsid w:val="00A86964"/>
    <w:rsid w:val="00A9112D"/>
    <w:rsid w:val="00A9293A"/>
    <w:rsid w:val="00A94A90"/>
    <w:rsid w:val="00A97B8A"/>
    <w:rsid w:val="00AB1807"/>
    <w:rsid w:val="00AB2358"/>
    <w:rsid w:val="00AB51E0"/>
    <w:rsid w:val="00AB79EF"/>
    <w:rsid w:val="00AC1273"/>
    <w:rsid w:val="00AC3A16"/>
    <w:rsid w:val="00AC4919"/>
    <w:rsid w:val="00AC6D3B"/>
    <w:rsid w:val="00AD0A1E"/>
    <w:rsid w:val="00AE0567"/>
    <w:rsid w:val="00AF12BA"/>
    <w:rsid w:val="00AF28F3"/>
    <w:rsid w:val="00AF75F5"/>
    <w:rsid w:val="00B03ED4"/>
    <w:rsid w:val="00B15DE3"/>
    <w:rsid w:val="00B16A8E"/>
    <w:rsid w:val="00B2101D"/>
    <w:rsid w:val="00B210F1"/>
    <w:rsid w:val="00B30570"/>
    <w:rsid w:val="00B336D3"/>
    <w:rsid w:val="00B44486"/>
    <w:rsid w:val="00B52565"/>
    <w:rsid w:val="00B5631C"/>
    <w:rsid w:val="00B6740B"/>
    <w:rsid w:val="00B7137A"/>
    <w:rsid w:val="00B76344"/>
    <w:rsid w:val="00B82391"/>
    <w:rsid w:val="00B92AB8"/>
    <w:rsid w:val="00B94471"/>
    <w:rsid w:val="00BA4415"/>
    <w:rsid w:val="00BA6E69"/>
    <w:rsid w:val="00BB09C8"/>
    <w:rsid w:val="00BB4A3C"/>
    <w:rsid w:val="00BB6C88"/>
    <w:rsid w:val="00BC40E9"/>
    <w:rsid w:val="00BD2E90"/>
    <w:rsid w:val="00BD2EA0"/>
    <w:rsid w:val="00BD3DF1"/>
    <w:rsid w:val="00BD4D76"/>
    <w:rsid w:val="00BE3E36"/>
    <w:rsid w:val="00BE4BE0"/>
    <w:rsid w:val="00BF0900"/>
    <w:rsid w:val="00BF6930"/>
    <w:rsid w:val="00BF6AB0"/>
    <w:rsid w:val="00C029DC"/>
    <w:rsid w:val="00C03A09"/>
    <w:rsid w:val="00C04BF0"/>
    <w:rsid w:val="00C21650"/>
    <w:rsid w:val="00C262D9"/>
    <w:rsid w:val="00C320D7"/>
    <w:rsid w:val="00C50010"/>
    <w:rsid w:val="00C566B3"/>
    <w:rsid w:val="00C56B28"/>
    <w:rsid w:val="00C65D12"/>
    <w:rsid w:val="00C76DFC"/>
    <w:rsid w:val="00C865AA"/>
    <w:rsid w:val="00CA305F"/>
    <w:rsid w:val="00CB45BC"/>
    <w:rsid w:val="00CB5234"/>
    <w:rsid w:val="00CC0E26"/>
    <w:rsid w:val="00CC7A94"/>
    <w:rsid w:val="00CD67F4"/>
    <w:rsid w:val="00CD6F44"/>
    <w:rsid w:val="00CE4774"/>
    <w:rsid w:val="00CF6487"/>
    <w:rsid w:val="00D04F8D"/>
    <w:rsid w:val="00D14CE0"/>
    <w:rsid w:val="00D14E19"/>
    <w:rsid w:val="00D14FBA"/>
    <w:rsid w:val="00D222FD"/>
    <w:rsid w:val="00D23617"/>
    <w:rsid w:val="00D30C5E"/>
    <w:rsid w:val="00D5000F"/>
    <w:rsid w:val="00D51EC5"/>
    <w:rsid w:val="00D521DE"/>
    <w:rsid w:val="00D56F16"/>
    <w:rsid w:val="00D57443"/>
    <w:rsid w:val="00D65862"/>
    <w:rsid w:val="00D72BBF"/>
    <w:rsid w:val="00D852C2"/>
    <w:rsid w:val="00DC503B"/>
    <w:rsid w:val="00DE131D"/>
    <w:rsid w:val="00DE374E"/>
    <w:rsid w:val="00DF18E2"/>
    <w:rsid w:val="00DF5C28"/>
    <w:rsid w:val="00E042CC"/>
    <w:rsid w:val="00E105C8"/>
    <w:rsid w:val="00E200DD"/>
    <w:rsid w:val="00E21A61"/>
    <w:rsid w:val="00E32D6E"/>
    <w:rsid w:val="00E3562E"/>
    <w:rsid w:val="00E4219A"/>
    <w:rsid w:val="00E42622"/>
    <w:rsid w:val="00E43733"/>
    <w:rsid w:val="00E4659A"/>
    <w:rsid w:val="00E53318"/>
    <w:rsid w:val="00E70073"/>
    <w:rsid w:val="00E74F6C"/>
    <w:rsid w:val="00E86D4D"/>
    <w:rsid w:val="00EA1EC5"/>
    <w:rsid w:val="00EA758E"/>
    <w:rsid w:val="00EB0F93"/>
    <w:rsid w:val="00EB3760"/>
    <w:rsid w:val="00EC024E"/>
    <w:rsid w:val="00EC31CD"/>
    <w:rsid w:val="00EC5EDB"/>
    <w:rsid w:val="00ED17A2"/>
    <w:rsid w:val="00ED444F"/>
    <w:rsid w:val="00EE54BF"/>
    <w:rsid w:val="00EF3A95"/>
    <w:rsid w:val="00EF3BDE"/>
    <w:rsid w:val="00F117B4"/>
    <w:rsid w:val="00F1277F"/>
    <w:rsid w:val="00F327C1"/>
    <w:rsid w:val="00F37C9B"/>
    <w:rsid w:val="00F41FEA"/>
    <w:rsid w:val="00F6536A"/>
    <w:rsid w:val="00F81200"/>
    <w:rsid w:val="00F920D3"/>
    <w:rsid w:val="00F956B7"/>
    <w:rsid w:val="00FA1024"/>
    <w:rsid w:val="00FB63BD"/>
    <w:rsid w:val="00FC2378"/>
    <w:rsid w:val="00FC62FE"/>
    <w:rsid w:val="00FE1AF3"/>
    <w:rsid w:val="00FE210A"/>
    <w:rsid w:val="00FF05C1"/>
    <w:rsid w:val="00FF09A8"/>
    <w:rsid w:val="00FF4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18154B"/>
  <w15:docId w15:val="{41F556C1-2472-4D47-B937-29FDEE9D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D59B7"/>
    <w:pPr>
      <w:overflowPunct w:val="0"/>
      <w:autoSpaceDE w:val="0"/>
      <w:autoSpaceDN w:val="0"/>
      <w:adjustRightInd w:val="0"/>
      <w:textAlignment w:val="baseline"/>
    </w:pPr>
  </w:style>
  <w:style w:type="paragraph" w:styleId="Heading1">
    <w:name w:val="heading 1"/>
    <w:basedOn w:val="Normal"/>
    <w:next w:val="Normal"/>
    <w:qFormat/>
    <w:pPr>
      <w:keepNext/>
      <w:spacing w:before="240" w:after="60"/>
      <w:outlineLvl w:val="0"/>
    </w:pPr>
    <w:rPr>
      <w:rFonts w:ascii="Arial" w:hAnsi="Arial"/>
      <w:b/>
      <w:kern w:val="32"/>
      <w:sz w:val="32"/>
    </w:rPr>
  </w:style>
  <w:style w:type="paragraph" w:styleId="Heading2">
    <w:name w:val="heading 2"/>
    <w:basedOn w:val="Normal"/>
    <w:next w:val="Normal"/>
    <w:qFormat/>
    <w:pPr>
      <w:keepNext/>
      <w:spacing w:before="240" w:after="60"/>
      <w:outlineLvl w:val="1"/>
    </w:pPr>
    <w:rPr>
      <w:rFonts w:ascii="Arial" w:hAnsi="Arial"/>
      <w:b/>
      <w:i/>
      <w:sz w:val="28"/>
    </w:rPr>
  </w:style>
  <w:style w:type="paragraph" w:styleId="Heading3">
    <w:name w:val="heading 3"/>
    <w:basedOn w:val="Normal"/>
    <w:next w:val="Normal"/>
    <w:qFormat/>
    <w:pPr>
      <w:keepNext/>
      <w:spacing w:before="240" w:after="60"/>
      <w:outlineLvl w:val="2"/>
    </w:pPr>
    <w:rPr>
      <w:rFonts w:ascii="Arial" w:hAnsi="Arial"/>
      <w:b/>
      <w:sz w:val="26"/>
    </w:rPr>
  </w:style>
  <w:style w:type="paragraph" w:styleId="Heading4">
    <w:name w:val="heading 4"/>
    <w:aliases w:val="Map Title"/>
    <w:basedOn w:val="Normal"/>
    <w:next w:val="Normal"/>
    <w:qFormat/>
    <w:pPr>
      <w:widowControl w:val="0"/>
      <w:spacing w:after="240"/>
      <w:outlineLvl w:val="3"/>
    </w:pPr>
    <w:rPr>
      <w:rFonts w:ascii="Arial" w:hAnsi="Arial"/>
      <w:b/>
      <w:sz w:val="32"/>
    </w:rPr>
  </w:style>
  <w:style w:type="paragraph" w:styleId="Heading5">
    <w:name w:val="heading 5"/>
    <w:aliases w:val="Block Label"/>
    <w:basedOn w:val="Normal"/>
    <w:next w:val="Normal"/>
    <w:qFormat/>
    <w:pPr>
      <w:widowControl w:val="0"/>
      <w:outlineLvl w:val="4"/>
    </w:pPr>
    <w:rPr>
      <w:b/>
      <w:sz w:val="22"/>
    </w:rPr>
  </w:style>
  <w:style w:type="paragraph" w:styleId="Heading6">
    <w:name w:val="heading 6"/>
    <w:basedOn w:val="Normal"/>
    <w:next w:val="Normal"/>
    <w:qFormat/>
    <w:pPr>
      <w:keepNext/>
      <w:outlineLvl w:val="5"/>
    </w:pPr>
    <w:rPr>
      <w:rFonts w:ascii="Arial" w:hAnsi="Arial"/>
      <w:b/>
      <w:sz w:val="24"/>
    </w:rPr>
  </w:style>
  <w:style w:type="paragraph" w:styleId="Heading7">
    <w:name w:val="heading 7"/>
    <w:basedOn w:val="Normal"/>
    <w:next w:val="Normal"/>
    <w:qFormat/>
    <w:pPr>
      <w:keepNext/>
      <w:jc w:val="center"/>
      <w:outlineLvl w:val="6"/>
    </w:pPr>
    <w:rPr>
      <w:i/>
      <w:sz w:val="24"/>
    </w:rPr>
  </w:style>
  <w:style w:type="paragraph" w:styleId="Heading8">
    <w:name w:val="heading 8"/>
    <w:basedOn w:val="Normal"/>
    <w:next w:val="Normal"/>
    <w:qFormat/>
    <w:pPr>
      <w:keepNext/>
      <w:outlineLvl w:val="7"/>
    </w:pPr>
    <w:rPr>
      <w:sz w:val="24"/>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lockLine">
    <w:name w:val="Block Line"/>
    <w:basedOn w:val="Normal"/>
    <w:next w:val="Normal"/>
    <w:pPr>
      <w:widowControl w:val="0"/>
      <w:pBdr>
        <w:top w:val="single" w:sz="6" w:space="1" w:color="auto"/>
        <w:between w:val="single" w:sz="6" w:space="1" w:color="auto"/>
      </w:pBdr>
      <w:spacing w:before="240"/>
      <w:ind w:left="1699"/>
    </w:pPr>
  </w:style>
  <w:style w:type="paragraph" w:styleId="BlockText">
    <w:name w:val="Block Text"/>
    <w:basedOn w:val="Normal"/>
    <w:pPr>
      <w:widowControl w:val="0"/>
    </w:pPr>
  </w:style>
  <w:style w:type="paragraph" w:customStyle="1" w:styleId="TableHeaderText">
    <w:name w:val="Table Header Text"/>
    <w:basedOn w:val="Normal"/>
    <w:pPr>
      <w:widowControl w:val="0"/>
      <w:jc w:val="center"/>
    </w:pPr>
    <w:rPr>
      <w:b/>
    </w:rPr>
  </w:style>
  <w:style w:type="paragraph" w:styleId="BodyText">
    <w:name w:val="Body Text"/>
    <w:basedOn w:val="Normal"/>
    <w:pPr>
      <w:spacing w:after="120"/>
    </w:pPr>
  </w:style>
  <w:style w:type="paragraph" w:customStyle="1" w:styleId="TableText">
    <w:name w:val="Table Text"/>
    <w:pPr>
      <w:widowControl w:val="0"/>
      <w:overflowPunct w:val="0"/>
      <w:autoSpaceDE w:val="0"/>
      <w:autoSpaceDN w:val="0"/>
      <w:adjustRightInd w:val="0"/>
      <w:textAlignment w:val="baseline"/>
    </w:pPr>
    <w:rPr>
      <w:noProof/>
    </w:rPr>
  </w:style>
  <w:style w:type="paragraph" w:customStyle="1" w:styleId="TableCell">
    <w:name w:val="Table Cell"/>
    <w:basedOn w:val="Normal"/>
    <w:rPr>
      <w:rFonts w:ascii="Arial" w:hAnsi="Arial"/>
      <w:sz w:val="16"/>
    </w:rPr>
  </w:style>
  <w:style w:type="paragraph" w:styleId="BodyText2">
    <w:name w:val="Body Text 2"/>
    <w:basedOn w:val="Normal"/>
    <w:pPr>
      <w:ind w:left="1440"/>
    </w:pPr>
  </w:style>
  <w:style w:type="paragraph" w:customStyle="1" w:styleId="TitleCover">
    <w:name w:val="Title Cover"/>
    <w:basedOn w:val="Normal"/>
    <w:next w:val="Normal"/>
    <w:pPr>
      <w:keepNext/>
      <w:spacing w:before="720" w:after="160"/>
      <w:ind w:left="720"/>
      <w:jc w:val="center"/>
    </w:pPr>
    <w:rPr>
      <w:rFonts w:ascii="Arial" w:hAnsi="Arial"/>
      <w:b/>
      <w:kern w:val="28"/>
      <w:sz w:val="48"/>
    </w:rPr>
  </w:style>
  <w:style w:type="paragraph" w:styleId="ListBullet">
    <w:name w:val="List Bullet"/>
    <w:basedOn w:val="Normal"/>
    <w:pPr>
      <w:tabs>
        <w:tab w:val="left" w:pos="1800"/>
      </w:tabs>
      <w:ind w:left="1800" w:hanging="360"/>
    </w:pPr>
  </w:style>
  <w:style w:type="paragraph" w:customStyle="1" w:styleId="TableBullet">
    <w:name w:val="Table Bullet"/>
    <w:basedOn w:val="Normal"/>
    <w:pPr>
      <w:tabs>
        <w:tab w:val="left" w:pos="360"/>
      </w:tabs>
      <w:ind w:left="360" w:hanging="360"/>
    </w:pPr>
  </w:style>
  <w:style w:type="paragraph" w:styleId="TOC1">
    <w:name w:val="toc 1"/>
    <w:basedOn w:val="Normal"/>
    <w:next w:val="Normal"/>
    <w:semiHidden/>
  </w:style>
  <w:style w:type="paragraph" w:styleId="TOC2">
    <w:name w:val="toc 2"/>
    <w:basedOn w:val="Normal"/>
    <w:next w:val="Normal"/>
    <w:semiHidden/>
    <w:pPr>
      <w:ind w:left="200"/>
    </w:pPr>
  </w:style>
  <w:style w:type="paragraph" w:styleId="TOC3">
    <w:name w:val="toc 3"/>
    <w:basedOn w:val="Normal"/>
    <w:next w:val="Normal"/>
    <w:semiHidden/>
    <w:pPr>
      <w:ind w:left="40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character" w:styleId="Hyperlink">
    <w:name w:val="Hyperlink"/>
    <w:rPr>
      <w:color w:val="0000FF"/>
      <w:u w:val="single"/>
    </w:rPr>
  </w:style>
  <w:style w:type="paragraph" w:customStyle="1" w:styleId="ChapterTitle">
    <w:name w:val="Chapter Title"/>
    <w:basedOn w:val="Heading4"/>
    <w:pPr>
      <w:spacing w:after="360"/>
      <w:jc w:val="center"/>
      <w:outlineLvl w:val="9"/>
    </w:pPr>
    <w:rPr>
      <w:sz w:val="36"/>
    </w:rPr>
  </w:style>
  <w:style w:type="paragraph" w:styleId="BodyText3">
    <w:name w:val="Body Text 3"/>
    <w:basedOn w:val="Normal"/>
    <w:pPr>
      <w:spacing w:line="240" w:lineRule="atLeast"/>
    </w:pPr>
    <w:rPr>
      <w:color w:val="000000"/>
      <w:sz w:val="24"/>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customStyle="1" w:styleId="BodyTextSingle">
    <w:name w:val="Body Text Single"/>
    <w:basedOn w:val="BodyText"/>
    <w:pPr>
      <w:spacing w:after="0"/>
    </w:pPr>
    <w:rPr>
      <w:sz w:val="24"/>
    </w:rPr>
  </w:style>
  <w:style w:type="paragraph" w:customStyle="1" w:styleId="ReturnAddress">
    <w:name w:val="Return Address"/>
    <w:basedOn w:val="Normal"/>
    <w:pPr>
      <w:jc w:val="center"/>
    </w:pPr>
    <w:rPr>
      <w:rFonts w:ascii="Arial" w:hAnsi="Arial"/>
      <w:spacing w:val="-3"/>
    </w:rPr>
  </w:style>
  <w:style w:type="paragraph" w:customStyle="1" w:styleId="Footernoline">
    <w:name w:val="Footer no line"/>
    <w:basedOn w:val="Normal"/>
    <w:rsid w:val="005459C1"/>
    <w:pPr>
      <w:overflowPunct/>
      <w:autoSpaceDE/>
      <w:autoSpaceDN/>
      <w:adjustRightInd/>
      <w:textAlignment w:val="auto"/>
    </w:pPr>
    <w:rPr>
      <w:rFonts w:ascii="Arial" w:hAnsi="Arial"/>
      <w:sz w:val="16"/>
    </w:rPr>
  </w:style>
  <w:style w:type="paragraph" w:customStyle="1" w:styleId="Header1">
    <w:name w:val="Header1"/>
    <w:basedOn w:val="Normal"/>
    <w:rsid w:val="00467C0A"/>
    <w:pPr>
      <w:overflowPunct/>
      <w:autoSpaceDE/>
      <w:autoSpaceDN/>
      <w:adjustRightInd/>
      <w:ind w:left="144"/>
      <w:textAlignment w:val="auto"/>
    </w:pPr>
    <w:rPr>
      <w:b/>
      <w:sz w:val="36"/>
    </w:rPr>
  </w:style>
  <w:style w:type="paragraph" w:customStyle="1" w:styleId="Header2">
    <w:name w:val="Header2"/>
    <w:basedOn w:val="Header1"/>
    <w:rsid w:val="00467C0A"/>
    <w:pPr>
      <w:spacing w:line="200" w:lineRule="exact"/>
    </w:pPr>
    <w:rPr>
      <w:sz w:val="24"/>
    </w:rPr>
  </w:style>
  <w:style w:type="paragraph" w:customStyle="1" w:styleId="Header4">
    <w:name w:val="Header4"/>
    <w:basedOn w:val="Header1"/>
    <w:next w:val="Header5"/>
    <w:rsid w:val="00467C0A"/>
    <w:pPr>
      <w:spacing w:before="80"/>
      <w:ind w:left="0"/>
      <w:jc w:val="center"/>
    </w:pPr>
    <w:rPr>
      <w:rFonts w:ascii="Arial" w:hAnsi="Arial"/>
      <w:b w:val="0"/>
      <w:sz w:val="20"/>
    </w:rPr>
  </w:style>
  <w:style w:type="paragraph" w:customStyle="1" w:styleId="Header5">
    <w:name w:val="Header5"/>
    <w:basedOn w:val="Header4"/>
    <w:rsid w:val="00467C0A"/>
    <w:pPr>
      <w:spacing w:before="0"/>
    </w:pPr>
    <w:rPr>
      <w:rFonts w:ascii="Times New Roman" w:hAnsi="Times New Roman"/>
      <w:caps/>
      <w:sz w:val="24"/>
    </w:rPr>
  </w:style>
  <w:style w:type="paragraph" w:customStyle="1" w:styleId="Header6">
    <w:name w:val="Header6"/>
    <w:basedOn w:val="Header5"/>
    <w:rsid w:val="00467C0A"/>
    <w:rPr>
      <w:caps w:val="0"/>
    </w:rPr>
  </w:style>
  <w:style w:type="paragraph" w:customStyle="1" w:styleId="Header7">
    <w:name w:val="Header7"/>
    <w:basedOn w:val="Header5"/>
    <w:rsid w:val="00467C0A"/>
    <w:pPr>
      <w:spacing w:before="120"/>
      <w:ind w:left="144"/>
      <w:jc w:val="left"/>
    </w:pPr>
    <w:rPr>
      <w:rFonts w:ascii="Arial" w:hAnsi="Arial"/>
      <w:caps w:val="0"/>
      <w:sz w:val="20"/>
    </w:rPr>
  </w:style>
  <w:style w:type="paragraph" w:customStyle="1" w:styleId="HeaderFirst">
    <w:name w:val="Header First"/>
    <w:basedOn w:val="Header"/>
    <w:rsid w:val="008E2848"/>
    <w:pPr>
      <w:keepLines/>
      <w:tabs>
        <w:tab w:val="clear" w:pos="4320"/>
        <w:tab w:val="clear" w:pos="8640"/>
        <w:tab w:val="center" w:pos="4680"/>
        <w:tab w:val="right" w:pos="9360"/>
      </w:tabs>
      <w:overflowPunct/>
      <w:autoSpaceDE/>
      <w:autoSpaceDN/>
      <w:adjustRightInd/>
      <w:jc w:val="center"/>
      <w:textAlignment w:val="auto"/>
    </w:pPr>
    <w:rPr>
      <w:rFonts w:ascii="Times New Roman" w:hAnsi="Times New Roman"/>
    </w:rPr>
  </w:style>
  <w:style w:type="paragraph" w:customStyle="1" w:styleId="TableHeaderRow">
    <w:name w:val="Table Header Row"/>
    <w:basedOn w:val="Normal"/>
    <w:next w:val="Normal"/>
    <w:rsid w:val="009B623F"/>
    <w:pPr>
      <w:keepNext/>
      <w:overflowPunct/>
      <w:autoSpaceDE/>
      <w:autoSpaceDN/>
      <w:adjustRightInd/>
      <w:spacing w:line="240" w:lineRule="atLeast"/>
      <w:jc w:val="center"/>
      <w:textAlignment w:val="auto"/>
    </w:pPr>
    <w:rPr>
      <w:rFonts w:ascii="Helvetica" w:hAnsi="Helvetica"/>
      <w:b/>
      <w:bCs/>
      <w:sz w:val="22"/>
      <w:szCs w:val="24"/>
      <w:lang w:eastAsia="de-DE"/>
    </w:rPr>
  </w:style>
  <w:style w:type="paragraph" w:styleId="BalloonText">
    <w:name w:val="Balloon Text"/>
    <w:basedOn w:val="Normal"/>
    <w:link w:val="BalloonTextChar"/>
    <w:rsid w:val="001E61AB"/>
    <w:rPr>
      <w:rFonts w:ascii="Tahoma" w:hAnsi="Tahoma" w:cs="Tahoma"/>
      <w:sz w:val="16"/>
      <w:szCs w:val="16"/>
    </w:rPr>
  </w:style>
  <w:style w:type="character" w:customStyle="1" w:styleId="BalloonTextChar">
    <w:name w:val="Balloon Text Char"/>
    <w:link w:val="BalloonText"/>
    <w:rsid w:val="001E61AB"/>
    <w:rPr>
      <w:rFonts w:ascii="Tahoma" w:hAnsi="Tahoma" w:cs="Tahoma"/>
      <w:sz w:val="16"/>
      <w:szCs w:val="16"/>
    </w:rPr>
  </w:style>
  <w:style w:type="paragraph" w:styleId="ListParagraph">
    <w:name w:val="List Paragraph"/>
    <w:basedOn w:val="Normal"/>
    <w:uiPriority w:val="34"/>
    <w:qFormat/>
    <w:rsid w:val="00A97B8A"/>
    <w:pPr>
      <w:overflowPunct/>
      <w:autoSpaceDE/>
      <w:autoSpaceDN/>
      <w:adjustRightInd/>
      <w:snapToGrid w:val="0"/>
      <w:spacing w:after="270" w:line="270" w:lineRule="exact"/>
      <w:ind w:left="720"/>
      <w:textAlignment w:val="auto"/>
    </w:pPr>
    <w:rPr>
      <w:rFonts w:ascii="Arial" w:eastAsia="Calibri" w:hAnsi="Arial" w:cs="Arial"/>
      <w:color w:val="455560"/>
      <w:sz w:val="18"/>
      <w:szCs w:val="18"/>
    </w:rPr>
  </w:style>
  <w:style w:type="paragraph" w:styleId="CommentSubject">
    <w:name w:val="annotation subject"/>
    <w:basedOn w:val="CommentText"/>
    <w:next w:val="CommentText"/>
    <w:link w:val="CommentSubjectChar"/>
    <w:rsid w:val="000A1188"/>
    <w:rPr>
      <w:b/>
      <w:bCs/>
    </w:rPr>
  </w:style>
  <w:style w:type="character" w:customStyle="1" w:styleId="CommentTextChar">
    <w:name w:val="Comment Text Char"/>
    <w:basedOn w:val="DefaultParagraphFont"/>
    <w:link w:val="CommentText"/>
    <w:semiHidden/>
    <w:rsid w:val="000A1188"/>
  </w:style>
  <w:style w:type="character" w:customStyle="1" w:styleId="CommentSubjectChar">
    <w:name w:val="Comment Subject Char"/>
    <w:link w:val="CommentSubject"/>
    <w:rsid w:val="000A1188"/>
    <w:rPr>
      <w:b/>
      <w:bCs/>
    </w:rPr>
  </w:style>
  <w:style w:type="paragraph" w:styleId="NoSpacing">
    <w:name w:val="No Spacing"/>
    <w:uiPriority w:val="1"/>
    <w:qFormat/>
    <w:rsid w:val="00C04BF0"/>
    <w:rPr>
      <w:rFonts w:ascii="Calibri" w:eastAsia="Calibri" w:hAnsi="Calibri"/>
      <w:sz w:val="22"/>
      <w:szCs w:val="22"/>
    </w:rPr>
  </w:style>
  <w:style w:type="paragraph" w:customStyle="1" w:styleId="Approval1">
    <w:name w:val="Approval1"/>
    <w:basedOn w:val="Normal"/>
    <w:rsid w:val="00A84C61"/>
    <w:pPr>
      <w:suppressAutoHyphens/>
      <w:overflowPunct/>
      <w:autoSpaceDE/>
      <w:autoSpaceDN/>
      <w:adjustRightInd/>
      <w:spacing w:before="90"/>
      <w:textAlignment w:val="auto"/>
    </w:pPr>
    <w:rPr>
      <w:sz w:val="24"/>
    </w:rPr>
  </w:style>
  <w:style w:type="paragraph" w:customStyle="1" w:styleId="Approval2">
    <w:name w:val="Approval2"/>
    <w:basedOn w:val="Approval1"/>
    <w:rsid w:val="00A84C61"/>
    <w:pPr>
      <w:pBdr>
        <w:bottom w:val="single" w:sz="6" w:space="1" w:color="auto"/>
      </w:pBdr>
      <w:spacing w:before="240"/>
    </w:pPr>
  </w:style>
  <w:style w:type="paragraph" w:styleId="NormalWeb">
    <w:name w:val="Normal (Web)"/>
    <w:basedOn w:val="Normal"/>
    <w:uiPriority w:val="99"/>
    <w:unhideWhenUsed/>
    <w:rsid w:val="0025272B"/>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rsid w:val="00BB4A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21552"/>
  </w:style>
  <w:style w:type="paragraph" w:customStyle="1" w:styleId="AMOSABody1">
    <w:name w:val="AMOSA Body 1"/>
    <w:basedOn w:val="Normal"/>
    <w:rsid w:val="00B5631C"/>
    <w:pPr>
      <w:keepNext/>
      <w:numPr>
        <w:numId w:val="24"/>
      </w:numPr>
      <w:overflowPunct/>
      <w:autoSpaceDE/>
      <w:autoSpaceDN/>
      <w:adjustRightInd/>
      <w:spacing w:before="240" w:after="120"/>
      <w:ind w:left="0" w:firstLine="0"/>
      <w:textAlignment w:val="auto"/>
    </w:pPr>
    <w:rPr>
      <w:rFonts w:ascii="Arial Bold" w:eastAsiaTheme="minorHAnsi" w:hAnsi="Arial Bold"/>
      <w:sz w:val="22"/>
      <w:szCs w:val="22"/>
    </w:rPr>
  </w:style>
  <w:style w:type="paragraph" w:customStyle="1" w:styleId="AMOSABody2">
    <w:name w:val="AMOSA Body 2"/>
    <w:basedOn w:val="Normal"/>
    <w:rsid w:val="00B5631C"/>
    <w:pPr>
      <w:keepNext/>
      <w:numPr>
        <w:ilvl w:val="1"/>
        <w:numId w:val="24"/>
      </w:numPr>
      <w:overflowPunct/>
      <w:autoSpaceDE/>
      <w:autoSpaceDN/>
      <w:adjustRightInd/>
      <w:spacing w:after="120"/>
      <w:textAlignment w:val="auto"/>
    </w:pPr>
    <w:rPr>
      <w:rFonts w:ascii="Arial" w:eastAsiaTheme="minorHAnsi" w:hAnsi="Arial" w:cs="Arial"/>
      <w:sz w:val="22"/>
      <w:szCs w:val="22"/>
    </w:rPr>
  </w:style>
  <w:style w:type="paragraph" w:customStyle="1" w:styleId="AMOSABody3">
    <w:name w:val="AMOSA Body 3"/>
    <w:basedOn w:val="Normal"/>
    <w:rsid w:val="00B5631C"/>
    <w:pPr>
      <w:keepNext/>
      <w:numPr>
        <w:ilvl w:val="2"/>
        <w:numId w:val="24"/>
      </w:numPr>
      <w:overflowPunct/>
      <w:autoSpaceDE/>
      <w:autoSpaceDN/>
      <w:adjustRightInd/>
      <w:spacing w:after="120"/>
      <w:textAlignment w:val="auto"/>
    </w:pPr>
    <w:rPr>
      <w:rFonts w:ascii="Arial" w:eastAsiaTheme="minorHAnsi" w:hAnsi="Arial" w:cs="Arial"/>
      <w:sz w:val="22"/>
      <w:szCs w:val="22"/>
    </w:rPr>
  </w:style>
  <w:style w:type="paragraph" w:customStyle="1" w:styleId="AMOSABody4">
    <w:name w:val="AMOSA Body 4"/>
    <w:basedOn w:val="Normal"/>
    <w:rsid w:val="00B5631C"/>
    <w:pPr>
      <w:keepNext/>
      <w:numPr>
        <w:ilvl w:val="3"/>
        <w:numId w:val="24"/>
      </w:numPr>
      <w:overflowPunct/>
      <w:autoSpaceDE/>
      <w:autoSpaceDN/>
      <w:adjustRightInd/>
      <w:spacing w:after="120"/>
      <w:textAlignment w:val="auto"/>
    </w:pPr>
    <w:rPr>
      <w:rFonts w:ascii="Arial" w:eastAsiaTheme="minorHAnsi" w:hAnsi="Arial" w:cs="Arial"/>
      <w:sz w:val="22"/>
      <w:szCs w:val="22"/>
    </w:rPr>
  </w:style>
  <w:style w:type="paragraph" w:customStyle="1" w:styleId="AMOSABody5">
    <w:name w:val="AMOSA Body 5"/>
    <w:basedOn w:val="Normal"/>
    <w:rsid w:val="00B5631C"/>
    <w:pPr>
      <w:numPr>
        <w:ilvl w:val="4"/>
        <w:numId w:val="24"/>
      </w:numPr>
      <w:overflowPunct/>
      <w:autoSpaceDE/>
      <w:autoSpaceDN/>
      <w:adjustRightInd/>
      <w:spacing w:after="120"/>
      <w:textAlignment w:val="auto"/>
    </w:pPr>
    <w:rPr>
      <w:rFonts w:ascii="Arial" w:eastAsiaTheme="minorHAnsi" w:hAnsi="Arial" w:cs="Arial"/>
      <w:sz w:val="22"/>
      <w:szCs w:val="22"/>
    </w:rPr>
  </w:style>
  <w:style w:type="paragraph" w:customStyle="1" w:styleId="AMOSVBody6">
    <w:name w:val="AMOSV Body 6"/>
    <w:basedOn w:val="Normal"/>
    <w:rsid w:val="00B5631C"/>
    <w:pPr>
      <w:keepNext/>
      <w:numPr>
        <w:ilvl w:val="5"/>
        <w:numId w:val="24"/>
      </w:numPr>
      <w:overflowPunct/>
      <w:autoSpaceDE/>
      <w:autoSpaceDN/>
      <w:adjustRightInd/>
      <w:spacing w:after="120"/>
      <w:textAlignment w:val="auto"/>
    </w:pPr>
    <w:rPr>
      <w:rFonts w:ascii="Arial" w:eastAsiaTheme="minorHAnsi" w:hAnsi="Arial" w:cs="Arial"/>
      <w:sz w:val="22"/>
      <w:szCs w:val="22"/>
    </w:rPr>
  </w:style>
  <w:style w:type="character" w:styleId="Mention">
    <w:name w:val="Mention"/>
    <w:basedOn w:val="DefaultParagraphFont"/>
    <w:uiPriority w:val="99"/>
    <w:semiHidden/>
    <w:unhideWhenUsed/>
    <w:rsid w:val="003C5DF8"/>
    <w:rPr>
      <w:color w:val="2B579A"/>
      <w:shd w:val="clear" w:color="auto" w:fill="E6E6E6"/>
    </w:rPr>
  </w:style>
  <w:style w:type="character" w:styleId="FollowedHyperlink">
    <w:name w:val="FollowedHyperlink"/>
    <w:basedOn w:val="DefaultParagraphFont"/>
    <w:semiHidden/>
    <w:unhideWhenUsed/>
    <w:rsid w:val="003C5D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457396">
      <w:bodyDiv w:val="1"/>
      <w:marLeft w:val="0"/>
      <w:marRight w:val="0"/>
      <w:marTop w:val="0"/>
      <w:marBottom w:val="0"/>
      <w:divBdr>
        <w:top w:val="none" w:sz="0" w:space="0" w:color="auto"/>
        <w:left w:val="none" w:sz="0" w:space="0" w:color="auto"/>
        <w:bottom w:val="none" w:sz="0" w:space="0" w:color="auto"/>
        <w:right w:val="none" w:sz="0" w:space="0" w:color="auto"/>
      </w:divBdr>
    </w:div>
    <w:div w:id="720522317">
      <w:bodyDiv w:val="1"/>
      <w:marLeft w:val="0"/>
      <w:marRight w:val="0"/>
      <w:marTop w:val="0"/>
      <w:marBottom w:val="0"/>
      <w:divBdr>
        <w:top w:val="none" w:sz="0" w:space="0" w:color="auto"/>
        <w:left w:val="none" w:sz="0" w:space="0" w:color="auto"/>
        <w:bottom w:val="none" w:sz="0" w:space="0" w:color="auto"/>
        <w:right w:val="none" w:sz="0" w:space="0" w:color="auto"/>
      </w:divBdr>
      <w:divsChild>
        <w:div w:id="719861201">
          <w:marLeft w:val="0"/>
          <w:marRight w:val="0"/>
          <w:marTop w:val="0"/>
          <w:marBottom w:val="0"/>
          <w:divBdr>
            <w:top w:val="none" w:sz="0" w:space="0" w:color="auto"/>
            <w:left w:val="none" w:sz="0" w:space="0" w:color="auto"/>
            <w:bottom w:val="none" w:sz="0" w:space="0" w:color="auto"/>
            <w:right w:val="none" w:sz="0" w:space="0" w:color="auto"/>
          </w:divBdr>
          <w:divsChild>
            <w:div w:id="1244727715">
              <w:marLeft w:val="0"/>
              <w:marRight w:val="0"/>
              <w:marTop w:val="0"/>
              <w:marBottom w:val="0"/>
              <w:divBdr>
                <w:top w:val="none" w:sz="0" w:space="0" w:color="auto"/>
                <w:left w:val="none" w:sz="0" w:space="0" w:color="auto"/>
                <w:bottom w:val="none" w:sz="0" w:space="0" w:color="auto"/>
                <w:right w:val="none" w:sz="0" w:space="0" w:color="auto"/>
              </w:divBdr>
              <w:divsChild>
                <w:div w:id="1082145151">
                  <w:marLeft w:val="0"/>
                  <w:marRight w:val="0"/>
                  <w:marTop w:val="0"/>
                  <w:marBottom w:val="0"/>
                  <w:divBdr>
                    <w:top w:val="none" w:sz="0" w:space="0" w:color="auto"/>
                    <w:left w:val="none" w:sz="0" w:space="0" w:color="auto"/>
                    <w:bottom w:val="none" w:sz="0" w:space="0" w:color="auto"/>
                    <w:right w:val="none" w:sz="0" w:space="0" w:color="auto"/>
                  </w:divBdr>
                  <w:divsChild>
                    <w:div w:id="17847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888085">
      <w:bodyDiv w:val="1"/>
      <w:marLeft w:val="0"/>
      <w:marRight w:val="0"/>
      <w:marTop w:val="0"/>
      <w:marBottom w:val="0"/>
      <w:divBdr>
        <w:top w:val="none" w:sz="0" w:space="0" w:color="auto"/>
        <w:left w:val="none" w:sz="0" w:space="0" w:color="auto"/>
        <w:bottom w:val="none" w:sz="0" w:space="0" w:color="auto"/>
        <w:right w:val="none" w:sz="0" w:space="0" w:color="auto"/>
      </w:divBdr>
      <w:divsChild>
        <w:div w:id="711152924">
          <w:marLeft w:val="1166"/>
          <w:marRight w:val="0"/>
          <w:marTop w:val="72"/>
          <w:marBottom w:val="0"/>
          <w:divBdr>
            <w:top w:val="none" w:sz="0" w:space="0" w:color="auto"/>
            <w:left w:val="none" w:sz="0" w:space="0" w:color="auto"/>
            <w:bottom w:val="none" w:sz="0" w:space="0" w:color="auto"/>
            <w:right w:val="none" w:sz="0" w:space="0" w:color="auto"/>
          </w:divBdr>
        </w:div>
      </w:divsChild>
    </w:div>
    <w:div w:id="1161433350">
      <w:bodyDiv w:val="1"/>
      <w:marLeft w:val="0"/>
      <w:marRight w:val="0"/>
      <w:marTop w:val="0"/>
      <w:marBottom w:val="0"/>
      <w:divBdr>
        <w:top w:val="none" w:sz="0" w:space="0" w:color="auto"/>
        <w:left w:val="none" w:sz="0" w:space="0" w:color="auto"/>
        <w:bottom w:val="none" w:sz="0" w:space="0" w:color="auto"/>
        <w:right w:val="none" w:sz="0" w:space="0" w:color="auto"/>
      </w:divBdr>
    </w:div>
    <w:div w:id="1192720803">
      <w:bodyDiv w:val="1"/>
      <w:marLeft w:val="0"/>
      <w:marRight w:val="0"/>
      <w:marTop w:val="0"/>
      <w:marBottom w:val="0"/>
      <w:divBdr>
        <w:top w:val="none" w:sz="0" w:space="0" w:color="auto"/>
        <w:left w:val="none" w:sz="0" w:space="0" w:color="auto"/>
        <w:bottom w:val="none" w:sz="0" w:space="0" w:color="auto"/>
        <w:right w:val="none" w:sz="0" w:space="0" w:color="auto"/>
      </w:divBdr>
    </w:div>
    <w:div w:id="1679771790">
      <w:bodyDiv w:val="1"/>
      <w:marLeft w:val="0"/>
      <w:marRight w:val="0"/>
      <w:marTop w:val="0"/>
      <w:marBottom w:val="0"/>
      <w:divBdr>
        <w:top w:val="none" w:sz="0" w:space="0" w:color="auto"/>
        <w:left w:val="none" w:sz="0" w:space="0" w:color="auto"/>
        <w:bottom w:val="none" w:sz="0" w:space="0" w:color="auto"/>
        <w:right w:val="none" w:sz="0" w:space="0" w:color="auto"/>
      </w:divBdr>
    </w:div>
    <w:div w:id="1784572416">
      <w:bodyDiv w:val="1"/>
      <w:marLeft w:val="0"/>
      <w:marRight w:val="0"/>
      <w:marTop w:val="0"/>
      <w:marBottom w:val="0"/>
      <w:divBdr>
        <w:top w:val="none" w:sz="0" w:space="0" w:color="auto"/>
        <w:left w:val="none" w:sz="0" w:space="0" w:color="auto"/>
        <w:bottom w:val="none" w:sz="0" w:space="0" w:color="auto"/>
        <w:right w:val="none" w:sz="0" w:space="0" w:color="auto"/>
      </w:divBdr>
      <w:divsChild>
        <w:div w:id="1447043140">
          <w:marLeft w:val="0"/>
          <w:marRight w:val="0"/>
          <w:marTop w:val="0"/>
          <w:marBottom w:val="0"/>
          <w:divBdr>
            <w:top w:val="none" w:sz="0" w:space="0" w:color="auto"/>
            <w:left w:val="none" w:sz="0" w:space="0" w:color="auto"/>
            <w:bottom w:val="none" w:sz="0" w:space="0" w:color="auto"/>
            <w:right w:val="none" w:sz="0" w:space="0" w:color="auto"/>
          </w:divBdr>
          <w:divsChild>
            <w:div w:id="705107928">
              <w:marLeft w:val="0"/>
              <w:marRight w:val="0"/>
              <w:marTop w:val="0"/>
              <w:marBottom w:val="0"/>
              <w:divBdr>
                <w:top w:val="none" w:sz="0" w:space="0" w:color="auto"/>
                <w:left w:val="none" w:sz="0" w:space="0" w:color="auto"/>
                <w:bottom w:val="none" w:sz="0" w:space="0" w:color="auto"/>
                <w:right w:val="none" w:sz="0" w:space="0" w:color="auto"/>
              </w:divBdr>
              <w:divsChild>
                <w:div w:id="1255279945">
                  <w:marLeft w:val="0"/>
                  <w:marRight w:val="0"/>
                  <w:marTop w:val="0"/>
                  <w:marBottom w:val="0"/>
                  <w:divBdr>
                    <w:top w:val="none" w:sz="0" w:space="0" w:color="auto"/>
                    <w:left w:val="none" w:sz="0" w:space="0" w:color="auto"/>
                    <w:bottom w:val="none" w:sz="0" w:space="0" w:color="auto"/>
                    <w:right w:val="none" w:sz="0" w:space="0" w:color="auto"/>
                  </w:divBdr>
                  <w:divsChild>
                    <w:div w:id="132593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70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ttlja\Application%20Data\Microsoft\Templates\Information%20Mapping\infomappr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61F446F664297408CA9AE8586F709C1" ma:contentTypeVersion="0" ma:contentTypeDescription="Create a new document." ma:contentTypeScope="" ma:versionID="cbe3e04027cd673581212705c7b783d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33615-20C9-498E-828C-7E226B8D0D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AEC90D-9095-4834-8F0C-8B1AFC52B3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6B96873-5154-436A-AC15-CFA2988D33F0}">
  <ds:schemaRefs>
    <ds:schemaRef ds:uri="http://schemas.microsoft.com/sharepoint/v3/contenttype/forms"/>
  </ds:schemaRefs>
</ds:datastoreItem>
</file>

<file path=customXml/itemProps4.xml><?xml version="1.0" encoding="utf-8"?>
<ds:datastoreItem xmlns:ds="http://schemas.openxmlformats.org/officeDocument/2006/customXml" ds:itemID="{F09C42DB-29FC-4B86-9635-30C1BDCB8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infomappro.dot</Template>
  <TotalTime>993</TotalTime>
  <Pages>16</Pages>
  <Words>3053</Words>
  <Characters>17404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Validation Assessment</vt:lpstr>
    </vt:vector>
  </TitlesOfParts>
  <Company>Abbott Laboratories</Company>
  <LinksUpToDate>false</LinksUpToDate>
  <CharactersWithSpaces>20417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Assessment</dc:title>
  <dc:subject>Template</dc:subject>
  <dc:creator>Jeffrey Little</dc:creator>
  <cp:lastModifiedBy>Thomas Hortemiller</cp:lastModifiedBy>
  <cp:revision>9</cp:revision>
  <cp:lastPrinted>2011-09-22T18:02:00Z</cp:lastPrinted>
  <dcterms:created xsi:type="dcterms:W3CDTF">2018-11-09T19:13:00Z</dcterms:created>
  <dcterms:modified xsi:type="dcterms:W3CDTF">2018-11-29T11:37:00Z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e">
    <vt:lpwstr>Administrator Guide</vt:lpwstr>
  </property>
  <property fmtid="{D5CDD505-2E9C-101B-9397-08002B2CF9AE}" pid="3" name="DocLang">
    <vt:lpwstr>1033</vt:lpwstr>
  </property>
  <property fmtid="{D5CDD505-2E9C-101B-9397-08002B2CF9AE}" pid="4" name="SPSDescription">
    <vt:lpwstr/>
  </property>
  <property fmtid="{D5CDD505-2E9C-101B-9397-08002B2CF9AE}" pid="5" name="Status">
    <vt:lpwstr/>
  </property>
  <property fmtid="{D5CDD505-2E9C-101B-9397-08002B2CF9AE}" pid="6" name="Owner">
    <vt:lpwstr/>
  </property>
  <property fmtid="{D5CDD505-2E9C-101B-9397-08002B2CF9AE}" pid="7" name="display_urn:schemas-microsoft-com:office:office#Editor">
    <vt:lpwstr>Lori Peterson</vt:lpwstr>
  </property>
  <property fmtid="{D5CDD505-2E9C-101B-9397-08002B2CF9AE}" pid="8" name="display_urn:schemas-microsoft-com:office:office#Author">
    <vt:lpwstr>Lori Peterson</vt:lpwstr>
  </property>
  <property fmtid="{D5CDD505-2E9C-101B-9397-08002B2CF9AE}" pid="9" name="TemplateUrl">
    <vt:lpwstr/>
  </property>
  <property fmtid="{D5CDD505-2E9C-101B-9397-08002B2CF9AE}" pid="10" name="xd_ProgID">
    <vt:lpwstr/>
  </property>
  <property fmtid="{D5CDD505-2E9C-101B-9397-08002B2CF9AE}" pid="11" name="ContentTypeId">
    <vt:lpwstr>0x010100D61F446F664297408CA9AE8586F709C1</vt:lpwstr>
  </property>
  <property fmtid="{D5CDD505-2E9C-101B-9397-08002B2CF9AE}" pid="12" name="ContentType">
    <vt:lpwstr>Document</vt:lpwstr>
  </property>
</Properties>
</file>