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color w:val="ff0000"/>
          <w:rtl w:val="0"/>
        </w:rPr>
        <w:t xml:space="preserve"> IMPORTANT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⚠️ Any attempts to share the credentials will result in voiding the warranty.</w:t>
        <w:br w:type="textWrapping"/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color w:val="274e1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Roboto" w:cs="Roboto" w:eastAsia="Roboto" w:hAnsi="Roboto"/>
          <w:b w:val="1"/>
          <w:color w:val="0000ff"/>
          <w:sz w:val="30"/>
          <w:szCs w:val="30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30"/>
          <w:szCs w:val="30"/>
          <w:rtl w:val="0"/>
        </w:rPr>
        <w:t xml:space="preserve">Method 1: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Email &amp; Password (both same)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Bres68f@turniti.com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30"/>
          <w:szCs w:val="30"/>
          <w:rtl w:val="0"/>
        </w:rPr>
        <w:t xml:space="preserve">Method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6"/>
          <w:szCs w:val="26"/>
          <w:rtl w:val="0"/>
        </w:rPr>
        <w:t xml:space="preserve">Email &amp; Password (both same)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Bres66v@turniti.com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color w:val="0000ff"/>
          <w:sz w:val="24"/>
          <w:szCs w:val="24"/>
          <w:rtl w:val="0"/>
        </w:rPr>
        <w:t xml:space="preserve">How to check plagiarism: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 the class, select open to submit.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Find an empty slot to upload your document. </w:t>
        <w:br w:type="textWrapping"/>
        <w:t xml:space="preserve">Or,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can use the slot that already shows the similarity percentage. Click 'Resubmit paper”' button </w:t>
      </w:r>
      <w:r w:rsidDel="00000000" w:rsidR="00000000" w:rsidRPr="00000000">
        <w:rPr>
          <w:rFonts w:ascii="Roboto" w:cs="Roboto" w:eastAsia="Roboto" w:hAnsi="Roboto"/>
          <w:sz w:val="24"/>
          <w:szCs w:val="24"/>
        </w:rPr>
        <w:drawing>
          <wp:inline distB="114300" distT="114300" distL="114300" distR="114300">
            <wp:extent cx="307158" cy="297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58" cy="29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(looks like this) to upload your document.</w:t>
        <w:br w:type="textWrapping"/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*DO NOT CHANGE PASSWORD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*DO NOT DELETE CLASS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Follow the video tutorial below to learn how to check for plagiarism: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Roboto" w:cs="Roboto" w:eastAsia="Roboto" w:hAnsi="Roboto"/>
          <w:b w:val="1"/>
          <w:sz w:val="24"/>
          <w:szCs w:val="24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rtl w:val="0"/>
          </w:rPr>
          <w:t xml:space="preserve">https://youtu.be/XkvZkBDjOI4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utu.be/XkvZkBDjOI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