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</w:p>
    <w:p>
      <w:pPr>
        <w:jc w:val="center"/>
      </w:pPr>
    </w:p>
    <w:p>
      <w:pPr>
        <w:jc w:val="center"/>
      </w:pPr>
    </w:p>
    <w:p>
      <w:pPr>
        <w:jc w:val="center"/>
      </w:pPr>
    </w:p>
    <w:p>
      <w:pPr>
        <w:jc w:val="center"/>
      </w:pPr>
      <w:r>
        <w:rPr>
          <w:sz w:val="50"/>
        </w:rPr>
        <w:t xml:space="preserve">Project Name: </w:t>
      </w:r>
    </w:p>
    <w:p>
      <w:pPr>
        <w:jc w:val="center"/>
      </w:pPr>
      <w:r>
        <w:rPr>
          <w:sz w:val="50"/>
        </w:rPr>
        <w:t>lasttest</w:t>
      </w:r>
    </w:p>
    <w:p>
      <w:pPr>
        <w:jc w:val="center"/>
      </w:pPr>
      <w:r>
        <w:rPr>
          <w:sz w:val="50"/>
        </w:rPr>
        <w:t xml:space="preserve">Client Name: </w:t>
      </w:r>
    </w:p>
    <w:p>
      <w:pPr>
        <w:jc w:val="center"/>
      </w:pPr>
      <w:r>
        <w:rPr>
          <w:sz w:val="50"/>
        </w:rPr>
        <w:t>lt</w:t>
      </w:r>
    </w:p>
    <w:p>
      <w:pPr>
        <w:jc w:val="center"/>
      </w:pPr>
      <w:r>
        <w:rPr>
          <w:sz w:val="50"/>
        </w:rPr>
        <w:t xml:space="preserve">Capacity: </w:t>
      </w:r>
    </w:p>
    <w:p>
      <w:pPr>
        <w:jc w:val="center"/>
      </w:pPr>
      <w:r>
        <w:rPr>
          <w:sz w:val="50"/>
        </w:rPr>
        <w:t>lt</w:t>
      </w:r>
    </w:p>
    <w:p>
      <w:pPr>
        <w:jc w:val="center"/>
      </w:pPr>
      <w:r>
        <w:br/>
      </w:r>
    </w:p>
    <w:p>
      <w:r>
        <w:br w:type="page"/>
      </w:r>
    </w:p>
    <w:p>
      <w:r>
        <w:br/>
      </w:r>
    </w:p>
    <w:p>
      <w:pPr>
        <w:pStyle w:val="Heading3"/>
      </w:pPr>
      <w:r>
        <w:rPr>
          <w:sz w:val="28"/>
        </w:rPr>
        <w:t>1. Manual Screen</w:t>
      </w:r>
    </w:p>
    <w:p>
      <w:pPr>
        <w:pStyle w:val="Heading3"/>
      </w:pPr>
      <w:r>
        <w:t>Sec01: Inputs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FFA500"/>
          </w:tcPr>
          <w:p>
            <w:r>
              <w:t>Field</w:t>
            </w:r>
          </w:p>
        </w:tc>
        <w:tc>
          <w:tcPr>
            <w:tcW w:type="dxa" w:w="4320"/>
            <w:shd w:val="clear" w:fill="FFA50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Chanel Height (m)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Channel Width (m)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Water Level (m)</w:t>
            </w:r>
          </w:p>
        </w:tc>
        <w:tc>
          <w:tcPr>
            <w:tcW w:type="dxa" w:w="4320"/>
          </w:tcPr>
          <w:p>
            <w:r>
              <w:t>0.75</w:t>
            </w:r>
          </w:p>
        </w:tc>
      </w:tr>
      <w:tr>
        <w:tc>
          <w:tcPr>
            <w:tcW w:type="dxa" w:w="4320"/>
          </w:tcPr>
          <w:p>
            <w:r>
              <w:t>Water Level Margin (m)</w:t>
            </w:r>
          </w:p>
        </w:tc>
        <w:tc>
          <w:tcPr>
            <w:tcW w:type="dxa" w:w="4320"/>
          </w:tcPr>
          <w:p>
            <w:r>
              <w:t>0.1</w:t>
            </w:r>
          </w:p>
        </w:tc>
      </w:tr>
      <w:tr>
        <w:tc>
          <w:tcPr>
            <w:tcW w:type="dxa" w:w="4320"/>
          </w:tcPr>
          <w:p>
            <w:r>
              <w:t>Bar Spacing (m)</w:t>
            </w:r>
          </w:p>
        </w:tc>
        <w:tc>
          <w:tcPr>
            <w:tcW w:type="dxa" w:w="4320"/>
          </w:tcPr>
          <w:p>
            <w:r>
              <w:t>0.025</w:t>
            </w:r>
          </w:p>
        </w:tc>
      </w:tr>
      <w:tr>
        <w:tc>
          <w:tcPr>
            <w:tcW w:type="dxa" w:w="4320"/>
          </w:tcPr>
          <w:p>
            <w:r>
              <w:t>Bar Thickness (m)</w:t>
            </w:r>
          </w:p>
        </w:tc>
        <w:tc>
          <w:tcPr>
            <w:tcW w:type="dxa" w:w="4320"/>
          </w:tcPr>
          <w:p>
            <w:r>
              <w:t>0.01</w:t>
            </w:r>
          </w:p>
        </w:tc>
      </w:tr>
      <w:tr>
        <w:tc>
          <w:tcPr>
            <w:tcW w:type="dxa" w:w="4320"/>
          </w:tcPr>
          <w:p>
            <w:r>
              <w:t>Bar Width (m)</w:t>
            </w:r>
          </w:p>
        </w:tc>
        <w:tc>
          <w:tcPr>
            <w:tcW w:type="dxa" w:w="4320"/>
          </w:tcPr>
          <w:p>
            <w:r>
              <w:t>0.025</w:t>
            </w:r>
          </w:p>
        </w:tc>
      </w:tr>
      <w:tr>
        <w:tc>
          <w:tcPr>
            <w:tcW w:type="dxa" w:w="4320"/>
          </w:tcPr>
          <w:p>
            <w:r>
              <w:t>Angle</w:t>
            </w:r>
          </w:p>
        </w:tc>
        <w:tc>
          <w:tcPr>
            <w:tcW w:type="dxa" w:w="4320"/>
          </w:tcPr>
          <w:p>
            <w:r>
              <w:t>90</w:t>
            </w:r>
          </w:p>
        </w:tc>
      </w:tr>
    </w:tbl>
    <w:p>
      <w:pPr>
        <w:pStyle w:val="Heading3"/>
      </w:pPr>
      <w:r>
        <w:t>Sec02: Outputs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FFA500"/>
          </w:tcPr>
          <w:p>
            <w:r>
              <w:t>Field</w:t>
            </w:r>
          </w:p>
        </w:tc>
        <w:tc>
          <w:tcPr>
            <w:tcW w:type="dxa" w:w="4320"/>
            <w:shd w:val="clear" w:fill="FFA50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Weight (KG)</w:t>
            </w:r>
          </w:p>
        </w:tc>
        <w:tc>
          <w:tcPr>
            <w:tcW w:type="dxa" w:w="4320"/>
          </w:tcPr>
          <w:p>
            <w:r>
              <w:t>439.31</w:t>
            </w:r>
          </w:p>
        </w:tc>
      </w:tr>
    </w:tbl>
    <w:p>
      <w:r>
        <w:br w:type="page"/>
      </w:r>
    </w:p>
    <w:p>
      <w:pPr>
        <w:pStyle w:val="Heading3"/>
      </w:pPr>
      <w:r>
        <w:rPr>
          <w:sz w:val="28"/>
        </w:rPr>
        <w:t>2. Mechanical Screen</w:t>
      </w:r>
    </w:p>
    <w:p>
      <w:pPr>
        <w:pStyle w:val="Heading3"/>
      </w:pPr>
      <w:r>
        <w:t>Sec01: Inputs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FFA500"/>
          </w:tcPr>
          <w:p>
            <w:r>
              <w:t>Field</w:t>
            </w:r>
          </w:p>
        </w:tc>
        <w:tc>
          <w:tcPr>
            <w:tcW w:type="dxa" w:w="4320"/>
            <w:shd w:val="clear" w:fill="FFA50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Channel Height (mm)</w:t>
            </w:r>
          </w:p>
        </w:tc>
        <w:tc>
          <w:tcPr>
            <w:tcW w:type="dxa" w:w="4320"/>
          </w:tcPr>
          <w:p>
            <w:r>
              <w:t>500</w:t>
            </w:r>
          </w:p>
        </w:tc>
      </w:tr>
      <w:tr>
        <w:tc>
          <w:tcPr>
            <w:tcW w:type="dxa" w:w="4320"/>
          </w:tcPr>
          <w:p>
            <w:r>
              <w:t>Screen Width (mm)</w:t>
            </w:r>
          </w:p>
        </w:tc>
        <w:tc>
          <w:tcPr>
            <w:tcW w:type="dxa" w:w="4320"/>
          </w:tcPr>
          <w:p>
            <w:r>
              <w:t>300</w:t>
            </w:r>
          </w:p>
        </w:tc>
      </w:tr>
      <w:tr>
        <w:tc>
          <w:tcPr>
            <w:tcW w:type="dxa" w:w="4320"/>
          </w:tcPr>
          <w:p>
            <w:r>
              <w:t>Belt Height (mm)</w:t>
            </w:r>
          </w:p>
        </w:tc>
        <w:tc>
          <w:tcPr>
            <w:tcW w:type="dxa" w:w="4320"/>
          </w:tcPr>
          <w:p>
            <w:r>
              <w:t>1000</w:t>
            </w:r>
          </w:p>
        </w:tc>
      </w:tr>
      <w:tr>
        <w:tc>
          <w:tcPr>
            <w:tcW w:type="dxa" w:w="4320"/>
          </w:tcPr>
          <w:p>
            <w:r>
              <w:t>Water Level (mm)</w:t>
            </w:r>
          </w:p>
        </w:tc>
        <w:tc>
          <w:tcPr>
            <w:tcW w:type="dxa" w:w="4320"/>
          </w:tcPr>
          <w:p>
            <w:r>
              <w:t>600</w:t>
            </w:r>
          </w:p>
        </w:tc>
      </w:tr>
      <w:tr>
        <w:tc>
          <w:tcPr>
            <w:tcW w:type="dxa" w:w="4320"/>
          </w:tcPr>
          <w:p>
            <w:r>
              <w:t>Bar Spacing (mm)</w:t>
            </w:r>
          </w:p>
        </w:tc>
        <w:tc>
          <w:tcPr>
            <w:tcW w:type="dxa" w:w="4320"/>
          </w:tcPr>
          <w:p>
            <w:r>
              <w:t>25</w:t>
            </w:r>
          </w:p>
        </w:tc>
      </w:tr>
      <w:tr>
        <w:tc>
          <w:tcPr>
            <w:tcW w:type="dxa" w:w="4320"/>
          </w:tcPr>
          <w:p>
            <w:r>
              <w:t>Bar Th (mm)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Bar Width (mm)</w:t>
            </w:r>
          </w:p>
        </w:tc>
        <w:tc>
          <w:tcPr>
            <w:tcW w:type="dxa" w:w="4320"/>
          </w:tcPr>
          <w:p>
            <w:r>
              <w:t>500</w:t>
            </w:r>
          </w:p>
        </w:tc>
      </w:tr>
      <w:tr>
        <w:tc>
          <w:tcPr>
            <w:tcW w:type="dxa" w:w="4320"/>
          </w:tcPr>
          <w:p>
            <w:r>
              <w:t>Inclination Degree (Deg)</w:t>
            </w:r>
          </w:p>
        </w:tc>
        <w:tc>
          <w:tcPr>
            <w:tcW w:type="dxa" w:w="4320"/>
          </w:tcPr>
          <w:p>
            <w:r>
              <w:t>70</w:t>
            </w:r>
          </w:p>
        </w:tc>
      </w:tr>
      <w:tr>
        <w:tc>
          <w:tcPr>
            <w:tcW w:type="dxa" w:w="4320"/>
          </w:tcPr>
          <w:p>
            <w:r>
              <w:t>Sprocket Diameter (mm)</w:t>
            </w:r>
          </w:p>
        </w:tc>
        <w:tc>
          <w:tcPr>
            <w:tcW w:type="dxa" w:w="4320"/>
          </w:tcPr>
          <w:p>
            <w:r>
              <w:t>320</w:t>
            </w:r>
          </w:p>
        </w:tc>
      </w:tr>
      <w:tr>
        <w:tc>
          <w:tcPr>
            <w:tcW w:type="dxa" w:w="4320"/>
          </w:tcPr>
          <w:p>
            <w:r>
              <w:t>Velocity (m/s)</w:t>
            </w:r>
          </w:p>
        </w:tc>
        <w:tc>
          <w:tcPr>
            <w:tcW w:type="dxa" w:w="4320"/>
          </w:tcPr>
          <w:p>
            <w:r>
              <w:t>0.06</w:t>
            </w:r>
          </w:p>
        </w:tc>
      </w:tr>
      <w:tr>
        <w:tc>
          <w:tcPr>
            <w:tcW w:type="dxa" w:w="4320"/>
          </w:tcPr>
          <w:p>
            <w:r>
              <w:t>Safety Factor</w:t>
            </w:r>
          </w:p>
        </w:tc>
        <w:tc>
          <w:tcPr>
            <w:tcW w:type="dxa" w:w="4320"/>
          </w:tcPr>
          <w:p>
            <w:r>
              <w:t>1.5</w:t>
            </w:r>
          </w:p>
        </w:tc>
      </w:tr>
    </w:tbl>
    <w:p>
      <w:pPr>
        <w:pStyle w:val="Heading3"/>
      </w:pPr>
      <w:r>
        <w:t>Sec02: Outputs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FFA500"/>
          </w:tcPr>
          <w:p>
            <w:r>
              <w:t>Field</w:t>
            </w:r>
          </w:p>
        </w:tc>
        <w:tc>
          <w:tcPr>
            <w:tcW w:type="dxa" w:w="4320"/>
            <w:shd w:val="clear" w:fill="FFA50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Weight of Screen (kg)</w:t>
            </w:r>
          </w:p>
        </w:tc>
        <w:tc>
          <w:tcPr>
            <w:tcW w:type="dxa" w:w="4320"/>
          </w:tcPr>
          <w:p>
            <w:r>
              <w:t>481.74</w:t>
            </w:r>
          </w:p>
        </w:tc>
      </w:tr>
      <w:tr>
        <w:tc>
          <w:tcPr>
            <w:tcW w:type="dxa" w:w="4320"/>
          </w:tcPr>
          <w:p>
            <w:r>
              <w:t>Power Required (Wat)</w:t>
            </w:r>
          </w:p>
        </w:tc>
        <w:tc>
          <w:tcPr>
            <w:tcW w:type="dxa" w:w="4320"/>
          </w:tcPr>
          <w:p>
            <w:r>
              <w:t>41.66</w:t>
            </w:r>
          </w:p>
        </w:tc>
      </w:tr>
      <w:tr>
        <w:tc>
          <w:tcPr>
            <w:tcW w:type="dxa" w:w="4320"/>
          </w:tcPr>
          <w:p>
            <w:r>
              <w:t>Speed of motor (RPM)</w:t>
            </w:r>
          </w:p>
        </w:tc>
        <w:tc>
          <w:tcPr>
            <w:tcW w:type="dxa" w:w="4320"/>
          </w:tcPr>
          <w:p>
            <w:r>
              <w:t>3.58 RPM.</w:t>
            </w:r>
          </w:p>
        </w:tc>
      </w:tr>
    </w:tbl>
    <w:p>
      <w:r>
        <w:br w:type="page"/>
      </w:r>
    </w:p>
    <w:p>
      <w:pPr>
        <w:pStyle w:val="Heading3"/>
      </w:pPr>
      <w:r>
        <w:rPr>
          <w:sz w:val="28"/>
        </w:rPr>
        <w:t>3. Belt Conveyor</w:t>
      </w:r>
    </w:p>
    <w:p>
      <w:pPr>
        <w:pStyle w:val="Heading3"/>
      </w:pPr>
      <w:r>
        <w:t>Sec01: Inputs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FFA500"/>
          </w:tcPr>
          <w:p>
            <w:r>
              <w:t>Field</w:t>
            </w:r>
          </w:p>
        </w:tc>
        <w:tc>
          <w:tcPr>
            <w:tcW w:type="dxa" w:w="4320"/>
            <w:shd w:val="clear" w:fill="FFA50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Belt Length</w:t>
            </w:r>
          </w:p>
        </w:tc>
        <w:tc>
          <w:tcPr>
            <w:tcW w:type="dxa" w:w="4320"/>
          </w:tcPr>
          <w:p>
            <w:r>
              <w:t>603</w:t>
            </w:r>
          </w:p>
        </w:tc>
      </w:tr>
      <w:tr>
        <w:tc>
          <w:tcPr>
            <w:tcW w:type="dxa" w:w="4320"/>
          </w:tcPr>
          <w:p>
            <w:r>
              <w:t>Belt Width</w:t>
            </w:r>
          </w:p>
        </w:tc>
        <w:tc>
          <w:tcPr>
            <w:tcW w:type="dxa" w:w="4320"/>
          </w:tcPr>
          <w:p>
            <w:r>
              <w:t>205</w:t>
            </w:r>
          </w:p>
        </w:tc>
      </w:tr>
      <w:tr>
        <w:tc>
          <w:tcPr>
            <w:tcW w:type="dxa" w:w="4320"/>
          </w:tcPr>
          <w:p>
            <w:r>
              <w:t>Drum Diameter</w:t>
            </w:r>
          </w:p>
        </w:tc>
        <w:tc>
          <w:tcPr>
            <w:tcW w:type="dxa" w:w="4320"/>
          </w:tcPr>
          <w:p>
            <w:r>
              <w:t>250</w:t>
            </w:r>
          </w:p>
        </w:tc>
      </w:tr>
      <w:tr>
        <w:tc>
          <w:tcPr>
            <w:tcW w:type="dxa" w:w="4320"/>
          </w:tcPr>
          <w:p>
            <w:r>
              <w:t>Friction</w:t>
            </w:r>
          </w:p>
        </w:tc>
        <w:tc>
          <w:tcPr>
            <w:tcW w:type="dxa" w:w="4320"/>
          </w:tcPr>
          <w:p>
            <w:r>
              <w:t>0.3</w:t>
            </w:r>
          </w:p>
        </w:tc>
      </w:tr>
      <w:tr>
        <w:tc>
          <w:tcPr>
            <w:tcW w:type="dxa" w:w="4320"/>
          </w:tcPr>
          <w:p>
            <w:r>
              <w:t>Velocity</w:t>
            </w:r>
          </w:p>
        </w:tc>
        <w:tc>
          <w:tcPr>
            <w:tcW w:type="dxa" w:w="4320"/>
          </w:tcPr>
          <w:p>
            <w:r>
              <w:t>0.4</w:t>
            </w:r>
          </w:p>
        </w:tc>
      </w:tr>
      <w:tr>
        <w:tc>
          <w:tcPr>
            <w:tcW w:type="dxa" w:w="4320"/>
          </w:tcPr>
          <w:p>
            <w:r>
              <w:t>Factor of Safety</w:t>
            </w:r>
          </w:p>
        </w:tc>
        <w:tc>
          <w:tcPr>
            <w:tcW w:type="dxa" w:w="4320"/>
          </w:tcPr>
          <w:p>
            <w:r>
              <w:t>1.5</w:t>
            </w:r>
          </w:p>
        </w:tc>
      </w:tr>
      <w:tr>
        <w:tc>
          <w:tcPr>
            <w:tcW w:type="dxa" w:w="4320"/>
          </w:tcPr>
          <w:p>
            <w:r>
              <w:t>Belt weight per meter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</w:tbl>
    <w:p>
      <w:pPr>
        <w:pStyle w:val="Heading3"/>
      </w:pPr>
      <w:r>
        <w:t>Sec02: Outputs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FFA500"/>
          </w:tcPr>
          <w:p>
            <w:r>
              <w:t>Field</w:t>
            </w:r>
          </w:p>
        </w:tc>
        <w:tc>
          <w:tcPr>
            <w:tcW w:type="dxa" w:w="4320"/>
            <w:shd w:val="clear" w:fill="FFA50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Weight</w:t>
            </w:r>
          </w:p>
        </w:tc>
        <w:tc>
          <w:tcPr>
            <w:tcW w:type="dxa" w:w="4320"/>
          </w:tcPr>
          <w:p>
            <w:r>
              <w:t>61.56</w:t>
            </w:r>
          </w:p>
        </w:tc>
      </w:tr>
      <w:tr>
        <w:tc>
          <w:tcPr>
            <w:tcW w:type="dxa" w:w="4320"/>
          </w:tcPr>
          <w:p>
            <w:r>
              <w:t>Power</w:t>
            </w:r>
          </w:p>
        </w:tc>
        <w:tc>
          <w:tcPr>
            <w:tcW w:type="dxa" w:w="4320"/>
          </w:tcPr>
          <w:p>
            <w:r>
              <w:t>11.90</w:t>
            </w:r>
          </w:p>
        </w:tc>
      </w:tr>
      <w:tr>
        <w:tc>
          <w:tcPr>
            <w:tcW w:type="dxa" w:w="4320"/>
          </w:tcPr>
          <w:p>
            <w:r>
              <w:t>Speed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>
      <w:r>
        <w:br w:type="page"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Page </w:t>
      <w:fldChar w:fldCharType="begin"/>
      <w:instrText xml:space="preserve">PAGE</w:instrText>
      <w:fldChar w:fldCharType="end"/>
      <w:t xml:space="preserve"> of </w:t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6400800" cy="95592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AAA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400800" cy="955921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