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Report: Testing15</w:t>
      </w:r>
    </w:p>
    <w:p>
      <w:pPr>
        <w:pStyle w:val="Heading2"/>
      </w:pPr>
      <w:r>
        <w:t>Project Details</w:t>
      </w:r>
    </w:p>
    <w:p>
      <w:r>
        <w:br/>
      </w:r>
    </w:p>
    <w:p>
      <w:r>
        <w:t>Name: Testing15</w:t>
      </w:r>
    </w:p>
    <w:p>
      <w:r>
        <w:t>Client Name: qq</w:t>
      </w:r>
    </w:p>
    <w:p>
      <w:r>
        <w:t>Capacity: qq</w:t>
      </w:r>
    </w:p>
    <w:p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Belt Conveyor</w:t>
      </w:r>
    </w:p>
    <w:p>
      <w:pPr>
        <w:pStyle w:val="Heading3"/>
      </w:pPr>
      <w:r>
        <w:t>Sec01: General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Belt Length</w:t>
            </w:r>
          </w:p>
        </w:tc>
        <w:tc>
          <w:tcPr>
            <w:tcW w:type="dxa" w:w="4320"/>
          </w:tcPr>
          <w:p>
            <w:r>
              <w:t>7000</w:t>
            </w:r>
          </w:p>
        </w:tc>
      </w:tr>
      <w:tr>
        <w:tc>
          <w:tcPr>
            <w:tcW w:type="dxa" w:w="4320"/>
          </w:tcPr>
          <w:p>
            <w:r>
              <w:t>Belt Width</w:t>
            </w:r>
          </w:p>
        </w:tc>
        <w:tc>
          <w:tcPr>
            <w:tcW w:type="dxa" w:w="4320"/>
          </w:tcPr>
          <w:p>
            <w:r>
              <w:t>800</w:t>
            </w:r>
          </w:p>
        </w:tc>
      </w:tr>
      <w:tr>
        <w:tc>
          <w:tcPr>
            <w:tcW w:type="dxa" w:w="4320"/>
          </w:tcPr>
          <w:p>
            <w:r>
              <w:t>Drum Diameter</w:t>
            </w:r>
          </w:p>
        </w:tc>
        <w:tc>
          <w:tcPr>
            <w:tcW w:type="dxa" w:w="4320"/>
          </w:tcPr>
          <w:p>
            <w:r>
              <w:t>250</w:t>
            </w:r>
          </w:p>
        </w:tc>
      </w:tr>
      <w:tr>
        <w:tc>
          <w:tcPr>
            <w:tcW w:type="dxa" w:w="4320"/>
          </w:tcPr>
          <w:p>
            <w:r>
              <w:t>Friction</w:t>
            </w:r>
          </w:p>
        </w:tc>
        <w:tc>
          <w:tcPr>
            <w:tcW w:type="dxa" w:w="4320"/>
          </w:tcPr>
          <w:p>
            <w:r>
              <w:t>0.3</w:t>
            </w:r>
          </w:p>
        </w:tc>
      </w:tr>
      <w:tr>
        <w:tc>
          <w:tcPr>
            <w:tcW w:type="dxa" w:w="4320"/>
          </w:tcPr>
          <w:p>
            <w:r>
              <w:t>Velocity</w:t>
            </w:r>
          </w:p>
        </w:tc>
        <w:tc>
          <w:tcPr>
            <w:tcW w:type="dxa" w:w="4320"/>
          </w:tcPr>
          <w:p>
            <w:r>
              <w:t>0.4</w:t>
            </w:r>
          </w:p>
        </w:tc>
      </w:tr>
      <w:tr>
        <w:tc>
          <w:tcPr>
            <w:tcW w:type="dxa" w:w="4320"/>
          </w:tcPr>
          <w:p>
            <w:r>
              <w:t>Factor of Safety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  <w:tr>
        <w:tc>
          <w:tcPr>
            <w:tcW w:type="dxa" w:w="4320"/>
          </w:tcPr>
          <w:p>
            <w:r>
              <w:t>Belt weight per meter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</w:tbl>
    <w:p>
      <w:pPr>
        <w:pStyle w:val="Heading3"/>
      </w:pPr>
      <w:r>
        <w:t>Sec02: Design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396.33</w:t>
            </w:r>
          </w:p>
        </w:tc>
      </w:tr>
      <w:tr>
        <w:tc>
          <w:tcPr>
            <w:tcW w:type="dxa" w:w="4320"/>
          </w:tcPr>
          <w:p>
            <w:r>
              <w:t>Power</w:t>
            </w:r>
          </w:p>
        </w:tc>
        <w:tc>
          <w:tcPr>
            <w:tcW w:type="dxa" w:w="4320"/>
          </w:tcPr>
          <w:p>
            <w:r>
              <w:t>539.14</w:t>
            </w:r>
          </w:p>
        </w:tc>
      </w:tr>
      <w:tr>
        <w:tc>
          <w:tcPr>
            <w:tcW w:type="dxa" w:w="4320"/>
          </w:tcPr>
          <w:p>
            <w:r>
              <w:t>Speed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955921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AA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955921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