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ProAcom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ProAcom</w:t>
      </w:r>
    </w:p>
    <w:p>
      <w:r>
        <w:t>Client Name: qqq12</w:t>
      </w:r>
    </w:p>
    <w:p>
      <w:r>
        <w:t>Capacity: qqq12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NS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8000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448.67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616.16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9000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501.00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693.17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