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Basket screens</w:t>
      </w:r>
    </w:p>
    <w:p>
      <w:r>
        <w:br w:type="page"/>
      </w:r>
    </w:p>
    <w:p>
      <w:pPr>
        <w:pStyle w:val="Heading3"/>
      </w:pPr>
      <w:r>
        <w:rPr>
          <w:sz w:val="28"/>
        </w:rPr>
        <w:t>3. Quick Valve</w:t>
      </w:r>
    </w:p>
    <w:p>
      <w:pPr>
        <w:pStyle w:val="Heading3"/>
      </w:pPr>
      <w:r>
        <w:t xml:space="preserve">Sec01: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 xml:space="preserve">Sec02: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DN 200 mm</w:t>
            </w:r>
          </w:p>
        </w:tc>
      </w:tr>
      <w:tr>
        <w:tc>
          <w:tcPr>
            <w:tcW w:type="dxa" w:w="4320"/>
          </w:tcPr>
          <w:p>
            <w:r>
              <w:t>Main Shaft</w:t>
            </w:r>
          </w:p>
        </w:tc>
        <w:tc>
          <w:tcPr>
            <w:tcW w:type="dxa" w:w="4320"/>
          </w:tcPr>
          <w:p>
            <w:r>
              <w:t>Stem</w:t>
            </w:r>
          </w:p>
        </w:tc>
      </w:tr>
      <w:tr>
        <w:tc>
          <w:tcPr>
            <w:tcW w:type="dxa" w:w="4320"/>
          </w:tcPr>
          <w:p>
            <w:r>
              <w:t>Stem nut</w:t>
            </w:r>
          </w:p>
        </w:tc>
        <w:tc>
          <w:tcPr>
            <w:tcW w:type="dxa" w:w="4320"/>
          </w:tcPr>
          <w:p>
            <w:r>
              <w:t>Bronze</w:t>
            </w:r>
          </w:p>
        </w:tc>
      </w:tr>
      <w:tr>
        <w:tc>
          <w:tcPr>
            <w:tcW w:type="dxa" w:w="4320"/>
          </w:tcPr>
          <w:p>
            <w:r>
              <w:t>Material of Body</w:t>
            </w:r>
          </w:p>
        </w:tc>
        <w:tc>
          <w:tcPr>
            <w:tcW w:type="dxa" w:w="4320"/>
          </w:tcPr>
          <w:p>
            <w:r>
              <w:t>DCI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Thickener</w:t>
      </w:r>
    </w:p>
    <w:p>
      <w:pPr>
        <w:pStyle w:val="Heading3"/>
      </w:pPr>
      <w:r>
        <w:t xml:space="preserve">Sec01: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Circle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 xml:space="preserve">Sec02: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Diameter</w:t>
            </w:r>
          </w:p>
        </w:tc>
        <w:tc>
          <w:tcPr>
            <w:tcW w:type="dxa" w:w="4320"/>
          </w:tcPr>
          <w:p>
            <w:r>
              <w:t>6000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 mm</w:t>
            </w:r>
          </w:p>
        </w:tc>
      </w:tr>
      <w:tr>
        <w:tc>
          <w:tcPr>
            <w:tcW w:type="dxa" w:w="4320"/>
          </w:tcPr>
          <w:p>
            <w:r>
              <w:t>Bridge Type</w:t>
            </w:r>
          </w:p>
        </w:tc>
        <w:tc>
          <w:tcPr>
            <w:tcW w:type="dxa" w:w="4320"/>
          </w:tcPr>
          <w:p>
            <w:r>
              <w:t>Concrete</w:t>
            </w:r>
          </w:p>
        </w:tc>
      </w:tr>
    </w:tbl>
    <w:p>
      <w:pPr>
        <w:pStyle w:val="Heading3"/>
      </w:pPr>
      <w:r>
        <w:t xml:space="preserve">Sec03: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Sludge Scraper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Scraper</w:t>
            </w:r>
          </w:p>
        </w:tc>
        <w:tc>
          <w:tcPr>
            <w:tcW w:type="dxa" w:w="4320"/>
          </w:tcPr>
          <w:p>
            <w:r>
              <w:t>270 mm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8x100mm</w:t>
            </w:r>
          </w:p>
        </w:tc>
      </w:tr>
      <w:tr>
        <w:tc>
          <w:tcPr>
            <w:tcW w:type="dxa" w:w="4320"/>
          </w:tcPr>
          <w:p>
            <w:r>
              <w:t>Back up plate</w:t>
            </w:r>
          </w:p>
        </w:tc>
        <w:tc>
          <w:tcPr>
            <w:tcW w:type="dxa" w:w="4320"/>
          </w:tcPr>
          <w:p>
            <w:r>
              <w:t>AISI 316 (4mm)</w:t>
            </w:r>
          </w:p>
        </w:tc>
      </w:tr>
    </w:tbl>
    <w:p>
      <w:pPr>
        <w:pStyle w:val="Heading3"/>
      </w:pPr>
      <w:r>
        <w:t xml:space="preserve">Sec04: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No. Of Central shaft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Central shaft</w:t>
            </w:r>
          </w:p>
        </w:tc>
        <w:tc>
          <w:tcPr>
            <w:tcW w:type="dxa" w:w="4320"/>
          </w:tcPr>
          <w:p>
            <w:r>
              <w:t>Pipe schedule 40</w:t>
            </w:r>
          </w:p>
        </w:tc>
      </w:tr>
      <w:tr>
        <w:tc>
          <w:tcPr>
            <w:tcW w:type="dxa" w:w="4320"/>
          </w:tcPr>
          <w:p>
            <w:r>
              <w:t>Feeding cylinder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Cutting arms</w:t>
            </w:r>
          </w:p>
        </w:tc>
        <w:tc>
          <w:tcPr>
            <w:tcW w:type="dxa" w:w="4320"/>
          </w:tcPr>
          <w:p>
            <w:r>
              <w:t>Fabrication Angle 50x50</w:t>
            </w:r>
          </w:p>
        </w:tc>
      </w:tr>
      <w:tr>
        <w:tc>
          <w:tcPr>
            <w:tcW w:type="dxa" w:w="4320"/>
          </w:tcPr>
          <w:p>
            <w:r>
              <w:t>Bottom bearing type</w:t>
            </w:r>
          </w:p>
        </w:tc>
        <w:tc>
          <w:tcPr>
            <w:tcW w:type="dxa" w:w="4320"/>
          </w:tcPr>
          <w:p>
            <w:r>
              <w:t>Fixing pipe with artlon</w:t>
            </w:r>
          </w:p>
        </w:tc>
      </w:tr>
      <w:tr>
        <w:tc>
          <w:tcPr>
            <w:tcW w:type="dxa" w:w="4320"/>
          </w:tcPr>
          <w:p>
            <w:r>
              <w:t>Overflow weir Type</w:t>
            </w:r>
          </w:p>
        </w:tc>
        <w:tc>
          <w:tcPr>
            <w:tcW w:type="dxa" w:w="4320"/>
          </w:tcPr>
          <w:p>
            <w:r>
              <w:t>V-Notch (adjestable slot)</w:t>
            </w:r>
          </w:p>
        </w:tc>
      </w:tr>
      <w:tr>
        <w:tc>
          <w:tcPr>
            <w:tcW w:type="dxa" w:w="4320"/>
          </w:tcPr>
          <w:p>
            <w:r>
              <w:t>Slots</w:t>
            </w:r>
          </w:p>
        </w:tc>
        <w:tc>
          <w:tcPr>
            <w:tcW w:type="dxa" w:w="4320"/>
          </w:tcPr>
          <w:p>
            <w:r>
              <w:t>12(W) x 50 (H) mm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200 mm</w:t>
            </w:r>
          </w:p>
        </w:tc>
      </w:tr>
    </w:tbl>
    <w:p>
      <w:pPr>
        <w:pStyle w:val="Heading3"/>
      </w:pPr>
      <w:r>
        <w:t xml:space="preserve">Sec05: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Sec06: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</w:tbl>
    <w:p>
      <w:pPr>
        <w:pStyle w:val="Heading3"/>
      </w:pPr>
      <w:r>
        <w:t xml:space="preserve">Sec07: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Concrete</w:t>
            </w:r>
          </w:p>
        </w:tc>
      </w:tr>
      <w:tr>
        <w:tc>
          <w:tcPr>
            <w:tcW w:type="dxa" w:w="4320"/>
          </w:tcPr>
          <w:p>
            <w:r>
              <w:t>Material of Central shaft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Feeding cylinder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Sludge scraper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Ovverflow Weir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Bolts and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Telescopic Valve</w:t>
      </w:r>
    </w:p>
    <w:p>
      <w:pPr>
        <w:pStyle w:val="Heading3"/>
      </w:pPr>
      <w:r>
        <w:t xml:space="preserve">Sec01: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rising stem</w:t>
            </w:r>
          </w:p>
        </w:tc>
      </w:tr>
    </w:tbl>
    <w:p>
      <w:pPr>
        <w:pStyle w:val="Heading3"/>
      </w:pPr>
      <w:r>
        <w:t xml:space="preserve">Sec02: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DN 200 mm</w:t>
            </w:r>
          </w:p>
        </w:tc>
      </w:tr>
      <w:tr>
        <w:tc>
          <w:tcPr>
            <w:tcW w:type="dxa" w:w="4320"/>
          </w:tcPr>
          <w:p>
            <w:r>
              <w:t>Material of Body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Main shaft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Stem nut</w:t>
            </w:r>
          </w:p>
        </w:tc>
        <w:tc>
          <w:tcPr>
            <w:tcW w:type="dxa" w:w="4320"/>
          </w:tcPr>
          <w:p>
            <w:r>
              <w:t>Bronze</w:t>
            </w:r>
          </w:p>
        </w:tc>
      </w:tr>
      <w:tr>
        <w:tc>
          <w:tcPr>
            <w:tcW w:type="dxa" w:w="4320"/>
          </w:tcPr>
          <w:p>
            <w:r>
              <w:t>Gasket</w:t>
            </w:r>
          </w:p>
        </w:tc>
        <w:tc>
          <w:tcPr>
            <w:tcW w:type="dxa" w:w="4320"/>
          </w:tcPr>
          <w:p>
            <w:r>
              <w:t>EPDM</w:t>
            </w:r>
          </w:p>
        </w:tc>
      </w:tr>
      <w:tr>
        <w:tc>
          <w:tcPr>
            <w:tcW w:type="dxa" w:w="4320"/>
          </w:tcPr>
          <w:p>
            <w:r>
              <w:t>Pillar</w:t>
            </w:r>
          </w:p>
        </w:tc>
        <w:tc>
          <w:tcPr>
            <w:tcW w:type="dxa" w:w="4320"/>
          </w:tcPr>
          <w:p>
            <w:r>
              <w:t>ST-37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Channel Penstocks</w:t>
      </w:r>
    </w:p>
    <w:p>
      <w:r>
        <w:br w:type="page"/>
      </w:r>
    </w:p>
    <w:p>
      <w:pPr>
        <w:pStyle w:val="Heading3"/>
      </w:pPr>
      <w:r>
        <w:rPr>
          <w:sz w:val="28"/>
        </w:rPr>
        <w:t>7. Container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2 m3</w:t>
            </w:r>
          </w:p>
        </w:tc>
      </w:tr>
      <w:tr>
        <w:tc>
          <w:tcPr>
            <w:tcW w:type="dxa" w:w="4320"/>
          </w:tcPr>
          <w:p>
            <w:r>
              <w:t>Thicknesses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  <w:tr>
        <w:tc>
          <w:tcPr>
            <w:tcW w:type="dxa" w:w="4320"/>
          </w:tcPr>
          <w:p>
            <w:r>
              <w:t>No. of Wheel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Automatic safety lock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Epoxy Coated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Steel with rubber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Circular Tanks</w:t>
      </w:r>
    </w:p>
    <w:p>
      <w:r>
        <w:br w:type="page"/>
      </w:r>
    </w:p>
    <w:p>
      <w:pPr>
        <w:pStyle w:val="Heading3"/>
      </w:pPr>
      <w:r>
        <w:rPr>
          <w:sz w:val="28"/>
        </w:rPr>
        <w:t>9.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10. Wall Penstocks</w:t>
      </w:r>
    </w:p>
    <w:p>
      <w:r>
        <w:br w:type="page"/>
      </w:r>
    </w:p>
    <w:p>
      <w:pPr>
        <w:pStyle w:val="Heading3"/>
      </w:pPr>
      <w:r>
        <w:rPr>
          <w:sz w:val="28"/>
        </w:rPr>
        <w:t>11. Rectangular Tanks</w:t>
      </w:r>
    </w:p>
    <w:p>
      <w:r>
        <w:br w:type="page"/>
      </w:r>
    </w:p>
    <w:p>
      <w:pPr>
        <w:pStyle w:val="Heading3"/>
      </w:pPr>
      <w:r>
        <w:rPr>
          <w:sz w:val="28"/>
        </w:rPr>
        <w:t>12. Screw Conveyor</w:t>
      </w:r>
    </w:p>
    <w:p>
      <w:r>
        <w:br w:type="page"/>
      </w:r>
    </w:p>
    <w:p>
      <w:pPr>
        <w:pStyle w:val="Heading3"/>
      </w:pPr>
      <w:r>
        <w:rPr>
          <w:sz w:val="28"/>
        </w:rPr>
        <w:t>13. Sand Silo</w:t>
      </w:r>
    </w:p>
    <w:p>
      <w:pPr>
        <w:pStyle w:val="Heading3"/>
      </w:pPr>
      <w:r>
        <w:t xml:space="preserve">Sec01: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 xml:space="preserve">Sec02: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5 m3</w:t>
            </w:r>
          </w:p>
        </w:tc>
      </w:tr>
      <w:tr>
        <w:tc>
          <w:tcPr>
            <w:tcW w:type="dxa" w:w="4320"/>
          </w:tcPr>
          <w:p>
            <w:r>
              <w:t>Inlet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  <w:tr>
        <w:tc>
          <w:tcPr>
            <w:tcW w:type="dxa" w:w="4320"/>
          </w:tcPr>
          <w:p>
            <w:r>
              <w:t>Outlet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</w:tbl>
    <w:p>
      <w:pPr>
        <w:pStyle w:val="Heading3"/>
      </w:pPr>
      <w:r>
        <w:t xml:space="preserve">Sec03: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Shell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Cone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Nozzle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14. Rectangular Mixers</w:t>
      </w:r>
    </w:p>
    <w:p>
      <w:r>
        <w:br w:type="page"/>
      </w:r>
    </w:p>
    <w:p>
      <w:pPr>
        <w:pStyle w:val="Heading3"/>
      </w:pPr>
      <w:r>
        <w:rPr>
          <w:sz w:val="28"/>
        </w:rPr>
        <w:t>15. Test Machine</w:t>
      </w:r>
    </w:p>
    <w:p>
      <w:r>
        <w:br w:type="page"/>
      </w:r>
    </w:p>
    <w:p>
      <w:pPr>
        <w:pStyle w:val="Heading3"/>
      </w:pPr>
      <w:r>
        <w:rPr>
          <w:sz w:val="28"/>
        </w:rPr>
        <w:t>16.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17. Primary Sedimentation Tank</w:t>
      </w:r>
    </w:p>
    <w:p>
      <w:pPr>
        <w:pStyle w:val="Heading3"/>
      </w:pPr>
      <w:r>
        <w:t xml:space="preserve">Sec01: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Circle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 xml:space="preserve">Sec02: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Diameter</w:t>
            </w:r>
          </w:p>
        </w:tc>
        <w:tc>
          <w:tcPr>
            <w:tcW w:type="dxa" w:w="4320"/>
          </w:tcPr>
          <w:p>
            <w:r>
              <w:t>11700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 mm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Half Bridge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7000 mm</w:t>
            </w:r>
          </w:p>
        </w:tc>
      </w:tr>
      <w:tr>
        <w:tc>
          <w:tcPr>
            <w:tcW w:type="dxa" w:w="4320"/>
          </w:tcPr>
          <w:p>
            <w:r>
              <w:t>Width of the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 xml:space="preserve">Sec03: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Slip ring Trafe Mark</w:t>
            </w:r>
          </w:p>
        </w:tc>
        <w:tc>
          <w:tcPr>
            <w:tcW w:type="dxa" w:w="4320"/>
          </w:tcPr>
          <w:p>
            <w:r>
              <w:t>Ravioli or equal</w:t>
            </w:r>
          </w:p>
        </w:tc>
      </w:tr>
      <w:tr>
        <w:tc>
          <w:tcPr>
            <w:tcW w:type="dxa" w:w="4320"/>
          </w:tcPr>
          <w:p>
            <w:r>
              <w:t>Slip ring No. of ring</w:t>
            </w:r>
          </w:p>
        </w:tc>
        <w:tc>
          <w:tcPr>
            <w:tcW w:type="dxa" w:w="4320"/>
          </w:tcPr>
          <w:p>
            <w:r>
              <w:t>Minimum 6 ring</w:t>
            </w:r>
          </w:p>
        </w:tc>
      </w:tr>
      <w:tr>
        <w:tc>
          <w:tcPr>
            <w:tcW w:type="dxa" w:w="4320"/>
          </w:tcPr>
          <w:p>
            <w:r>
              <w:t>Slip ring Ingress Protection</w:t>
            </w:r>
          </w:p>
        </w:tc>
        <w:tc>
          <w:tcPr>
            <w:tcW w:type="dxa" w:w="4320"/>
          </w:tcPr>
          <w:p>
            <w:r>
              <w:t>IP 55</w:t>
            </w:r>
          </w:p>
        </w:tc>
      </w:tr>
    </w:tbl>
    <w:p>
      <w:pPr>
        <w:pStyle w:val="Heading3"/>
      </w:pPr>
      <w:r>
        <w:t xml:space="preserve">Sec04: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Hand 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 mm</w:t>
            </w:r>
          </w:p>
        </w:tc>
      </w:tr>
      <w:tr>
        <w:tc>
          <w:tcPr>
            <w:tcW w:type="dxa" w:w="4320"/>
          </w:tcPr>
          <w:p>
            <w:r>
              <w:t>Scum 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Scum box Width</w:t>
            </w:r>
          </w:p>
        </w:tc>
        <w:tc>
          <w:tcPr>
            <w:tcW w:type="dxa" w:w="4320"/>
          </w:tcPr>
          <w:p>
            <w:r>
              <w:t>900 mm</w:t>
            </w:r>
          </w:p>
        </w:tc>
      </w:tr>
      <w:tr>
        <w:tc>
          <w:tcPr>
            <w:tcW w:type="dxa" w:w="4320"/>
          </w:tcPr>
          <w:p>
            <w:r>
              <w:t>Scum box thickness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Diameter of exit pipe</w:t>
            </w:r>
          </w:p>
        </w:tc>
        <w:tc>
          <w:tcPr>
            <w:tcW w:type="dxa" w:w="4320"/>
          </w:tcPr>
          <w:p>
            <w:r>
              <w:t>DN 150 mm</w:t>
            </w:r>
          </w:p>
        </w:tc>
      </w:tr>
    </w:tbl>
    <w:p>
      <w:pPr>
        <w:pStyle w:val="Heading3"/>
      </w:pPr>
      <w:r>
        <w:t xml:space="preserve">Sec05: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Scum box Scraper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scum scraper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Sludge Scraper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scum scraper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13x100mm</w:t>
            </w:r>
          </w:p>
        </w:tc>
      </w:tr>
    </w:tbl>
    <w:p>
      <w:pPr>
        <w:pStyle w:val="Heading3"/>
      </w:pPr>
      <w:r>
        <w:t xml:space="preserve">Sec06: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Overflow weir Type</w:t>
            </w:r>
          </w:p>
        </w:tc>
        <w:tc>
          <w:tcPr>
            <w:tcW w:type="dxa" w:w="4320"/>
          </w:tcPr>
          <w:p>
            <w:r>
              <w:t>V-Notch (adjestable slot)</w:t>
            </w:r>
          </w:p>
        </w:tc>
      </w:tr>
      <w:tr>
        <w:tc>
          <w:tcPr>
            <w:tcW w:type="dxa" w:w="4320"/>
          </w:tcPr>
          <w:p>
            <w:r>
              <w:t>Slots</w:t>
            </w:r>
          </w:p>
        </w:tc>
        <w:tc>
          <w:tcPr>
            <w:tcW w:type="dxa" w:w="4320"/>
          </w:tcPr>
          <w:p>
            <w:r>
              <w:t>12(W) x 50 (H) mm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200 mm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Baffle plate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4mm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</w:tbl>
    <w:p>
      <w:pPr>
        <w:pStyle w:val="Heading3"/>
      </w:pPr>
      <w:r>
        <w:t xml:space="preserve">Sec07: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Sec08: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</w:tbl>
    <w:p>
      <w:pPr>
        <w:pStyle w:val="Heading3"/>
      </w:pPr>
      <w:r>
        <w:t xml:space="preserve">Sec09: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Material of Scum scraper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Sludge scraper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Overflow weir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Bolts and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  <w:tr>
        <w:tc>
          <w:tcPr>
            <w:tcW w:type="dxa" w:w="4320"/>
          </w:tcPr>
          <w:p>
            <w:r>
              <w:t>Material of 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Polyurethane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18.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 tack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m3/sec</w:t>
            </w:r>
          </w:p>
        </w:tc>
      </w:tr>
      <w:tr>
        <w:tc>
          <w:tcPr>
            <w:tcW w:type="dxa" w:w="4320"/>
          </w:tcPr>
          <w:p>
            <w:r>
              <w:t>No. of Rake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580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3000 mm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Space between bars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10x20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75 Deg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Frame &amp; Guide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Sprocket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Motorize shaft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</w:tbl>
    <w:p>
      <w:pPr>
        <w:pStyle w:val="Heading3"/>
      </w:pPr>
      <w:r>
        <w:t>Sec06: Other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