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Report: testaaaa</w:t>
      </w:r>
    </w:p>
    <w:p>
      <w:pPr>
        <w:pStyle w:val="Heading2"/>
      </w:pPr>
      <w:r>
        <w:t>Project Details</w:t>
      </w:r>
    </w:p>
    <w:p>
      <w:r>
        <w:br/>
      </w:r>
    </w:p>
    <w:p>
      <w:r>
        <w:t>Name: testaaaa</w:t>
      </w:r>
    </w:p>
    <w:p>
      <w:r>
        <w:t>Client Name: aaaa</w:t>
      </w:r>
    </w:p>
    <w:p>
      <w:r>
        <w:t>Capacity: aaaa</w:t>
      </w:r>
    </w:p>
    <w:p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Mechanical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Factory2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Type</w:t>
            </w:r>
          </w:p>
        </w:tc>
        <w:tc>
          <w:tcPr>
            <w:tcW w:type="dxa" w:w="4320"/>
          </w:tcPr>
          <w:p>
            <w:r>
              <w:t>Multi tack2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0.112 m3/sec</w:t>
            </w:r>
          </w:p>
        </w:tc>
      </w:tr>
      <w:tr>
        <w:tc>
          <w:tcPr>
            <w:tcW w:type="dxa" w:w="4320"/>
          </w:tcPr>
          <w:p>
            <w:r>
              <w:t>No. of Rake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5802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30002 mm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4 mm</w:t>
            </w:r>
          </w:p>
        </w:tc>
      </w:tr>
      <w:tr>
        <w:tc>
          <w:tcPr>
            <w:tcW w:type="dxa" w:w="4320"/>
          </w:tcPr>
          <w:p>
            <w:r>
              <w:t>Space between bars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10x20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75 Deg</w:t>
            </w:r>
          </w:p>
        </w:tc>
      </w:tr>
    </w:tbl>
    <w:p>
      <w:pPr>
        <w:pStyle w:val="Heading3"/>
      </w:pPr>
      <w:r>
        <w:t>Sec03: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SEW2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SA772/T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SEW2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0.182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3802 V, 3 Phases, 50 Hz</w:t>
            </w:r>
          </w:p>
        </w:tc>
      </w:tr>
    </w:tbl>
    <w:p>
      <w:pPr>
        <w:pStyle w:val="Heading3"/>
      </w:pPr>
      <w:r>
        <w:t>Sec04: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painting2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22 mm</w:t>
            </w:r>
          </w:p>
        </w:tc>
      </w:tr>
      <w:tr>
        <w:tc>
          <w:tcPr>
            <w:tcW w:type="dxa" w:w="4320"/>
          </w:tcPr>
          <w:p>
            <w:r>
              <w:t>Protection</w:t>
            </w:r>
          </w:p>
        </w:tc>
        <w:tc>
          <w:tcPr>
            <w:tcW w:type="dxa" w:w="4320"/>
          </w:tcPr>
          <w:p>
            <w:r>
              <w:t>IP 54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Frame &amp; Guide</w:t>
            </w:r>
          </w:p>
        </w:tc>
        <w:tc>
          <w:tcPr>
            <w:tcW w:type="dxa" w:w="4320"/>
          </w:tcPr>
          <w:p>
            <w:r>
              <w:t>AISI 3162</w:t>
            </w:r>
          </w:p>
        </w:tc>
      </w:tr>
      <w:tr>
        <w:tc>
          <w:tcPr>
            <w:tcW w:type="dxa" w:w="4320"/>
          </w:tcPr>
          <w:p>
            <w:r>
              <w:t>Dead plate</w:t>
            </w:r>
          </w:p>
        </w:tc>
        <w:tc>
          <w:tcPr>
            <w:tcW w:type="dxa" w:w="4320"/>
          </w:tcPr>
          <w:p>
            <w:r>
              <w:t>AISI 3162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3162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3162</w:t>
            </w:r>
          </w:p>
        </w:tc>
      </w:tr>
      <w:tr>
        <w:tc>
          <w:tcPr>
            <w:tcW w:type="dxa" w:w="4320"/>
          </w:tcPr>
          <w:p>
            <w:r>
              <w:t>Sprocket</w:t>
            </w:r>
          </w:p>
        </w:tc>
        <w:tc>
          <w:tcPr>
            <w:tcW w:type="dxa" w:w="4320"/>
          </w:tcPr>
          <w:p>
            <w:r>
              <w:t>AISI 3162</w:t>
            </w:r>
          </w:p>
        </w:tc>
      </w:tr>
    </w:tbl>
    <w:p>
      <w:pPr>
        <w:pStyle w:val="Heading3"/>
      </w:pPr>
      <w:r>
        <w:t>Sec06: Other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6002 mm</w:t>
            </w:r>
          </w:p>
        </w:tc>
      </w:tr>
      <w:tr>
        <w:tc>
          <w:tcPr>
            <w:tcW w:type="dxa" w:w="4320"/>
          </w:tcPr>
          <w:p>
            <w:r>
              <w:t>Channel Depth</w:t>
            </w:r>
          </w:p>
        </w:tc>
        <w:tc>
          <w:tcPr>
            <w:tcW w:type="dxa" w:w="4320"/>
          </w:tcPr>
          <w:p>
            <w:r>
              <w:t>11802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Factory21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