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EEE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EEE</w:t>
      </w:r>
    </w:p>
    <w:p>
      <w:r>
        <w:t>Client Name: E</w:t>
      </w:r>
    </w:p>
    <w:p>
      <w:r>
        <w:t>Capacity: E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Gritremoval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One bridge serve two channel</w:t>
            </w:r>
          </w:p>
        </w:tc>
      </w:tr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Waste water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Rectangle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Total tank length</w:t>
            </w:r>
          </w:p>
        </w:tc>
        <w:tc>
          <w:tcPr>
            <w:tcW w:type="dxa" w:w="4320"/>
          </w:tcPr>
          <w:p>
            <w:r>
              <w:t>7500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Length of the bridge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Width of bridge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Qty of driving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free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drive gearbox / bridge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Admissible load on bridge / tank</w:t>
            </w:r>
          </w:p>
        </w:tc>
        <w:tc>
          <w:tcPr>
            <w:tcW w:type="dxa" w:w="4320"/>
          </w:tcPr>
          <w:p>
            <w:r>
              <w:t>500 kg / m2</w:t>
            </w:r>
          </w:p>
        </w:tc>
      </w:tr>
      <w:tr>
        <w:tc>
          <w:tcPr>
            <w:tcW w:type="dxa" w:w="4320"/>
          </w:tcPr>
          <w:p>
            <w:r>
              <w:t>Max. Allowable deflection / tank</w:t>
            </w:r>
          </w:p>
        </w:tc>
        <w:tc>
          <w:tcPr>
            <w:tcW w:type="dxa" w:w="4320"/>
          </w:tcPr>
          <w:p>
            <w:r>
              <w:t>1/500</w:t>
            </w:r>
          </w:p>
        </w:tc>
      </w:tr>
    </w:tbl>
    <w:p>
      <w:pPr>
        <w:pStyle w:val="Heading3"/>
      </w:pPr>
      <w:r>
        <w:t>Sec03: Walkway, Handrail, Wheel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type</w:t>
            </w:r>
          </w:p>
        </w:tc>
        <w:tc>
          <w:tcPr>
            <w:tcW w:type="dxa" w:w="4320"/>
          </w:tcPr>
          <w:p>
            <w:r>
              <w:t>Grating</w:t>
            </w:r>
          </w:p>
        </w:tc>
      </w:tr>
      <w:tr>
        <w:tc>
          <w:tcPr>
            <w:tcW w:type="dxa" w:w="4320"/>
          </w:tcPr>
          <w:p>
            <w:r>
              <w:t>Handrail Type</w:t>
            </w:r>
          </w:p>
        </w:tc>
        <w:tc>
          <w:tcPr>
            <w:tcW w:type="dxa" w:w="4320"/>
          </w:tcPr>
          <w:p>
            <w:r>
              <w:t>tubular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Wheel Width</w:t>
            </w:r>
          </w:p>
        </w:tc>
        <w:tc>
          <w:tcPr>
            <w:tcW w:type="dxa" w:w="4320"/>
          </w:tcPr>
          <w:p>
            <w:r>
              <w:t>90 mm</w:t>
            </w:r>
          </w:p>
        </w:tc>
      </w:tr>
      <w:tr>
        <w:tc>
          <w:tcPr>
            <w:tcW w:type="dxa" w:w="4320"/>
          </w:tcPr>
          <w:p>
            <w:r>
              <w:t>Wheel rail</w:t>
            </w:r>
          </w:p>
        </w:tc>
        <w:tc>
          <w:tcPr>
            <w:tcW w:type="dxa" w:w="4320"/>
          </w:tcPr>
          <w:p>
            <w:r>
              <w:t>square bar 40x40mm</w:t>
            </w:r>
          </w:p>
        </w:tc>
      </w:tr>
    </w:tbl>
    <w:p>
      <w:pPr>
        <w:pStyle w:val="Heading3"/>
      </w:pPr>
      <w:r>
        <w:t>Sec04: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Grease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  <w:tr>
        <w:tc>
          <w:tcPr>
            <w:tcW w:type="dxa" w:w="4320"/>
          </w:tcPr>
          <w:p>
            <w:r>
              <w:t>Scum ramp thickness</w:t>
            </w:r>
          </w:p>
        </w:tc>
        <w:tc>
          <w:tcPr>
            <w:tcW w:type="dxa" w:w="4320"/>
          </w:tcPr>
          <w:p>
            <w:r>
              <w:t>6mm</w:t>
            </w:r>
          </w:p>
        </w:tc>
      </w:tr>
    </w:tbl>
    <w:p>
      <w:pPr>
        <w:pStyle w:val="Heading3"/>
      </w:pPr>
      <w:r>
        <w:t>Sec05: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Sec06: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Sand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</w:tbl>
    <w:p>
      <w:pPr>
        <w:pStyle w:val="Heading3"/>
      </w:pPr>
      <w:r>
        <w:t>Sec07: Drive unit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Unit 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Drive Unit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Drive Unit 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Electric Motor 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Sec08: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 xml:space="preserve">Sec09: Material Data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Scum ramp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Grease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Sludge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Bolts and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Open mesh floor</w:t>
            </w:r>
          </w:p>
        </w:tc>
        <w:tc>
          <w:tcPr>
            <w:tcW w:type="dxa" w:w="4320"/>
          </w:tcPr>
          <w:p>
            <w:r>
              <w:t>GRP or Hot deep 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  <w:tr>
        <w:tc>
          <w:tcPr>
            <w:tcW w:type="dxa" w:w="4320"/>
          </w:tcPr>
          <w:p>
            <w:r>
              <w:t>Wheel Shaft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