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b3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</w:tbl>
    <w:p>
      <w:pPr>
        <w:pStyle w:val="Heading3"/>
      </w:pPr>
      <w:r>
        <w:t>Sec03: Gearbox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p>
      <w:pPr>
        <w:pStyle w:val="Heading3"/>
      </w:pPr>
      <w:r>
        <w:t>Sec04: 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