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Calibri" w:cs="Calibri"/>
          <w:b/>
          <w:color w:val="1B365D"/>
          <w:sz w:val="44"/>
        </w:rPr>
        <w:t>Hossein Khalili</w:t>
      </w:r>
    </w:p>
    <w:p>
      <w:pPr>
        <w:spacing w:before="40" w:after="80" w:line="240" w:lineRule="auto"/>
      </w:pPr>
      <w:r>
        <w:rPr>
          <w:rFonts w:ascii="Calibri" w:hAnsi="Calibri" w:eastAsia="Calibri" w:cs="Calibri"/>
          <w:b/>
          <w:color w:val="4B5563"/>
          <w:sz w:val="24"/>
        </w:rPr>
        <w:t>Senior Frontend Engineer</w:t>
      </w:r>
    </w:p>
    <w:p>
      <w:pPr>
        <w:spacing w:before="0" w:after="120" w:line="230" w:lineRule="auto"/>
        <w:pBdr>
          <w:bottom w:val="single" w:sz="18" w:space="4" w:color="1B365D"/>
        </w:pBdr>
      </w:pPr>
      <w:hyperlink r:id="rId10">
        <w:r>
          <w:rPr>
            <w:rFonts w:ascii="Calibri" w:hAnsi="Calibri" w:cs="Calibri"/>
            <w:sz w:val="19"/>
            <w:color w:val="1B365D"/>
          </w:rPr>
          <w:t xml:space="preserve">iamhosseinkhalili@gmail.com</w:t>
        </w:r>
      </w:hyperlink>
      <w:r>
        <w:rPr>
          <w:rFonts w:ascii="Calibri" w:hAnsi="Calibri" w:eastAsia="Calibri" w:cs="Calibri"/>
          <w:b w:val="0"/>
          <w:color w:val="4B5563"/>
          <w:sz w:val="19"/>
        </w:rPr>
        <w:t xml:space="preserve">  ·  </w:t>
      </w:r>
      <w:hyperlink r:id="rId11">
        <w:r>
          <w:rPr>
            <w:rFonts w:ascii="Calibri" w:hAnsi="Calibri" w:cs="Calibri"/>
            <w:sz w:val="19"/>
            <w:color w:val="1B365D"/>
          </w:rPr>
          <w:t xml:space="preserve">+98 903 922 8802</w:t>
        </w:r>
      </w:hyperlink>
      <w:r>
        <w:rPr>
          <w:rFonts w:ascii="Calibri" w:hAnsi="Calibri" w:eastAsia="Calibri" w:cs="Calibri"/>
          <w:b w:val="0"/>
          <w:color w:val="4B5563"/>
          <w:sz w:val="19"/>
        </w:rPr>
        <w:t xml:space="preserve">  ·  </w:t>
      </w:r>
      <w:hyperlink r:id="rId12">
        <w:r>
          <w:rPr>
            <w:rFonts w:ascii="Calibri" w:hAnsi="Calibri" w:cs="Calibri"/>
            <w:sz w:val="19"/>
            <w:color w:val="1B365D"/>
          </w:rPr>
          <w:t xml:space="preserve">linkedin.com/in/iamhosseinkhalili</w:t>
        </w:r>
      </w:hyperlink>
      <w:r>
        <w:rPr>
          <w:rFonts w:ascii="Calibri" w:hAnsi="Calibri" w:eastAsia="Calibri" w:cs="Calibri"/>
          <w:b w:val="0"/>
          <w:color w:val="4B5563"/>
          <w:sz w:val="19"/>
        </w:rPr>
        <w:t xml:space="preserve">  ·  </w:t>
      </w:r>
      <w:hyperlink r:id="rId13">
        <w:r>
          <w:rPr>
            <w:rFonts w:ascii="Calibri" w:hAnsi="Calibri" w:cs="Calibri"/>
            <w:sz w:val="19"/>
            <w:color w:val="1B365D"/>
          </w:rPr>
          <w:t xml:space="preserve">github.com/hos715</w:t>
        </w:r>
      </w:hyperlink>
      <w:r>
        <w:rPr>
          <w:rFonts w:ascii="Calibri" w:hAnsi="Calibri" w:eastAsia="Calibri" w:cs="Calibri"/>
          <w:b w:val="0"/>
          <w:color w:val="4B5563"/>
          <w:sz w:val="19"/>
        </w:rPr>
        <w:t xml:space="preserve">  ·  </w:t>
      </w:r>
      <w:hyperlink r:id="rId14">
        <w:r>
          <w:rPr>
            <w:rFonts w:ascii="Calibri" w:hAnsi="Calibri" w:cs="Calibri"/>
            <w:sz w:val="19"/>
            <w:color w:val="1B365D"/>
          </w:rPr>
          <w:t xml:space="preserve">t.me/iamhosseinkhalili</w:t>
        </w:r>
      </w:hyperlink>
    </w:p>
    <w:p>
      <w:pPr>
        <w:spacing w:before="160" w:after="60" w:line="216" w:lineRule="auto"/>
        <w:pBdr>
          <w:bottom w:val="single" w:sz="8" w:space="4" w:color="CBD5E1"/>
        </w:pBdr>
      </w:pPr>
      <w:r>
        <w:rPr>
          <w:rFonts w:ascii="Calibri" w:hAnsi="Calibri" w:eastAsia="Calibri" w:cs="Calibri"/>
          <w:b/>
          <w:color w:val="1B365D"/>
          <w:sz w:val="22"/>
        </w:rPr>
        <w:t>SUMMARY</w:t>
      </w:r>
    </w:p>
    <w:p>
      <w:pPr>
        <w:spacing w:before="0" w:after="80" w:line="24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Senior frontend engineer (since 2018) for complex production web applications. I build React / Next.js / TypeScript UIs for real-time trading, crypto and fintech products, multi-role dashboards, and data-heavy admin tools — with WebSocket, Socket.io, and SignalR wired into reliable client state (Redux, Zustand, TanStack Query). Freelance frontend: owns the frontend implementation from landing through authenticated product surfaces; other tech and design members are a team. Building with NestJS on small practice projects — learning the backend path, not a shipped production backend.</w:t>
      </w:r>
    </w:p>
    <w:p>
      <w:pPr>
        <w:spacing w:before="160" w:after="60" w:line="216" w:lineRule="auto"/>
        <w:pBdr>
          <w:bottom w:val="single" w:sz="8" w:space="4" w:color="CBD5E1"/>
        </w:pBdr>
      </w:pPr>
      <w:r>
        <w:rPr>
          <w:rFonts w:ascii="Calibri" w:hAnsi="Calibri" w:eastAsia="Calibri" w:cs="Calibri"/>
          <w:b/>
          <w:color w:val="1B365D"/>
          <w:sz w:val="22"/>
        </w:rPr>
        <w:t>SKILLS</w:t>
      </w:r>
    </w:p>
    <w:p>
      <w:pPr>
        <w:spacing w:before="0" w:after="20" w:line="230" w:lineRule="auto"/>
      </w:pPr>
      <w:r>
        <w:rPr>
          <w:rFonts w:ascii="Calibri" w:hAnsi="Calibri" w:eastAsia="Calibri" w:cs="Calibri"/>
          <w:b/>
          <w:color w:val="1B365D"/>
          <w:sz w:val="21"/>
        </w:rPr>
        <w:t xml:space="preserve">Core  </w:t>
      </w:r>
      <w:r>
        <w:rPr>
          <w:rFonts w:ascii="Calibri" w:hAnsi="Calibri" w:eastAsia="Calibri" w:cs="Calibri"/>
          <w:b w:val="0"/>
          <w:color w:val="1A1A1A"/>
          <w:sz w:val="21"/>
        </w:rPr>
        <w:t>JavaScript, TypeScript, React.js, Next.js</w:t>
      </w:r>
    </w:p>
    <w:p>
      <w:pPr>
        <w:spacing w:before="0" w:after="20" w:line="230" w:lineRule="auto"/>
      </w:pPr>
      <w:r>
        <w:rPr>
          <w:rFonts w:ascii="Calibri" w:hAnsi="Calibri" w:eastAsia="Calibri" w:cs="Calibri"/>
          <w:b/>
          <w:color w:val="1B365D"/>
          <w:sz w:val="21"/>
        </w:rPr>
        <w:t xml:space="preserve">State &amp; data  </w:t>
      </w:r>
      <w:r>
        <w:rPr>
          <w:rFonts w:ascii="Calibri" w:hAnsi="Calibri" w:eastAsia="Calibri" w:cs="Calibri"/>
          <w:b w:val="0"/>
          <w:color w:val="1A1A1A"/>
          <w:sz w:val="21"/>
        </w:rPr>
        <w:t>Redux, Zustand, REST API, WebSocket (Socket.io, SignalR), TanStack Query</w:t>
      </w:r>
    </w:p>
    <w:p>
      <w:pPr>
        <w:spacing w:before="0" w:after="20" w:line="230" w:lineRule="auto"/>
      </w:pPr>
      <w:r>
        <w:rPr>
          <w:rFonts w:ascii="Calibri" w:hAnsi="Calibri" w:eastAsia="Calibri" w:cs="Calibri"/>
          <w:b/>
          <w:color w:val="1B365D"/>
          <w:sz w:val="21"/>
        </w:rPr>
        <w:t xml:space="preserve">UI  </w:t>
      </w:r>
      <w:r>
        <w:rPr>
          <w:rFonts w:ascii="Calibri" w:hAnsi="Calibri" w:eastAsia="Calibri" w:cs="Calibri"/>
          <w:b w:val="0"/>
          <w:color w:val="1A1A1A"/>
          <w:sz w:val="21"/>
        </w:rPr>
        <w:t>Tailwind CSS, Radix UI, ShadCN, Material UI, Ant Design, SCSS</w:t>
      </w:r>
    </w:p>
    <w:p>
      <w:pPr>
        <w:spacing w:before="0" w:after="20" w:line="230" w:lineRule="auto"/>
      </w:pPr>
      <w:r>
        <w:rPr>
          <w:rFonts w:ascii="Calibri" w:hAnsi="Calibri" w:eastAsia="Calibri" w:cs="Calibri"/>
          <w:b/>
          <w:color w:val="1B365D"/>
          <w:sz w:val="21"/>
        </w:rPr>
        <w:t xml:space="preserve">Tools  </w:t>
      </w:r>
      <w:r>
        <w:rPr>
          <w:rFonts w:ascii="Calibri" w:hAnsi="Calibri" w:eastAsia="Calibri" w:cs="Calibri"/>
          <w:b w:val="0"/>
          <w:color w:val="1A1A1A"/>
          <w:sz w:val="21"/>
        </w:rPr>
        <w:t>Git, Agile / Scrum</w:t>
      </w:r>
    </w:p>
    <w:p>
      <w:pPr>
        <w:spacing w:before="0" w:after="20" w:line="230" w:lineRule="auto"/>
      </w:pPr>
      <w:r>
        <w:rPr>
          <w:rFonts w:ascii="Calibri" w:hAnsi="Calibri" w:eastAsia="Calibri" w:cs="Calibri"/>
          <w:b/>
          <w:color w:val="1B365D"/>
          <w:sz w:val="21"/>
        </w:rPr>
        <w:t xml:space="preserve">AI (project-scoped)  </w:t>
      </w:r>
      <w:r>
        <w:rPr>
          <w:rFonts w:ascii="Calibri" w:hAnsi="Calibri" w:eastAsia="Calibri" w:cs="Calibri"/>
          <w:b w:val="0"/>
          <w:color w:val="1A1A1A"/>
          <w:sz w:val="21"/>
        </w:rPr>
        <w:t>OpenAI, Llama, image processing</w:t>
      </w:r>
    </w:p>
    <w:p>
      <w:pPr>
        <w:spacing w:before="0" w:after="20" w:line="230" w:lineRule="auto"/>
      </w:pPr>
      <w:r>
        <w:rPr>
          <w:rFonts w:ascii="Calibri" w:hAnsi="Calibri" w:eastAsia="Calibri" w:cs="Calibri"/>
          <w:b/>
          <w:color w:val="1B365D"/>
          <w:sz w:val="21"/>
        </w:rPr>
        <w:t xml:space="preserve">Building with  </w:t>
      </w:r>
      <w:r>
        <w:rPr>
          <w:rFonts w:ascii="Calibri" w:hAnsi="Calibri" w:eastAsia="Calibri" w:cs="Calibri"/>
          <w:b w:val="0"/>
          <w:color w:val="1A1A1A"/>
          <w:sz w:val="21"/>
        </w:rPr>
        <w:t>NestJS, Node.js backend patterns</w:t>
      </w:r>
    </w:p>
    <w:p>
      <w:pPr>
        <w:spacing w:before="160" w:after="60" w:line="216" w:lineRule="auto"/>
        <w:pBdr>
          <w:bottom w:val="single" w:sz="8" w:space="4" w:color="CBD5E1"/>
        </w:pBdr>
      </w:pPr>
      <w:r>
        <w:rPr>
          <w:rFonts w:ascii="Calibri" w:hAnsi="Calibri" w:eastAsia="Calibri" w:cs="Calibri"/>
          <w:b/>
          <w:color w:val="1B365D"/>
          <w:sz w:val="22"/>
        </w:rPr>
        <w:t>EXPERIENCE</w:t>
      </w:r>
    </w:p>
    <w:p>
      <w:pPr>
        <w:spacing w:before="80" w:after="0" w:line="220" w:lineRule="auto"/>
      </w:pPr>
      <w:r>
        <w:rPr>
          <w:rFonts w:ascii="Calibri" w:hAnsi="Calibri" w:eastAsia="Calibri" w:cs="Calibri"/>
          <w:b/>
          <w:color w:val="1A1A1A"/>
          <w:sz w:val="22"/>
        </w:rPr>
        <w:t>Graphay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   </w:t>
      </w:r>
      <w:r>
        <w:rPr>
          <w:rFonts w:ascii="Calibri" w:hAnsi="Calibri" w:eastAsia="Calibri" w:cs="Calibri"/>
          <w:b/>
          <w:color w:val="4B5563"/>
          <w:sz w:val="20"/>
        </w:rPr>
        <w:t>Sep 2025 – Present</w:t>
      </w:r>
    </w:p>
    <w:p>
      <w:pPr>
        <w:spacing w:before="0" w:after="20" w:line="220" w:lineRule="auto"/>
      </w:pPr>
      <w:r>
        <w:rPr>
          <w:rFonts w:ascii="Calibri" w:hAnsi="Calibri" w:eastAsia="Calibri" w:cs="Calibri"/>
          <w:b/>
          <w:color w:val="1B365D"/>
          <w:sz w:val="21"/>
        </w:rPr>
        <w:t>Frontend Developer, Freelance</w:t>
      </w:r>
      <w:r>
        <w:rPr>
          <w:rFonts w:ascii="Calibri" w:hAnsi="Calibri" w:eastAsia="Calibri" w:cs="Calibri"/>
          <w:b w:val="0"/>
          <w:color w:val="4B5563"/>
          <w:sz w:val="20"/>
        </w:rPr>
        <w:t xml:space="preserve">  ·  Remote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Frontend development for Graphay React products — production web applications across AI-assisted and product surfaces.</w:t>
      </w:r>
    </w:p>
    <w:p>
      <w:pPr>
        <w:spacing w:before="80" w:after="0" w:line="220" w:lineRule="auto"/>
      </w:pPr>
      <w:r>
        <w:rPr>
          <w:rFonts w:ascii="Calibri" w:hAnsi="Calibri" w:eastAsia="Calibri" w:cs="Calibri"/>
          <w:b/>
          <w:color w:val="1A1A1A"/>
          <w:sz w:val="22"/>
        </w:rPr>
        <w:t>Techsnovel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   </w:t>
      </w:r>
      <w:r>
        <w:rPr>
          <w:rFonts w:ascii="Calibri" w:hAnsi="Calibri" w:eastAsia="Calibri" w:cs="Calibri"/>
          <w:b/>
          <w:color w:val="4B5563"/>
          <w:sz w:val="20"/>
        </w:rPr>
        <w:t>Oct 2024 – Sep 2025</w:t>
      </w:r>
    </w:p>
    <w:p>
      <w:pPr>
        <w:spacing w:before="0" w:after="20" w:line="220" w:lineRule="auto"/>
      </w:pPr>
      <w:r>
        <w:rPr>
          <w:rFonts w:ascii="Calibri" w:hAnsi="Calibri" w:eastAsia="Calibri" w:cs="Calibri"/>
          <w:b/>
          <w:color w:val="1B365D"/>
          <w:sz w:val="21"/>
        </w:rPr>
        <w:t>Frontend Developer, Contract</w:t>
      </w:r>
      <w:r>
        <w:rPr>
          <w:rFonts w:ascii="Calibri" w:hAnsi="Calibri" w:eastAsia="Calibri" w:cs="Calibri"/>
          <w:b w:val="0"/>
          <w:color w:val="4B5563"/>
          <w:sz w:val="20"/>
        </w:rPr>
        <w:t xml:space="preserve">  ·  Remote · Sari, Mazandaran, Iran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Frontend for an AI shopping-guide bot for e-commerce stores, shipped as a Wix plugin (teechats.com). The bot uses the store’s products plus defined rules and extra rules the merchant adds so guidance is store-specific — to speed sales and walk the customer through buying.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Real-time chat UI with SignalR — typing indicators, message queue, and RBAC-aware roles (React, TypeScript, Zustand). Separate engagement from Graphay Octopus work.</w:t>
      </w:r>
    </w:p>
    <w:p>
      <w:pPr>
        <w:spacing w:before="80" w:after="0" w:line="220" w:lineRule="auto"/>
      </w:pPr>
      <w:r>
        <w:rPr>
          <w:rFonts w:ascii="Calibri" w:hAnsi="Calibri" w:eastAsia="Calibri" w:cs="Calibri"/>
          <w:b/>
          <w:color w:val="1A1A1A"/>
          <w:sz w:val="22"/>
        </w:rPr>
        <w:t>Graphay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   </w:t>
      </w:r>
      <w:r>
        <w:rPr>
          <w:rFonts w:ascii="Calibri" w:hAnsi="Calibri" w:eastAsia="Calibri" w:cs="Calibri"/>
          <w:b/>
          <w:color w:val="4B5563"/>
          <w:sz w:val="20"/>
        </w:rPr>
        <w:t>May 2023 – Dec 2024</w:t>
      </w:r>
    </w:p>
    <w:p>
      <w:pPr>
        <w:spacing w:before="0" w:after="20" w:line="220" w:lineRule="auto"/>
      </w:pPr>
      <w:r>
        <w:rPr>
          <w:rFonts w:ascii="Calibri" w:hAnsi="Calibri" w:eastAsia="Calibri" w:cs="Calibri"/>
          <w:b/>
          <w:color w:val="1B365D"/>
          <w:sz w:val="21"/>
        </w:rPr>
        <w:t>Frontend Developer, Part-time</w:t>
      </w:r>
      <w:r>
        <w:rPr>
          <w:rFonts w:ascii="Calibri" w:hAnsi="Calibri" w:eastAsia="Calibri" w:cs="Calibri"/>
          <w:b w:val="0"/>
          <w:color w:val="4B5563"/>
          <w:sz w:val="20"/>
        </w:rPr>
        <w:t xml:space="preserve">  ·  Remote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As a freelance frontend developer I built the full frontend for arz.me myself — public landing and authenticated exchange app (wallet, buy/sell, live prices, support) — through barman-tech / Graphay; other disciplines were a team. Socket.io market feeds; Next.js, TypeScript, Zustand, TanStack Query.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Octopus AI — Graphay freelance product, ChatGPT-like but more specialized at the time: generate video, Excel files, and research, plus plugins added by writing Python scripts (when that was not yet trivial in ChatGPT).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Frontend for other Graphay AI work (Llama / OpenAI chat UIs and image-processing integrations).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Adgame Telegram mini-app (miniapp.adgame.fun): Telegram SDK, TON Connect wallet UI, ads / referral / leaderboard (React, Vite, Zustand, TanStack Query).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Detifi — a Graphay AI crypto-research product (insights, chatbot, landing) that was stopped; same founder as Graphay. Frontend only — not a separate employer.</w:t>
      </w:r>
    </w:p>
    <w:p>
      <w:pPr>
        <w:spacing w:before="80" w:after="0" w:line="220" w:lineRule="auto"/>
      </w:pPr>
      <w:r>
        <w:rPr>
          <w:rFonts w:ascii="Calibri" w:hAnsi="Calibri" w:eastAsia="Calibri" w:cs="Calibri"/>
          <w:b/>
          <w:color w:val="1A1A1A"/>
          <w:sz w:val="22"/>
        </w:rPr>
        <w:t>Takanesh Academy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   </w:t>
      </w:r>
      <w:r>
        <w:rPr>
          <w:rFonts w:ascii="Calibri" w:hAnsi="Calibri" w:eastAsia="Calibri" w:cs="Calibri"/>
          <w:b/>
          <w:color w:val="4B5563"/>
          <w:sz w:val="20"/>
        </w:rPr>
        <w:t>May 2023 – Aug 2023</w:t>
      </w:r>
    </w:p>
    <w:p>
      <w:pPr>
        <w:spacing w:before="0" w:after="20" w:line="220" w:lineRule="auto"/>
      </w:pPr>
      <w:r>
        <w:rPr>
          <w:rFonts w:ascii="Calibri" w:hAnsi="Calibri" w:eastAsia="Calibri" w:cs="Calibri"/>
          <w:b/>
          <w:color w:val="1B365D"/>
          <w:sz w:val="21"/>
        </w:rPr>
        <w:t>Frontend Developer, Part-time</w:t>
      </w:r>
      <w:r>
        <w:rPr>
          <w:rFonts w:ascii="Calibri" w:hAnsi="Calibri" w:eastAsia="Calibri" w:cs="Calibri"/>
          <w:b w:val="0"/>
          <w:color w:val="4B5563"/>
          <w:sz w:val="20"/>
        </w:rPr>
        <w:t xml:space="preserve">  ·  Tehran, Iran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Implemented Figma designs, features, and performance fixes on existing product UI; image-transform / canvas work and related asset flows for an image-generation product aimed at Iranian users.</w:t>
      </w:r>
    </w:p>
    <w:p>
      <w:pPr>
        <w:spacing w:before="80" w:after="0" w:line="220" w:lineRule="auto"/>
      </w:pPr>
      <w:r>
        <w:rPr>
          <w:rFonts w:ascii="Calibri" w:hAnsi="Calibri" w:eastAsia="Calibri" w:cs="Calibri"/>
          <w:b/>
          <w:color w:val="1A1A1A"/>
          <w:sz w:val="22"/>
        </w:rPr>
        <w:t>Arsalweb Startup Development CO.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   </w:t>
      </w:r>
      <w:r>
        <w:rPr>
          <w:rFonts w:ascii="Calibri" w:hAnsi="Calibri" w:eastAsia="Calibri" w:cs="Calibri"/>
          <w:b/>
          <w:color w:val="4B5563"/>
          <w:sz w:val="20"/>
        </w:rPr>
        <w:t>Jul 2022 – Feb 2023</w:t>
      </w:r>
    </w:p>
    <w:p>
      <w:pPr>
        <w:spacing w:before="0" w:after="20" w:line="220" w:lineRule="auto"/>
      </w:pPr>
      <w:r>
        <w:rPr>
          <w:rFonts w:ascii="Calibri" w:hAnsi="Calibri" w:eastAsia="Calibri" w:cs="Calibri"/>
          <w:b/>
          <w:color w:val="1B365D"/>
          <w:sz w:val="21"/>
        </w:rPr>
        <w:t>Frontend Developer, Contract</w:t>
      </w:r>
      <w:r>
        <w:rPr>
          <w:rFonts w:ascii="Calibri" w:hAnsi="Calibri" w:eastAsia="Calibri" w:cs="Calibri"/>
          <w:b w:val="0"/>
          <w:color w:val="4B5563"/>
          <w:sz w:val="20"/>
        </w:rPr>
        <w:t xml:space="preserve">  ·  Remote · Khuzestan, Iran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Built the Ronda24 hypermarket PWA (Arsal Web) with Next.js and Tailwind: customer shopping plus organization and logistics panels.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Implemented organization-management UI and a statistics panel (daily / weekly / monthly sales, open orders, customers, revenue).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Shipped two PWA features — shopping history and repurchase of a previous cart.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Refactored and debugged production panels (live ops, monitoring, inventory) and conversion-focused landing pages.</w:t>
      </w:r>
    </w:p>
    <w:p>
      <w:pPr>
        <w:spacing w:before="80" w:after="0" w:line="220" w:lineRule="auto"/>
      </w:pPr>
      <w:r>
        <w:rPr>
          <w:rFonts w:ascii="Calibri" w:hAnsi="Calibri" w:eastAsia="Calibri" w:cs="Calibri"/>
          <w:b/>
          <w:color w:val="1A1A1A"/>
          <w:sz w:val="22"/>
        </w:rPr>
        <w:t>PARSDATA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   </w:t>
      </w:r>
      <w:r>
        <w:rPr>
          <w:rFonts w:ascii="Calibri" w:hAnsi="Calibri" w:eastAsia="Calibri" w:cs="Calibri"/>
          <w:b/>
          <w:color w:val="4B5563"/>
          <w:sz w:val="20"/>
        </w:rPr>
        <w:t>Feb 2022 – Aug 2022</w:t>
      </w:r>
    </w:p>
    <w:p>
      <w:pPr>
        <w:spacing w:before="0" w:after="20" w:line="220" w:lineRule="auto"/>
      </w:pPr>
      <w:r>
        <w:rPr>
          <w:rFonts w:ascii="Calibri" w:hAnsi="Calibri" w:eastAsia="Calibri" w:cs="Calibri"/>
          <w:b/>
          <w:color w:val="1B365D"/>
          <w:sz w:val="21"/>
        </w:rPr>
        <w:t>Frontend Developer, Contract</w:t>
      </w:r>
      <w:r>
        <w:rPr>
          <w:rFonts w:ascii="Calibri" w:hAnsi="Calibri" w:eastAsia="Calibri" w:cs="Calibri"/>
          <w:b w:val="0"/>
          <w:color w:val="4B5563"/>
          <w:sz w:val="20"/>
        </w:rPr>
        <w:t xml:space="preserve">  ·  Tehran Province, Iran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Frontend for the parsdata.com marketplace: listings, seller dashboard, and multi-step checkout (React, Next.js, TypeScript) — marketplace UI, not the company’s hosting / CMS product line.</w:t>
      </w:r>
    </w:p>
    <w:p>
      <w:pPr>
        <w:spacing w:before="80" w:after="0" w:line="220" w:lineRule="auto"/>
      </w:pPr>
      <w:r>
        <w:rPr>
          <w:rFonts w:ascii="Calibri" w:hAnsi="Calibri" w:eastAsia="Calibri" w:cs="Calibri"/>
          <w:b/>
          <w:color w:val="1A1A1A"/>
          <w:sz w:val="22"/>
        </w:rPr>
        <w:t>Mark It Done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   </w:t>
      </w:r>
      <w:r>
        <w:rPr>
          <w:rFonts w:ascii="Calibri" w:hAnsi="Calibri" w:eastAsia="Calibri" w:cs="Calibri"/>
          <w:b/>
          <w:color w:val="4B5563"/>
          <w:sz w:val="20"/>
        </w:rPr>
        <w:t>Dec 2020 – Nov 2021</w:t>
      </w:r>
    </w:p>
    <w:p>
      <w:pPr>
        <w:spacing w:before="0" w:after="20" w:line="220" w:lineRule="auto"/>
      </w:pPr>
      <w:r>
        <w:rPr>
          <w:rFonts w:ascii="Calibri" w:hAnsi="Calibri" w:eastAsia="Calibri" w:cs="Calibri"/>
          <w:b/>
          <w:color w:val="1B365D"/>
          <w:sz w:val="21"/>
        </w:rPr>
        <w:t>Frontend Web Developer, Contract</w:t>
      </w:r>
      <w:r>
        <w:rPr>
          <w:rFonts w:ascii="Calibri" w:hAnsi="Calibri" w:eastAsia="Calibri" w:cs="Calibri"/>
          <w:b w:val="0"/>
          <w:color w:val="4B5563"/>
          <w:sz w:val="20"/>
        </w:rPr>
        <w:t xml:space="preserve">  ·  Los Angeles, CA, United States</w:t>
      </w:r>
    </w:p>
    <w:p>
      <w:pPr>
        <w:pStyle w:val="ListBullet"/>
        <w:spacing w:before="0" w:after="2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Frontend for client work in a design / dev / PM team (markitdone.com): WordPress themes and plugins, Shopify storefronts, and custom software UI — as a frontend contributor, not the agency.</w:t>
      </w:r>
    </w:p>
    <w:p>
      <w:pPr>
        <w:spacing w:before="160" w:after="60" w:line="216" w:lineRule="auto"/>
        <w:pBdr>
          <w:bottom w:val="single" w:sz="8" w:space="4" w:color="CBD5E1"/>
        </w:pBdr>
      </w:pPr>
      <w:r>
        <w:rPr>
          <w:rFonts w:ascii="Calibri" w:hAnsi="Calibri" w:eastAsia="Calibri" w:cs="Calibri"/>
          <w:b/>
          <w:color w:val="1B365D"/>
          <w:sz w:val="22"/>
        </w:rPr>
        <w:t>SELECTED PROJECTS</w:t>
      </w:r>
    </w:p>
    <w:p>
      <w:pPr>
        <w:spacing w:before="80" w:after="0" w:line="230" w:lineRule="auto"/>
      </w:pPr>
      <w:r>
        <w:rPr>
          <w:rFonts w:ascii="Calibri" w:hAnsi="Calibri" w:eastAsia="Calibri" w:cs="Calibri"/>
          <w:b/>
          <w:color w:val="1A1A1A"/>
          <w:sz w:val="22"/>
        </w:rPr>
        <w:t>Crypto Exchange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 </w:t>
      </w:r>
      <w:hyperlink r:id="rId15">
        <w:r>
          <w:rPr>
            <w:rFonts w:ascii="Calibri" w:hAnsi="Calibri" w:cs="Calibri"/>
            <w:sz w:val="20"/>
            <w:color w:val="1B365D"/>
          </w:rPr>
          <w:t xml:space="preserve">arz.me</w:t>
        </w:r>
      </w:hyperlink>
    </w:p>
    <w:p>
      <w:pPr>
        <w:spacing w:before="0" w:after="4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Freelance frontend: I built the full arz.me frontend myself (landing + authenticated exchange) through barman-tech / Graphay; other disciplines were a team. Socket.io live markets. Next.js, TypeScript, Zustand, TanStack Query.</w:t>
      </w:r>
    </w:p>
    <w:p>
      <w:pPr>
        <w:spacing w:before="80" w:after="0" w:line="230" w:lineRule="auto"/>
      </w:pPr>
      <w:r>
        <w:rPr>
          <w:rFonts w:ascii="Calibri" w:hAnsi="Calibri" w:eastAsia="Calibri" w:cs="Calibri"/>
          <w:b/>
          <w:color w:val="1A1A1A"/>
          <w:sz w:val="22"/>
        </w:rPr>
        <w:t>Crypto Exchange</w:t>
      </w:r>
      <w:r>
        <w:rPr>
          <w:rFonts w:ascii="Calibri" w:hAnsi="Calibri" w:eastAsia="Calibri" w:cs="Calibri"/>
          <w:b w:val="0"/>
          <w:color w:val="1A1A1A"/>
          <w:sz w:val="20"/>
        </w:rPr>
        <w:t xml:space="preserve">  </w:t>
      </w:r>
      <w:hyperlink r:id="rId16">
        <w:r>
          <w:rPr>
            <w:rFonts w:ascii="Calibri" w:hAnsi="Calibri" w:cs="Calibri"/>
            <w:sz w:val="20"/>
            <w:color w:val="1B365D"/>
          </w:rPr>
          <w:t xml:space="preserve">xpay.co</w:t>
        </w:r>
      </w:hyperlink>
    </w:p>
    <w:p>
      <w:pPr>
        <w:spacing w:before="0" w:after="4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Contributed user trading SPA (app.xpay.co), ops admin, and public digital receipts (viral-team) — not a sole from-scratch build. Still supporting features, bugfixes, and frontend improvements. SignalR, Redux Toolkit, Ant Design; RTL and Jalali UX.</w:t>
      </w:r>
    </w:p>
    <w:p>
      <w:pPr>
        <w:spacing w:before="80" w:after="0" w:line="230" w:lineRule="auto"/>
      </w:pPr>
      <w:r>
        <w:rPr>
          <w:rFonts w:ascii="Calibri" w:hAnsi="Calibri" w:eastAsia="Calibri" w:cs="Calibri"/>
          <w:b/>
          <w:color w:val="1A1A1A"/>
          <w:sz w:val="22"/>
        </w:rPr>
        <w:t>Multi-Panel E-Commerce</w:t>
      </w:r>
    </w:p>
    <w:p>
      <w:pPr>
        <w:spacing w:before="0" w:after="4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Admin, warehouse, basket-picker, postman, storefront, and PWA on one shared order domain. Next.js, Redux, TypeScript. Confidential client work (NDA) — no public marketing URL and no client name.</w:t>
      </w:r>
    </w:p>
    <w:p>
      <w:pPr>
        <w:spacing w:before="80" w:after="0" w:line="230" w:lineRule="auto"/>
      </w:pPr>
      <w:r>
        <w:rPr>
          <w:rFonts w:ascii="Calibri" w:hAnsi="Calibri" w:eastAsia="Calibri" w:cs="Calibri"/>
          <w:b/>
          <w:color w:val="1A1A1A"/>
          <w:sz w:val="22"/>
        </w:rPr>
        <w:t>Additional production work</w:t>
      </w:r>
    </w:p>
    <w:p>
      <w:pPr>
        <w:spacing w:before="0" w:after="4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SwapNet (swapnet.app): full frontend, still supporting. VisaPay (visapay.me) and xpay.co: historical contribution plus ongoing tech-side support. Also Adgame (miniapp.adgame.fun), Ariascale (ariascale.ir), PSPro (pspro.ir), Ketabfeed (ketabfeed.com), and internal exchange UI (EppoChange).</w:t>
      </w:r>
    </w:p>
    <w:p>
      <w:pPr>
        <w:spacing w:before="160" w:after="60" w:line="216" w:lineRule="auto"/>
        <w:pBdr>
          <w:bottom w:val="single" w:sz="8" w:space="4" w:color="CBD5E1"/>
        </w:pBdr>
      </w:pPr>
      <w:r>
        <w:rPr>
          <w:rFonts w:ascii="Calibri" w:hAnsi="Calibri" w:eastAsia="Calibri" w:cs="Calibri"/>
          <w:b/>
          <w:color w:val="1B365D"/>
          <w:sz w:val="22"/>
        </w:rPr>
        <w:t>EDUCATION</w:t>
      </w:r>
    </w:p>
    <w:p>
      <w:pPr>
        <w:spacing w:before="0" w:after="40" w:line="230" w:lineRule="auto"/>
      </w:pPr>
      <w:r>
        <w:rPr>
          <w:rFonts w:ascii="Calibri" w:hAnsi="Calibri" w:eastAsia="Calibri" w:cs="Calibri"/>
          <w:b/>
          <w:color w:val="1A1A1A"/>
          <w:sz w:val="21"/>
        </w:rPr>
        <w:t>Bachelor of Software Engineering — HADAF University of Mazandaran (2015)</w:t>
      </w:r>
    </w:p>
    <w:p>
      <w:pPr>
        <w:spacing w:before="160" w:after="60" w:line="216" w:lineRule="auto"/>
        <w:pBdr>
          <w:bottom w:val="single" w:sz="8" w:space="4" w:color="CBD5E1"/>
        </w:pBdr>
      </w:pPr>
      <w:r>
        <w:rPr>
          <w:rFonts w:ascii="Calibri" w:hAnsi="Calibri" w:eastAsia="Calibri" w:cs="Calibri"/>
          <w:b/>
          <w:color w:val="1B365D"/>
          <w:sz w:val="22"/>
        </w:rPr>
        <w:t>ADDITIONAL</w:t>
      </w:r>
    </w:p>
    <w:p>
      <w:pPr>
        <w:spacing w:before="0" w:after="0" w:line="230" w:lineRule="auto"/>
      </w:pPr>
      <w:r>
        <w:rPr>
          <w:rFonts w:ascii="Calibri" w:hAnsi="Calibri" w:eastAsia="Calibri" w:cs="Calibri"/>
          <w:b w:val="0"/>
          <w:color w:val="1A1A1A"/>
          <w:sz w:val="21"/>
        </w:rPr>
        <w:t>Languages: Persian (native), English.  Six LinkedIn recommendations.</w:t>
      </w:r>
    </w:p>
    <w:sectPr w:rsidR="00FC693F" w:rsidRPr="0006063C" w:rsidSect="00034616">
      <w:footerReference w:type="default" r:id="rId9"/>
      <w:pgSz w:w="11906" w:h="16838"/>
      <w:pgMar w:top="737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color w:val="4B5563"/>
        <w:sz w:val="16"/>
      </w:rPr>
      <w:t>Hossein Khalili  ·  Senior Frontend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iamhosseinkhalili@gmail.com" TargetMode="External"/><Relationship Id="rId11" Type="http://schemas.openxmlformats.org/officeDocument/2006/relationships/hyperlink" Target="tel:+989039228802" TargetMode="External"/><Relationship Id="rId12" Type="http://schemas.openxmlformats.org/officeDocument/2006/relationships/hyperlink" Target="https://www.linkedin.com/in/iamhosseinkhalili/" TargetMode="External"/><Relationship Id="rId13" Type="http://schemas.openxmlformats.org/officeDocument/2006/relationships/hyperlink" Target="https://github.com/hos715" TargetMode="External"/><Relationship Id="rId14" Type="http://schemas.openxmlformats.org/officeDocument/2006/relationships/hyperlink" Target="https://t.me/iamhosseinkhalili" TargetMode="External"/><Relationship Id="rId15" Type="http://schemas.openxmlformats.org/officeDocument/2006/relationships/hyperlink" Target="https://arz.me" TargetMode="External"/><Relationship Id="rId16" Type="http://schemas.openxmlformats.org/officeDocument/2006/relationships/hyperlink" Target="https://xpay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