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F50CFCE" wp14:editId="0A410A7A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CED">
        <w:rPr>
          <w:rFonts w:ascii="Tahoma" w:hAnsi="Tahoma" w:cs="Tahoma"/>
          <w:b/>
          <w:sz w:val="22"/>
          <w:szCs w:val="22"/>
        </w:rPr>
        <w:t>INSTITUTO SUPERIOR TECNOLÓGICO PRIVADO CIBERTEC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 xml:space="preserve">DIRECCIÓN ACADÉMICA </w:t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CARRERA PROFESIONALES</w:t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93E7" wp14:editId="14A5FDDB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A77CED">
        <w:rPr>
          <w:rFonts w:ascii="Tahoma" w:hAnsi="Tahoma" w:cs="Tahoma"/>
          <w:b/>
          <w:sz w:val="22"/>
          <w:szCs w:val="22"/>
        </w:rPr>
        <w:t>CURSO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EF3919" w:rsidRPr="00A77CED">
        <w:rPr>
          <w:rFonts w:ascii="Tahoma" w:hAnsi="Tahoma" w:cs="Tahoma"/>
          <w:sz w:val="22"/>
          <w:szCs w:val="22"/>
        </w:rPr>
        <w:t>Programación</w:t>
      </w:r>
      <w:r w:rsidR="009A268C" w:rsidRPr="00A77CED">
        <w:rPr>
          <w:rFonts w:ascii="Tahoma" w:hAnsi="Tahoma" w:cs="Tahoma"/>
          <w:sz w:val="22"/>
          <w:szCs w:val="22"/>
        </w:rPr>
        <w:t xml:space="preserve"> Orientada a Objetos I</w:t>
      </w:r>
      <w:r w:rsidR="00B909D5" w:rsidRPr="00A77CED">
        <w:rPr>
          <w:rFonts w:ascii="Tahoma" w:hAnsi="Tahoma" w:cs="Tahoma"/>
          <w:sz w:val="22"/>
          <w:szCs w:val="22"/>
        </w:rPr>
        <w:t>I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PROFESOR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A77CED">
        <w:rPr>
          <w:rFonts w:ascii="Tahoma" w:hAnsi="Tahoma" w:cs="Tahoma"/>
          <w:sz w:val="22"/>
          <w:szCs w:val="22"/>
        </w:rPr>
        <w:t>XXXXX XXXXX, XXXXXX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SEMESTRE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  <w:t xml:space="preserve">2014 - </w:t>
      </w:r>
      <w:r w:rsidR="009A268C" w:rsidRPr="00A77CED">
        <w:rPr>
          <w:rFonts w:ascii="Tahoma" w:hAnsi="Tahoma" w:cs="Tahoma"/>
          <w:sz w:val="22"/>
          <w:szCs w:val="22"/>
        </w:rPr>
        <w:t>2</w:t>
      </w:r>
      <w:r w:rsidR="00F76ADA">
        <w:rPr>
          <w:rFonts w:ascii="Tahoma" w:hAnsi="Tahoma" w:cs="Tahoma"/>
          <w:sz w:val="22"/>
          <w:szCs w:val="22"/>
        </w:rPr>
        <w:t>2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  <w:lang w:val="es-PE"/>
        </w:rPr>
      </w:pPr>
      <w:r w:rsidRPr="00A77CED">
        <w:rPr>
          <w:rFonts w:ascii="Tahoma" w:hAnsi="Tahoma" w:cs="Tahoma"/>
          <w:b/>
          <w:sz w:val="22"/>
          <w:szCs w:val="22"/>
          <w:lang w:val="es-PE"/>
        </w:rPr>
        <w:t>CICLO</w:t>
      </w:r>
      <w:r w:rsidRPr="00A77CED">
        <w:rPr>
          <w:rFonts w:ascii="Tahoma" w:hAnsi="Tahoma" w:cs="Tahoma"/>
          <w:b/>
          <w:sz w:val="22"/>
          <w:szCs w:val="22"/>
          <w:lang w:val="es-PE"/>
        </w:rPr>
        <w:tab/>
        <w:t>:</w:t>
      </w:r>
      <w:r w:rsidRPr="00A77CED">
        <w:rPr>
          <w:rFonts w:ascii="Tahoma" w:hAnsi="Tahoma" w:cs="Tahoma"/>
          <w:sz w:val="22"/>
          <w:szCs w:val="22"/>
          <w:lang w:val="es-PE"/>
        </w:rPr>
        <w:tab/>
      </w:r>
      <w:r w:rsidR="00B909D5" w:rsidRPr="00A77CED">
        <w:rPr>
          <w:rFonts w:ascii="Tahoma" w:hAnsi="Tahoma" w:cs="Tahoma"/>
          <w:sz w:val="22"/>
          <w:szCs w:val="22"/>
          <w:lang w:val="es-PE"/>
        </w:rPr>
        <w:t>Cuarto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SECCIÓN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F76ADA">
        <w:rPr>
          <w:rFonts w:ascii="Tahoma" w:hAnsi="Tahoma" w:cs="Tahoma"/>
          <w:sz w:val="22"/>
          <w:szCs w:val="22"/>
        </w:rPr>
        <w:t>T4XX-01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FECHA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F76ADA">
        <w:rPr>
          <w:rFonts w:ascii="Tahoma" w:hAnsi="Tahoma" w:cs="Tahoma"/>
          <w:sz w:val="22"/>
          <w:szCs w:val="22"/>
        </w:rPr>
        <w:t>10/11 – 16/11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DURACIÓN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9A268C" w:rsidRPr="00A77CED">
        <w:rPr>
          <w:rFonts w:ascii="Tahoma" w:hAnsi="Tahoma" w:cs="Tahoma"/>
          <w:sz w:val="22"/>
          <w:szCs w:val="22"/>
        </w:rPr>
        <w:t>9</w:t>
      </w:r>
      <w:r w:rsidRPr="00A77CED">
        <w:rPr>
          <w:rFonts w:ascii="Tahoma" w:hAnsi="Tahoma" w:cs="Tahoma"/>
          <w:sz w:val="22"/>
          <w:szCs w:val="22"/>
        </w:rPr>
        <w:t>0 minutos</w:t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  <w:t xml:space="preserve">  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A77CED" w:rsidTr="007D50CE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="00DF0F11" w:rsidRPr="00A77CED" w:rsidRDefault="00DF0F11" w:rsidP="007D50C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77CED">
              <w:rPr>
                <w:rFonts w:ascii="Tahoma" w:hAnsi="Tahoma" w:cs="Tahoma"/>
                <w:b/>
                <w:sz w:val="22"/>
                <w:szCs w:val="22"/>
              </w:rPr>
              <w:t>ALUMNO (A)</w:t>
            </w:r>
            <w:r w:rsidRPr="00A77CED">
              <w:rPr>
                <w:rFonts w:ascii="Tahoma" w:hAnsi="Tahoma" w:cs="Tahoma"/>
                <w:b/>
                <w:sz w:val="22"/>
                <w:szCs w:val="22"/>
              </w:rPr>
              <w:tab/>
              <w:t>:</w:t>
            </w:r>
          </w:p>
        </w:tc>
      </w:tr>
    </w:tbl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CC6D2D" w:rsidRDefault="00A77CED" w:rsidP="00DF0F11">
      <w:pPr>
        <w:jc w:val="center"/>
        <w:rPr>
          <w:rFonts w:ascii="Tahoma" w:hAnsi="Tahoma" w:cs="Tahoma"/>
          <w:color w:val="FF0000"/>
          <w:sz w:val="30"/>
        </w:rPr>
      </w:pPr>
      <w:r w:rsidRPr="00CC6D2D">
        <w:rPr>
          <w:rFonts w:ascii="Tahoma" w:hAnsi="Tahoma" w:cs="Tahoma"/>
          <w:color w:val="FF0000"/>
          <w:sz w:val="30"/>
        </w:rPr>
        <w:t>SEGUNDA</w:t>
      </w:r>
      <w:r w:rsidR="00DF0F11" w:rsidRPr="00CC6D2D">
        <w:rPr>
          <w:rFonts w:ascii="Tahoma" w:hAnsi="Tahoma" w:cs="Tahoma"/>
          <w:color w:val="FF0000"/>
          <w:sz w:val="30"/>
        </w:rPr>
        <w:t xml:space="preserve"> EVALUACIÓN </w:t>
      </w:r>
      <w:r w:rsidR="00CD6D7E" w:rsidRPr="00CC6D2D">
        <w:rPr>
          <w:rFonts w:ascii="Tahoma" w:hAnsi="Tahoma" w:cs="Tahoma"/>
          <w:color w:val="FF0000"/>
          <w:sz w:val="30"/>
        </w:rPr>
        <w:t>PRACTICA</w:t>
      </w:r>
      <w:r w:rsidRPr="00CC6D2D">
        <w:rPr>
          <w:rFonts w:ascii="Tahoma" w:hAnsi="Tahoma" w:cs="Tahoma"/>
          <w:color w:val="FF0000"/>
          <w:sz w:val="30"/>
        </w:rPr>
        <w:t xml:space="preserve"> DE LABORATORIO (Modelo)</w:t>
      </w:r>
    </w:p>
    <w:p w:rsidR="00DF0F11" w:rsidRPr="00CC6D2D" w:rsidRDefault="00DF0F11" w:rsidP="00DF0F11">
      <w:pPr>
        <w:rPr>
          <w:rFonts w:ascii="Tahoma" w:hAnsi="Tahoma" w:cs="Tahoma"/>
          <w:b/>
          <w:color w:val="FF0000"/>
          <w:sz w:val="22"/>
          <w:szCs w:val="22"/>
        </w:rPr>
      </w:pPr>
    </w:p>
    <w:p w:rsidR="00DF0F11" w:rsidRPr="00A77CED" w:rsidRDefault="00DF0F11" w:rsidP="00DF0F11">
      <w:pPr>
        <w:keepNext/>
        <w:jc w:val="both"/>
        <w:outlineLvl w:val="1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Consideraciones generales:</w:t>
      </w:r>
    </w:p>
    <w:p w:rsidR="00CD6D7E" w:rsidRPr="00A77CED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No está permitido el uso o consulta del manual ni dispositivos de memoria como USB, Tablet o Móvil.</w:t>
      </w:r>
    </w:p>
    <w:p w:rsidR="00CD6D7E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Inicie el proyecto denominado POOI</w:t>
      </w:r>
      <w:r w:rsidR="00B909D5" w:rsidRPr="00A77CED">
        <w:rPr>
          <w:rFonts w:ascii="Tahoma" w:hAnsi="Tahoma" w:cs="Tahoma"/>
          <w:sz w:val="22"/>
          <w:szCs w:val="22"/>
        </w:rPr>
        <w:t>I</w:t>
      </w:r>
      <w:r w:rsidRPr="00A77CED">
        <w:rPr>
          <w:rFonts w:ascii="Tahoma" w:hAnsi="Tahoma" w:cs="Tahoma"/>
          <w:sz w:val="22"/>
          <w:szCs w:val="22"/>
        </w:rPr>
        <w:t>_E</w:t>
      </w:r>
      <w:r w:rsidR="00A77CED">
        <w:rPr>
          <w:rFonts w:ascii="Tahoma" w:hAnsi="Tahoma" w:cs="Tahoma"/>
          <w:sz w:val="22"/>
          <w:szCs w:val="22"/>
        </w:rPr>
        <w:t>L2</w:t>
      </w:r>
      <w:r w:rsidRPr="00A77CED">
        <w:rPr>
          <w:rFonts w:ascii="Tahoma" w:hAnsi="Tahoma" w:cs="Tahoma"/>
          <w:sz w:val="22"/>
          <w:szCs w:val="22"/>
        </w:rPr>
        <w:t>_XXXX (donde XXXX serán sus apellidos)</w:t>
      </w:r>
    </w:p>
    <w:p w:rsidR="00F76ADA" w:rsidRPr="00A77CED" w:rsidRDefault="00F76ADA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Use la base de datos V</w:t>
      </w:r>
      <w:r w:rsidR="000058AF">
        <w:rPr>
          <w:rFonts w:ascii="Tahoma" w:hAnsi="Tahoma" w:cs="Tahoma"/>
          <w:sz w:val="22"/>
          <w:szCs w:val="22"/>
        </w:rPr>
        <w:t>_</w:t>
      </w:r>
      <w:bookmarkStart w:id="0" w:name="_GoBack"/>
      <w:bookmarkEnd w:id="0"/>
    </w:p>
    <w:p w:rsidR="00DF0F11" w:rsidRPr="00A77CED" w:rsidRDefault="00DF0F11" w:rsidP="00DF0F11">
      <w:pPr>
        <w:jc w:val="both"/>
        <w:rPr>
          <w:rFonts w:ascii="Tahoma" w:hAnsi="Tahoma" w:cs="Tahoma"/>
          <w:sz w:val="22"/>
          <w:szCs w:val="22"/>
        </w:rPr>
      </w:pPr>
    </w:p>
    <w:p w:rsidR="00A77CED" w:rsidRPr="00A54303" w:rsidRDefault="00A77CED" w:rsidP="00A77CED">
      <w:pPr>
        <w:jc w:val="both"/>
        <w:rPr>
          <w:rFonts w:ascii="Tahoma" w:hAnsi="Tahoma" w:cs="Tahoma"/>
          <w:b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Pregunta 01: Datos desconectados</w:t>
      </w: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 xml:space="preserve">Usando la Base de Datos VENTAS, desarrolle el MANTENIMIENTO DE PRODUCTOS DESCONECTADO, para lo cual deberá crear la clase conexión, productoDAO y la clase producto que contendrá código, descripción, precio, stock actual y stock </w:t>
      </w:r>
      <w:r w:rsidR="007349A7" w:rsidRPr="00A54303">
        <w:rPr>
          <w:rFonts w:ascii="Tahoma" w:hAnsi="Tahoma" w:cs="Tahoma"/>
          <w:sz w:val="22"/>
          <w:szCs w:val="22"/>
        </w:rPr>
        <w:t>mínimo</w:t>
      </w:r>
      <w:r w:rsidRPr="00A54303">
        <w:rPr>
          <w:rFonts w:ascii="Tahoma" w:hAnsi="Tahoma" w:cs="Tahoma"/>
          <w:sz w:val="22"/>
          <w:szCs w:val="22"/>
        </w:rPr>
        <w:t>.</w:t>
      </w:r>
    </w:p>
    <w:p w:rsidR="00A77CED" w:rsidRPr="00A77CED" w:rsidRDefault="00A77CED" w:rsidP="00A77CED">
      <w:pPr>
        <w:jc w:val="both"/>
        <w:rPr>
          <w:rFonts w:ascii="Trebuchet MS" w:hAnsi="Trebuchet MS" w:cs="Arial"/>
          <w:b/>
          <w:sz w:val="22"/>
          <w:szCs w:val="22"/>
        </w:rPr>
      </w:pPr>
    </w:p>
    <w:p w:rsidR="00A77CED" w:rsidRPr="00A77CED" w:rsidRDefault="00A77CED" w:rsidP="00A77CED">
      <w:pPr>
        <w:jc w:val="center"/>
        <w:rPr>
          <w:rFonts w:ascii="Trebuchet MS" w:hAnsi="Trebuchet MS" w:cs="Arial"/>
          <w:b/>
          <w:sz w:val="22"/>
          <w:szCs w:val="22"/>
        </w:rPr>
      </w:pPr>
      <w:r w:rsidRPr="00A77CED">
        <w:rPr>
          <w:rFonts w:ascii="Trebuchet MS" w:hAnsi="Trebuchet MS"/>
          <w:noProof/>
          <w:sz w:val="22"/>
          <w:szCs w:val="22"/>
          <w:lang w:val="es-PE" w:eastAsia="es-PE"/>
        </w:rPr>
        <w:drawing>
          <wp:inline distT="0" distB="0" distL="0" distR="0" wp14:anchorId="5ECDC6A8" wp14:editId="174AFD7D">
            <wp:extent cx="5867400" cy="23310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16" cy="23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ED" w:rsidRPr="00A77CED" w:rsidRDefault="00A77CED" w:rsidP="00A77CED">
      <w:pPr>
        <w:jc w:val="both"/>
        <w:rPr>
          <w:rFonts w:ascii="Trebuchet MS" w:hAnsi="Trebuchet MS" w:cs="Arial"/>
          <w:sz w:val="22"/>
          <w:szCs w:val="22"/>
        </w:rPr>
      </w:pP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 xml:space="preserve">Tener en cuenta: </w:t>
      </w: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</w:p>
    <w:p w:rsidR="00A77CED" w:rsidRPr="00A54303" w:rsidRDefault="00A77CED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 xml:space="preserve">Al iniciar el formulario deberá mostrar el código autogenerado y el listado de los productos. </w:t>
      </w:r>
    </w:p>
    <w:p w:rsidR="00A77CED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Botón</w:t>
      </w:r>
      <w:r w:rsidR="00A77CED" w:rsidRPr="00A54303">
        <w:rPr>
          <w:rFonts w:ascii="Tahoma" w:hAnsi="Tahoma" w:cs="Tahoma"/>
          <w:b/>
          <w:sz w:val="22"/>
          <w:szCs w:val="22"/>
        </w:rPr>
        <w:t xml:space="preserve"> Registrar</w:t>
      </w:r>
      <w:r w:rsidR="00A77CED" w:rsidRPr="00A54303">
        <w:rPr>
          <w:rFonts w:ascii="Tahoma" w:hAnsi="Tahoma" w:cs="Tahoma"/>
          <w:noProof/>
          <w:sz w:val="22"/>
          <w:szCs w:val="22"/>
          <w:lang w:val="es-MX" w:eastAsia="es-MX"/>
        </w:rPr>
        <w:t xml:space="preserve">: </w:t>
      </w:r>
      <w:r w:rsidRPr="00A54303">
        <w:rPr>
          <w:rFonts w:ascii="Tahoma" w:hAnsi="Tahoma" w:cs="Tahoma"/>
          <w:sz w:val="22"/>
          <w:szCs w:val="22"/>
        </w:rPr>
        <w:t>Permitirá</w:t>
      </w:r>
      <w:r w:rsidR="00A77CED" w:rsidRPr="00A54303">
        <w:rPr>
          <w:rFonts w:ascii="Tahoma" w:hAnsi="Tahoma" w:cs="Tahoma"/>
          <w:sz w:val="22"/>
          <w:szCs w:val="22"/>
        </w:rPr>
        <w:t xml:space="preserve"> registrar la información del producto de forma desconectada y a la vez deberá mostrarse en el listado de los productos.</w:t>
      </w:r>
    </w:p>
    <w:p w:rsidR="00A77CED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Botón</w:t>
      </w:r>
      <w:r w:rsidR="00A77CED" w:rsidRPr="00A54303">
        <w:rPr>
          <w:rFonts w:ascii="Tahoma" w:hAnsi="Tahoma" w:cs="Tahoma"/>
          <w:b/>
          <w:sz w:val="22"/>
          <w:szCs w:val="22"/>
        </w:rPr>
        <w:t xml:space="preserve"> Modificar</w:t>
      </w:r>
      <w:r w:rsidR="00A77CED" w:rsidRPr="00A54303">
        <w:rPr>
          <w:rFonts w:ascii="Tahoma" w:hAnsi="Tahoma" w:cs="Tahoma"/>
          <w:sz w:val="22"/>
          <w:szCs w:val="22"/>
        </w:rPr>
        <w:t xml:space="preserve">: Para modificar los datos de un determinado producto primero se debe tener toda la información en los controles para lo cual puede realizarlo dando doble </w:t>
      </w:r>
      <w:r w:rsidRPr="00A54303">
        <w:rPr>
          <w:rFonts w:ascii="Tahoma" w:hAnsi="Tahoma" w:cs="Tahoma"/>
          <w:sz w:val="22"/>
          <w:szCs w:val="22"/>
        </w:rPr>
        <w:t>clic</w:t>
      </w:r>
      <w:r w:rsidR="00A77CED" w:rsidRPr="00A54303">
        <w:rPr>
          <w:rFonts w:ascii="Tahoma" w:hAnsi="Tahoma" w:cs="Tahoma"/>
          <w:sz w:val="22"/>
          <w:szCs w:val="22"/>
        </w:rPr>
        <w:t xml:space="preserve"> sobre un producto desde el control DataGridView o solicitar el código del producto mediante la instrucción InputBox; es decir una vez hecho los cambios respectivos deberá mostrarse en el listado de productos de tal manera que dichos cambios se realice de forma desconectada.</w:t>
      </w:r>
    </w:p>
    <w:p w:rsidR="00A54303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lastRenderedPageBreak/>
        <w:t>Botón</w:t>
      </w:r>
      <w:r w:rsidR="00A54303" w:rsidRPr="00A54303">
        <w:rPr>
          <w:rFonts w:ascii="Tahoma" w:hAnsi="Tahoma" w:cs="Tahoma"/>
          <w:b/>
          <w:sz w:val="22"/>
          <w:szCs w:val="22"/>
        </w:rPr>
        <w:t xml:space="preserve"> Guardar Cambios</w:t>
      </w:r>
      <w:r w:rsidR="00A54303" w:rsidRPr="00A54303">
        <w:rPr>
          <w:rFonts w:ascii="Tahoma" w:hAnsi="Tahoma" w:cs="Tahoma"/>
          <w:sz w:val="22"/>
          <w:szCs w:val="22"/>
        </w:rPr>
        <w:t xml:space="preserve">: </w:t>
      </w:r>
      <w:r w:rsidRPr="00A54303">
        <w:rPr>
          <w:rFonts w:ascii="Tahoma" w:hAnsi="Tahoma" w:cs="Tahoma"/>
          <w:sz w:val="22"/>
          <w:szCs w:val="22"/>
        </w:rPr>
        <w:t>Permitirá</w:t>
      </w:r>
      <w:r w:rsidR="00A54303" w:rsidRPr="00A54303">
        <w:rPr>
          <w:rFonts w:ascii="Tahoma" w:hAnsi="Tahoma" w:cs="Tahoma"/>
          <w:sz w:val="22"/>
          <w:szCs w:val="22"/>
        </w:rPr>
        <w:t xml:space="preserve"> registrar todos los cambios realizados es decir tanto registro de nuevos productos como la actualización de los mismos en la tabla Productos de la base de datos Ventas.</w:t>
      </w:r>
    </w:p>
    <w:p w:rsidR="00A54303" w:rsidRPr="00A54303" w:rsidRDefault="00A54303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>Para todos los casos mostrar los mensajes que crea conveniente.</w:t>
      </w: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10915" w:type="dxa"/>
        <w:jc w:val="center"/>
        <w:tblInd w:w="-1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3157"/>
        <w:gridCol w:w="2255"/>
        <w:gridCol w:w="2115"/>
        <w:gridCol w:w="1691"/>
      </w:tblGrid>
      <w:tr w:rsidR="00A77CED" w:rsidRPr="00A54303" w:rsidTr="00CA6F83">
        <w:trPr>
          <w:jc w:val="center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000000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000000"/>
              </w:rPr>
              <w:t xml:space="preserve">RÚBRICA </w:t>
            </w:r>
          </w:p>
        </w:tc>
      </w:tr>
      <w:tr w:rsidR="00A77CED" w:rsidRPr="00A54303" w:rsidTr="00A54303">
        <w:trPr>
          <w:jc w:val="center"/>
        </w:trPr>
        <w:tc>
          <w:tcPr>
            <w:tcW w:w="1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Puntaje</w:t>
            </w:r>
          </w:p>
        </w:tc>
        <w:tc>
          <w:tcPr>
            <w:tcW w:w="921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Criterios de Evaluación</w:t>
            </w:r>
          </w:p>
        </w:tc>
      </w:tr>
      <w:tr w:rsidR="00A54303" w:rsidRPr="00A54303" w:rsidTr="00A54303">
        <w:trPr>
          <w:jc w:val="center"/>
        </w:trPr>
        <w:tc>
          <w:tcPr>
            <w:tcW w:w="16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Pregunta 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</w:rPr>
              <w:t>1</w:t>
            </w:r>
          </w:p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>(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</w:rPr>
              <w:t>7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Puntos)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07 Puntos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5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3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01 Punto</w:t>
            </w:r>
          </w:p>
        </w:tc>
      </w:tr>
      <w:tr w:rsidR="00A54303" w:rsidRPr="00A54303" w:rsidTr="00A5430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CED" w:rsidRPr="00A54303" w:rsidRDefault="00A77CED" w:rsidP="00CA6F8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A543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Grabar todas las modificaciones realizadas a la tabla Productos de manera correcta tal como se solicita en el caso.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A543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Permite registrar y actualizar de manera desconectada a la base de datos y los muestra en el control Datagridview.</w:t>
            </w:r>
            <w:r w:rsidR="00A77CED"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A543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Muestra el código autogenerado y lista los productos de manera correcta haciendo uso de las clases solicitadas en el caso.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Dibuja la GUI</w:t>
            </w:r>
            <w:r w:rsidR="00A54303"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e implementa los procedimientos almacenados necesarios en la aplicación.</w:t>
            </w:r>
          </w:p>
        </w:tc>
      </w:tr>
    </w:tbl>
    <w:p w:rsidR="00A54303" w:rsidRDefault="00A54303" w:rsidP="00B909D5">
      <w:pPr>
        <w:jc w:val="both"/>
        <w:rPr>
          <w:rFonts w:ascii="Tahoma" w:hAnsi="Tahoma" w:cs="Tahoma"/>
          <w:b/>
          <w:sz w:val="22"/>
          <w:szCs w:val="22"/>
        </w:rPr>
      </w:pPr>
    </w:p>
    <w:p w:rsidR="005649FB" w:rsidRPr="00A54303" w:rsidRDefault="005649FB" w:rsidP="005649FB">
      <w:pPr>
        <w:jc w:val="both"/>
        <w:rPr>
          <w:rFonts w:ascii="Tahoma" w:hAnsi="Tahoma" w:cs="Tahoma"/>
          <w:b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Pregunta 0</w:t>
      </w:r>
      <w:r>
        <w:rPr>
          <w:rFonts w:ascii="Tahoma" w:hAnsi="Tahoma" w:cs="Tahoma"/>
          <w:b/>
          <w:sz w:val="22"/>
          <w:szCs w:val="22"/>
        </w:rPr>
        <w:t>2</w:t>
      </w:r>
      <w:r w:rsidRPr="00A54303">
        <w:rPr>
          <w:rFonts w:ascii="Tahoma" w:hAnsi="Tahoma" w:cs="Tahoma"/>
          <w:b/>
          <w:sz w:val="22"/>
          <w:szCs w:val="22"/>
        </w:rPr>
        <w:t xml:space="preserve">: </w:t>
      </w:r>
      <w:r>
        <w:rPr>
          <w:rFonts w:ascii="Tahoma" w:hAnsi="Tahoma" w:cs="Tahoma"/>
          <w:b/>
          <w:sz w:val="22"/>
          <w:szCs w:val="22"/>
        </w:rPr>
        <w:t>Mantenimiento N-Capas</w:t>
      </w:r>
    </w:p>
    <w:p w:rsidR="005649FB" w:rsidRPr="00346967" w:rsidRDefault="005649FB" w:rsidP="005649FB">
      <w:pPr>
        <w:jc w:val="both"/>
        <w:rPr>
          <w:rFonts w:ascii="Trebuchet MS" w:hAnsi="Trebuchet MS" w:cs="David"/>
          <w:sz w:val="22"/>
          <w:szCs w:val="22"/>
        </w:rPr>
      </w:pPr>
      <w:r w:rsidRPr="00346967">
        <w:rPr>
          <w:rFonts w:ascii="Trebuchet MS" w:hAnsi="Trebuchet MS" w:cs="David"/>
          <w:sz w:val="22"/>
          <w:szCs w:val="22"/>
        </w:rPr>
        <w:t xml:space="preserve">Diseñe un formulario que permita el ingreso y actualización de los registros de la tabla </w:t>
      </w:r>
      <w:r>
        <w:rPr>
          <w:rFonts w:ascii="Trebuchet MS" w:hAnsi="Trebuchet MS" w:cs="David"/>
          <w:sz w:val="22"/>
          <w:szCs w:val="22"/>
        </w:rPr>
        <w:t>Producto</w:t>
      </w:r>
      <w:r w:rsidRPr="00346967">
        <w:rPr>
          <w:rFonts w:ascii="Trebuchet MS" w:hAnsi="Trebuchet MS" w:cs="David"/>
          <w:sz w:val="22"/>
          <w:szCs w:val="22"/>
        </w:rPr>
        <w:t xml:space="preserve">. Usando la </w:t>
      </w:r>
      <w:r>
        <w:rPr>
          <w:rFonts w:ascii="Trebuchet MS" w:hAnsi="Trebuchet MS" w:cs="David"/>
          <w:sz w:val="22"/>
          <w:szCs w:val="22"/>
        </w:rPr>
        <w:t>b</w:t>
      </w:r>
      <w:r w:rsidRPr="00346967">
        <w:rPr>
          <w:rFonts w:ascii="Trebuchet MS" w:hAnsi="Trebuchet MS" w:cs="David"/>
          <w:sz w:val="22"/>
          <w:szCs w:val="22"/>
        </w:rPr>
        <w:t xml:space="preserve">ase de </w:t>
      </w:r>
      <w:r>
        <w:rPr>
          <w:rFonts w:ascii="Trebuchet MS" w:hAnsi="Trebuchet MS" w:cs="David"/>
          <w:sz w:val="22"/>
          <w:szCs w:val="22"/>
        </w:rPr>
        <w:t>d</w:t>
      </w:r>
      <w:r w:rsidRPr="00346967">
        <w:rPr>
          <w:rFonts w:ascii="Trebuchet MS" w:hAnsi="Trebuchet MS" w:cs="David"/>
          <w:sz w:val="22"/>
          <w:szCs w:val="22"/>
        </w:rPr>
        <w:t xml:space="preserve">atos </w:t>
      </w:r>
      <w:r>
        <w:rPr>
          <w:rFonts w:ascii="Trebuchet MS" w:hAnsi="Trebuchet MS" w:cs="David"/>
          <w:sz w:val="22"/>
          <w:szCs w:val="22"/>
        </w:rPr>
        <w:t>VENTAS</w:t>
      </w:r>
      <w:r w:rsidRPr="00346967">
        <w:rPr>
          <w:rFonts w:ascii="Trebuchet MS" w:hAnsi="Trebuchet MS" w:cs="David"/>
          <w:sz w:val="22"/>
          <w:szCs w:val="22"/>
        </w:rPr>
        <w:t xml:space="preserve"> efectué las siguientes operaciones:</w:t>
      </w:r>
    </w:p>
    <w:p w:rsidR="005649FB" w:rsidRPr="00346967" w:rsidRDefault="005649FB" w:rsidP="005649FB">
      <w:pPr>
        <w:ind w:left="360"/>
        <w:jc w:val="both"/>
        <w:rPr>
          <w:rFonts w:ascii="Trebuchet MS" w:hAnsi="Trebuchet MS" w:cs="David"/>
          <w:sz w:val="22"/>
          <w:szCs w:val="22"/>
        </w:rPr>
      </w:pPr>
    </w:p>
    <w:p w:rsidR="005649FB" w:rsidRPr="00346967" w:rsidRDefault="005649FB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 w:rsidRPr="00346967">
        <w:rPr>
          <w:rFonts w:ascii="Trebuchet MS" w:hAnsi="Trebuchet MS" w:cs="David"/>
          <w:sz w:val="22"/>
          <w:szCs w:val="22"/>
        </w:rPr>
        <w:t xml:space="preserve">Defina los procedimientos almacenados para el </w:t>
      </w:r>
      <w:r w:rsidR="00882282">
        <w:rPr>
          <w:rFonts w:ascii="Trebuchet MS" w:hAnsi="Trebuchet MS" w:cs="David"/>
          <w:sz w:val="22"/>
          <w:szCs w:val="22"/>
        </w:rPr>
        <w:t xml:space="preserve">listado, </w:t>
      </w:r>
      <w:r w:rsidRPr="00346967">
        <w:rPr>
          <w:rFonts w:ascii="Trebuchet MS" w:hAnsi="Trebuchet MS" w:cs="David"/>
          <w:sz w:val="22"/>
          <w:szCs w:val="22"/>
        </w:rPr>
        <w:t>ingreso</w:t>
      </w:r>
      <w:r w:rsidR="00882282">
        <w:rPr>
          <w:rFonts w:ascii="Trebuchet MS" w:hAnsi="Trebuchet MS" w:cs="David"/>
          <w:sz w:val="22"/>
          <w:szCs w:val="22"/>
        </w:rPr>
        <w:t xml:space="preserve">, código generado y </w:t>
      </w:r>
      <w:r w:rsidRPr="00346967">
        <w:rPr>
          <w:rFonts w:ascii="Trebuchet MS" w:hAnsi="Trebuchet MS" w:cs="David"/>
          <w:sz w:val="22"/>
          <w:szCs w:val="22"/>
        </w:rPr>
        <w:t xml:space="preserve">actualización de la tabla </w:t>
      </w:r>
      <w:r w:rsidR="00882282">
        <w:rPr>
          <w:rFonts w:ascii="Trebuchet MS" w:hAnsi="Trebuchet MS" w:cs="David"/>
          <w:sz w:val="22"/>
          <w:szCs w:val="22"/>
        </w:rPr>
        <w:t>Producto</w:t>
      </w:r>
      <w:r w:rsidRPr="00346967">
        <w:rPr>
          <w:rFonts w:ascii="Trebuchet MS" w:hAnsi="Trebuchet MS" w:cs="David"/>
          <w:sz w:val="22"/>
          <w:szCs w:val="22"/>
        </w:rPr>
        <w:t>.</w:t>
      </w:r>
    </w:p>
    <w:p w:rsidR="005649FB" w:rsidRDefault="005649FB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 w:rsidRPr="00346967">
        <w:rPr>
          <w:rFonts w:ascii="Trebuchet MS" w:hAnsi="Trebuchet MS" w:cs="David"/>
          <w:sz w:val="22"/>
          <w:szCs w:val="22"/>
        </w:rPr>
        <w:t>Implemente las N-Capas dentro de la solución</w:t>
      </w:r>
      <w:r w:rsidR="00882282">
        <w:rPr>
          <w:rFonts w:ascii="Trebuchet MS" w:hAnsi="Trebuchet MS" w:cs="David"/>
          <w:sz w:val="22"/>
          <w:szCs w:val="22"/>
        </w:rPr>
        <w:t xml:space="preserve"> de tal forma que al final tenga: CapaDatos, CapaEntidad, CapaNegocios y CapaPresentacion</w:t>
      </w:r>
      <w:r w:rsidRPr="00346967">
        <w:rPr>
          <w:rFonts w:ascii="Trebuchet MS" w:hAnsi="Trebuchet MS" w:cs="David"/>
          <w:sz w:val="22"/>
          <w:szCs w:val="22"/>
        </w:rPr>
        <w:t>.</w:t>
      </w:r>
    </w:p>
    <w:p w:rsidR="00882282" w:rsidRDefault="00882282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>
        <w:rPr>
          <w:rFonts w:ascii="Trebuchet MS" w:hAnsi="Trebuchet MS" w:cs="David"/>
          <w:sz w:val="22"/>
          <w:szCs w:val="22"/>
        </w:rPr>
        <w:t>Implemente la clase Conexión en la capa datos.</w:t>
      </w:r>
    </w:p>
    <w:p w:rsidR="00882282" w:rsidRPr="00346967" w:rsidRDefault="00882282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>
        <w:rPr>
          <w:rFonts w:ascii="Trebuchet MS" w:hAnsi="Trebuchet MS" w:cs="David"/>
          <w:sz w:val="22"/>
          <w:szCs w:val="22"/>
        </w:rPr>
        <w:t>Implemente la clase Producto en la capa entidad.</w:t>
      </w:r>
    </w:p>
    <w:p w:rsidR="005649FB" w:rsidRPr="00346967" w:rsidRDefault="005649FB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 w:rsidRPr="00346967">
        <w:rPr>
          <w:rFonts w:ascii="Trebuchet MS" w:hAnsi="Trebuchet MS" w:cs="David"/>
          <w:iCs/>
          <w:sz w:val="22"/>
          <w:szCs w:val="22"/>
        </w:rPr>
        <w:t xml:space="preserve">Implemente las funciones de </w:t>
      </w:r>
      <w:r w:rsidR="00882282" w:rsidRPr="00346967">
        <w:rPr>
          <w:rFonts w:ascii="Trebuchet MS" w:hAnsi="Trebuchet MS" w:cs="David"/>
          <w:b/>
          <w:iCs/>
          <w:sz w:val="22"/>
          <w:szCs w:val="22"/>
        </w:rPr>
        <w:t>INGRESO</w:t>
      </w:r>
      <w:r w:rsidRPr="00346967">
        <w:rPr>
          <w:rFonts w:ascii="Trebuchet MS" w:hAnsi="Trebuchet MS" w:cs="David"/>
          <w:b/>
          <w:iCs/>
          <w:sz w:val="22"/>
          <w:szCs w:val="22"/>
        </w:rPr>
        <w:t xml:space="preserve"> y </w:t>
      </w:r>
      <w:r w:rsidR="00882282" w:rsidRPr="00346967">
        <w:rPr>
          <w:rFonts w:ascii="Trebuchet MS" w:hAnsi="Trebuchet MS" w:cs="David"/>
          <w:b/>
          <w:iCs/>
          <w:sz w:val="22"/>
          <w:szCs w:val="22"/>
        </w:rPr>
        <w:t>ACTUALIZACIÓN</w:t>
      </w:r>
      <w:r w:rsidR="00882282" w:rsidRPr="00346967">
        <w:rPr>
          <w:rFonts w:ascii="Trebuchet MS" w:hAnsi="Trebuchet MS" w:cs="David"/>
          <w:iCs/>
          <w:sz w:val="22"/>
          <w:szCs w:val="22"/>
        </w:rPr>
        <w:t xml:space="preserve"> </w:t>
      </w:r>
      <w:r w:rsidRPr="00346967">
        <w:rPr>
          <w:rFonts w:ascii="Trebuchet MS" w:hAnsi="Trebuchet MS" w:cs="David"/>
          <w:iCs/>
          <w:sz w:val="22"/>
          <w:szCs w:val="22"/>
        </w:rPr>
        <w:t xml:space="preserve">en la clase </w:t>
      </w:r>
      <w:r w:rsidR="00882282">
        <w:rPr>
          <w:rFonts w:ascii="Trebuchet MS" w:hAnsi="Trebuchet MS" w:cs="David"/>
          <w:sz w:val="22"/>
          <w:szCs w:val="22"/>
        </w:rPr>
        <w:t>Producto</w:t>
      </w:r>
      <w:r w:rsidRPr="00346967">
        <w:rPr>
          <w:rFonts w:ascii="Trebuchet MS" w:hAnsi="Trebuchet MS" w:cs="David"/>
          <w:iCs/>
          <w:sz w:val="22"/>
          <w:szCs w:val="22"/>
        </w:rPr>
        <w:t xml:space="preserve">DAO </w:t>
      </w:r>
      <w:r w:rsidR="00882282">
        <w:rPr>
          <w:rFonts w:ascii="Trebuchet MS" w:hAnsi="Trebuchet MS" w:cs="David"/>
          <w:iCs/>
          <w:sz w:val="22"/>
          <w:szCs w:val="22"/>
        </w:rPr>
        <w:t>d</w:t>
      </w:r>
      <w:r w:rsidRPr="00346967">
        <w:rPr>
          <w:rFonts w:ascii="Trebuchet MS" w:hAnsi="Trebuchet MS" w:cs="David"/>
          <w:iCs/>
          <w:sz w:val="22"/>
          <w:szCs w:val="22"/>
        </w:rPr>
        <w:t>e la capa datos.</w:t>
      </w:r>
    </w:p>
    <w:p w:rsidR="005649FB" w:rsidRPr="00882282" w:rsidRDefault="005649FB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 w:rsidRPr="00346967">
        <w:rPr>
          <w:rFonts w:ascii="Trebuchet MS" w:hAnsi="Trebuchet MS" w:cs="David"/>
          <w:iCs/>
          <w:sz w:val="22"/>
          <w:szCs w:val="22"/>
        </w:rPr>
        <w:t xml:space="preserve">Implemente las funciones de </w:t>
      </w:r>
      <w:r w:rsidR="00882282" w:rsidRPr="00346967">
        <w:rPr>
          <w:rFonts w:ascii="Trebuchet MS" w:hAnsi="Trebuchet MS" w:cs="David"/>
          <w:b/>
          <w:iCs/>
          <w:sz w:val="22"/>
          <w:szCs w:val="22"/>
        </w:rPr>
        <w:t xml:space="preserve">INGRESO </w:t>
      </w:r>
      <w:r w:rsidRPr="00346967">
        <w:rPr>
          <w:rFonts w:ascii="Trebuchet MS" w:hAnsi="Trebuchet MS" w:cs="David"/>
          <w:b/>
          <w:iCs/>
          <w:sz w:val="22"/>
          <w:szCs w:val="22"/>
        </w:rPr>
        <w:t xml:space="preserve">y </w:t>
      </w:r>
      <w:r w:rsidR="00882282" w:rsidRPr="00346967">
        <w:rPr>
          <w:rFonts w:ascii="Trebuchet MS" w:hAnsi="Trebuchet MS" w:cs="David"/>
          <w:b/>
          <w:iCs/>
          <w:sz w:val="22"/>
          <w:szCs w:val="22"/>
        </w:rPr>
        <w:t xml:space="preserve">ACTUALIZACIÓN </w:t>
      </w:r>
      <w:r w:rsidRPr="00346967">
        <w:rPr>
          <w:rFonts w:ascii="Trebuchet MS" w:hAnsi="Trebuchet MS" w:cs="David"/>
          <w:iCs/>
          <w:sz w:val="22"/>
          <w:szCs w:val="22"/>
        </w:rPr>
        <w:t xml:space="preserve">de la clase </w:t>
      </w:r>
      <w:r w:rsidR="00882282">
        <w:rPr>
          <w:rFonts w:ascii="Trebuchet MS" w:hAnsi="Trebuchet MS" w:cs="David"/>
          <w:sz w:val="22"/>
          <w:szCs w:val="22"/>
        </w:rPr>
        <w:t>Producto</w:t>
      </w:r>
      <w:r w:rsidRPr="00346967">
        <w:rPr>
          <w:rFonts w:ascii="Trebuchet MS" w:hAnsi="Trebuchet MS" w:cs="David"/>
          <w:iCs/>
          <w:sz w:val="22"/>
          <w:szCs w:val="22"/>
        </w:rPr>
        <w:t xml:space="preserve">CN </w:t>
      </w:r>
      <w:r w:rsidR="00882282">
        <w:rPr>
          <w:rFonts w:ascii="Trebuchet MS" w:hAnsi="Trebuchet MS" w:cs="David"/>
          <w:iCs/>
          <w:sz w:val="22"/>
          <w:szCs w:val="22"/>
        </w:rPr>
        <w:t>de</w:t>
      </w:r>
      <w:r w:rsidRPr="00346967">
        <w:rPr>
          <w:rFonts w:ascii="Trebuchet MS" w:hAnsi="Trebuchet MS" w:cs="David"/>
          <w:iCs/>
          <w:sz w:val="22"/>
          <w:szCs w:val="22"/>
        </w:rPr>
        <w:t xml:space="preserve"> la capa de negocio.</w:t>
      </w:r>
    </w:p>
    <w:p w:rsidR="00882282" w:rsidRPr="00346967" w:rsidRDefault="00882282" w:rsidP="005649FB">
      <w:pPr>
        <w:numPr>
          <w:ilvl w:val="0"/>
          <w:numId w:val="7"/>
        </w:numPr>
        <w:jc w:val="both"/>
        <w:rPr>
          <w:rFonts w:ascii="Trebuchet MS" w:hAnsi="Trebuchet MS" w:cs="David"/>
          <w:sz w:val="22"/>
          <w:szCs w:val="22"/>
        </w:rPr>
      </w:pPr>
      <w:r>
        <w:rPr>
          <w:rFonts w:ascii="Trebuchet MS" w:hAnsi="Trebuchet MS" w:cs="David"/>
          <w:iCs/>
          <w:sz w:val="22"/>
          <w:szCs w:val="22"/>
        </w:rPr>
        <w:t xml:space="preserve">Implemente la capa de presentación con el formulario necesario para el mantenimiento de datos del </w:t>
      </w:r>
      <w:r w:rsidR="007349A7">
        <w:rPr>
          <w:rFonts w:ascii="Trebuchet MS" w:hAnsi="Trebuchet MS" w:cs="David"/>
          <w:iCs/>
          <w:sz w:val="22"/>
          <w:szCs w:val="22"/>
        </w:rPr>
        <w:t>P</w:t>
      </w:r>
      <w:r>
        <w:rPr>
          <w:rFonts w:ascii="Trebuchet MS" w:hAnsi="Trebuchet MS" w:cs="David"/>
          <w:iCs/>
          <w:sz w:val="22"/>
          <w:szCs w:val="22"/>
        </w:rPr>
        <w:t xml:space="preserve">roducto, tenga en cuenta que la cantidad de formularios usados </w:t>
      </w:r>
      <w:r w:rsidR="007349A7">
        <w:rPr>
          <w:rFonts w:ascii="Trebuchet MS" w:hAnsi="Trebuchet MS" w:cs="David"/>
          <w:iCs/>
          <w:sz w:val="22"/>
          <w:szCs w:val="22"/>
        </w:rPr>
        <w:t xml:space="preserve">en esta capa </w:t>
      </w:r>
      <w:r>
        <w:rPr>
          <w:rFonts w:ascii="Trebuchet MS" w:hAnsi="Trebuchet MS" w:cs="David"/>
          <w:iCs/>
          <w:sz w:val="22"/>
          <w:szCs w:val="22"/>
        </w:rPr>
        <w:t>dependerá de usted.</w:t>
      </w:r>
    </w:p>
    <w:p w:rsidR="005649FB" w:rsidRPr="00A54303" w:rsidRDefault="005649FB" w:rsidP="00882282">
      <w:pPr>
        <w:ind w:left="6372" w:firstLine="708"/>
        <w:jc w:val="both"/>
        <w:rPr>
          <w:rFonts w:ascii="Tahoma" w:hAnsi="Tahoma" w:cs="Tahoma"/>
          <w:sz w:val="22"/>
          <w:szCs w:val="22"/>
        </w:rPr>
      </w:pPr>
      <w:r w:rsidRPr="00346967">
        <w:rPr>
          <w:rFonts w:ascii="Trebuchet MS" w:hAnsi="Trebuchet MS" w:cs="David"/>
          <w:sz w:val="22"/>
          <w:szCs w:val="22"/>
        </w:rPr>
        <w:t xml:space="preserve"> </w:t>
      </w:r>
    </w:p>
    <w:tbl>
      <w:tblPr>
        <w:tblW w:w="10915" w:type="dxa"/>
        <w:jc w:val="center"/>
        <w:tblInd w:w="-1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3157"/>
        <w:gridCol w:w="2255"/>
        <w:gridCol w:w="2115"/>
        <w:gridCol w:w="1691"/>
      </w:tblGrid>
      <w:tr w:rsidR="005649FB" w:rsidRPr="00A54303" w:rsidTr="00CA6F83">
        <w:trPr>
          <w:jc w:val="center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000000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000000"/>
              </w:rPr>
              <w:t xml:space="preserve">RÚBRICA </w:t>
            </w:r>
          </w:p>
        </w:tc>
      </w:tr>
      <w:tr w:rsidR="005649FB" w:rsidRPr="00A54303" w:rsidTr="00CA6F83">
        <w:trPr>
          <w:jc w:val="center"/>
        </w:trPr>
        <w:tc>
          <w:tcPr>
            <w:tcW w:w="1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Puntaje</w:t>
            </w:r>
          </w:p>
        </w:tc>
        <w:tc>
          <w:tcPr>
            <w:tcW w:w="921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Criterios de Evaluación</w:t>
            </w:r>
          </w:p>
        </w:tc>
      </w:tr>
      <w:tr w:rsidR="005649FB" w:rsidRPr="00A54303" w:rsidTr="00CA6F83">
        <w:trPr>
          <w:jc w:val="center"/>
        </w:trPr>
        <w:tc>
          <w:tcPr>
            <w:tcW w:w="16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Pregunta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  <w:p w:rsidR="005649FB" w:rsidRPr="00A54303" w:rsidRDefault="005649FB" w:rsidP="005649F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>(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13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Puntos)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7349A7" w:rsidP="007349A7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13</w:t>
            </w:r>
            <w:r w:rsidR="005649FB"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7349A7" w:rsidP="007349A7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1</w:t>
            </w:r>
            <w:r w:rsidR="005649FB"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 Puntos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5649FB" w:rsidP="007349A7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</w:t>
            </w:r>
            <w:r w:rsidR="007349A7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6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01 Punto</w:t>
            </w:r>
          </w:p>
        </w:tc>
      </w:tr>
      <w:tr w:rsidR="005649FB" w:rsidRPr="00A54303" w:rsidTr="00CA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9FB" w:rsidRPr="00A54303" w:rsidRDefault="005649FB" w:rsidP="00CA6F8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49FB" w:rsidRPr="00A54303" w:rsidRDefault="007349A7" w:rsidP="007349A7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Ingresa y actualiza los datos de un determinado Producto usando la tecnología N-Capas </w:t>
            </w:r>
            <w:r w:rsidR="005649FB" w:rsidRPr="00A54303">
              <w:rPr>
                <w:rFonts w:ascii="Tahoma" w:hAnsi="Tahoma" w:cs="Tahoma"/>
                <w:sz w:val="22"/>
                <w:szCs w:val="22"/>
                <w:lang w:val="es-MX"/>
              </w:rPr>
              <w:t>de manera correcta tal como se solicita en el caso.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49FB" w:rsidRPr="00A54303" w:rsidRDefault="007349A7" w:rsidP="00CA6F8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>Registra los productos</w:t>
            </w:r>
            <w:r w:rsidR="005649FB"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de manera correcta usando la tecnología N-Capas.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49FB" w:rsidRPr="00A54303" w:rsidRDefault="007349A7" w:rsidP="00CA6F8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>Muestra los listados de los productos así como su código autogenerado de manera correcta usando la tecnología N-Capas.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49FB" w:rsidRPr="00A54303" w:rsidRDefault="005649FB" w:rsidP="00CA6F8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Dibuja la GUI e implementa los procedimientos almacenados necesarios en la aplicación.</w:t>
            </w:r>
          </w:p>
        </w:tc>
      </w:tr>
    </w:tbl>
    <w:p w:rsidR="005649FB" w:rsidRDefault="005649FB" w:rsidP="005649FB">
      <w:pPr>
        <w:rPr>
          <w:rFonts w:ascii="Trebuchet MS" w:hAnsi="Trebuchet MS" w:cs="David"/>
        </w:rPr>
      </w:pPr>
    </w:p>
    <w:p w:rsidR="007349A7" w:rsidRDefault="007349A7" w:rsidP="005649FB">
      <w:pPr>
        <w:rPr>
          <w:rFonts w:ascii="Trebuchet MS" w:hAnsi="Trebuchet MS" w:cs="David"/>
        </w:rPr>
      </w:pPr>
    </w:p>
    <w:sectPr w:rsidR="007349A7" w:rsidSect="00A54303">
      <w:footerReference w:type="default" r:id="rId10"/>
      <w:pgSz w:w="11907" w:h="16840" w:code="9"/>
      <w:pgMar w:top="993" w:right="1418" w:bottom="1134" w:left="1418" w:header="709" w:footer="6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4A" w:rsidRDefault="00E8794A" w:rsidP="00DF0F11">
      <w:r>
        <w:separator/>
      </w:r>
    </w:p>
  </w:endnote>
  <w:endnote w:type="continuationSeparator" w:id="0">
    <w:p w:rsidR="00E8794A" w:rsidRDefault="00E8794A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13038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4A" w:rsidRDefault="00E8794A" w:rsidP="00DF0F11">
      <w:r>
        <w:separator/>
      </w:r>
    </w:p>
  </w:footnote>
  <w:footnote w:type="continuationSeparator" w:id="0">
    <w:p w:rsidR="00E8794A" w:rsidRDefault="00E8794A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D30"/>
    <w:multiLevelType w:val="hybridMultilevel"/>
    <w:tmpl w:val="5F6E65F6"/>
    <w:lvl w:ilvl="0" w:tplc="9BD4AE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C7B5F"/>
    <w:multiLevelType w:val="hybridMultilevel"/>
    <w:tmpl w:val="984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80242"/>
    <w:multiLevelType w:val="hybridMultilevel"/>
    <w:tmpl w:val="ADDEBB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342045"/>
    <w:multiLevelType w:val="hybridMultilevel"/>
    <w:tmpl w:val="7A78E2CA"/>
    <w:lvl w:ilvl="0" w:tplc="7A0EE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065FA4"/>
    <w:multiLevelType w:val="hybridMultilevel"/>
    <w:tmpl w:val="CDC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11"/>
    <w:rsid w:val="000058AF"/>
    <w:rsid w:val="000F4EA5"/>
    <w:rsid w:val="00161A63"/>
    <w:rsid w:val="00203013"/>
    <w:rsid w:val="00321272"/>
    <w:rsid w:val="005649FB"/>
    <w:rsid w:val="005E66FE"/>
    <w:rsid w:val="007349A7"/>
    <w:rsid w:val="007D50CE"/>
    <w:rsid w:val="00882282"/>
    <w:rsid w:val="00887D10"/>
    <w:rsid w:val="00913038"/>
    <w:rsid w:val="009A268C"/>
    <w:rsid w:val="00A54303"/>
    <w:rsid w:val="00A77CED"/>
    <w:rsid w:val="00B909D5"/>
    <w:rsid w:val="00C86B61"/>
    <w:rsid w:val="00CC6D2D"/>
    <w:rsid w:val="00CD6D7E"/>
    <w:rsid w:val="00DB77E1"/>
    <w:rsid w:val="00DF0F11"/>
    <w:rsid w:val="00E777C0"/>
    <w:rsid w:val="00E8794A"/>
    <w:rsid w:val="00EF3919"/>
    <w:rsid w:val="00F76ADA"/>
    <w:rsid w:val="00F97945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Usuario Suite C301</cp:lastModifiedBy>
  <cp:revision>4</cp:revision>
  <dcterms:created xsi:type="dcterms:W3CDTF">2014-10-23T17:56:00Z</dcterms:created>
  <dcterms:modified xsi:type="dcterms:W3CDTF">2014-10-29T20:32:00Z</dcterms:modified>
</cp:coreProperties>
</file>