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055FE" w14:textId="77777777" w:rsidR="00C4372D" w:rsidRDefault="00C4372D">
      <w:pPr>
        <w:jc w:val="left"/>
        <w:rPr>
          <w:rFonts w:ascii="Times New Roman" w:eastAsia="Times New Roman" w:hAnsi="Times New Roman"/>
          <w:b/>
          <w:sz w:val="44"/>
          <w:szCs w:val="44"/>
        </w:rPr>
      </w:pPr>
    </w:p>
    <w:p w14:paraId="7EEFD5D3" w14:textId="77777777" w:rsidR="00C4372D" w:rsidRDefault="00000000">
      <w:pPr>
        <w:jc w:val="center"/>
        <w:rPr>
          <w:rFonts w:ascii="Times New Roman" w:eastAsia="Times New Roman" w:hAnsi="Times New Roman"/>
          <w:b/>
          <w:sz w:val="96"/>
          <w:szCs w:val="96"/>
        </w:rPr>
      </w:pPr>
      <w:r>
        <w:rPr>
          <w:rFonts w:ascii="Times New Roman" w:eastAsia="Times New Roman" w:hAnsi="Times New Roman"/>
          <w:b/>
          <w:sz w:val="96"/>
          <w:szCs w:val="96"/>
        </w:rPr>
        <w:t>Academic Writing</w:t>
      </w:r>
    </w:p>
    <w:p w14:paraId="51EAF6B6" w14:textId="77777777" w:rsidR="00C4372D" w:rsidRDefault="00000000">
      <w:pPr>
        <w:jc w:val="center"/>
        <w:rPr>
          <w:rFonts w:ascii="Times New Roman" w:eastAsia="Times New Roman" w:hAnsi="Times New Roman"/>
          <w:b/>
          <w:i/>
          <w:sz w:val="44"/>
          <w:szCs w:val="44"/>
        </w:rPr>
      </w:pPr>
      <w:r>
        <w:rPr>
          <w:rFonts w:ascii="Times New Roman" w:eastAsia="Times New Roman" w:hAnsi="Times New Roman"/>
          <w:b/>
          <w:i/>
          <w:sz w:val="44"/>
          <w:szCs w:val="44"/>
        </w:rPr>
        <w:t>for Beginners</w:t>
      </w:r>
    </w:p>
    <w:p w14:paraId="3E079615" w14:textId="77777777" w:rsidR="00C4372D" w:rsidRDefault="00C4372D">
      <w:pPr>
        <w:jc w:val="left"/>
        <w:rPr>
          <w:rFonts w:ascii="Times New Roman" w:eastAsia="Times New Roman" w:hAnsi="Times New Roman"/>
          <w:b/>
          <w:sz w:val="44"/>
          <w:szCs w:val="44"/>
        </w:rPr>
      </w:pPr>
    </w:p>
    <w:p w14:paraId="44158808" w14:textId="77777777" w:rsidR="00C4372D" w:rsidRDefault="00000000">
      <w:pPr>
        <w:jc w:val="center"/>
        <w:rPr>
          <w:rFonts w:ascii="Times New Roman" w:eastAsia="Times New Roman" w:hAnsi="Times New Roman"/>
          <w:b/>
          <w:sz w:val="44"/>
          <w:szCs w:val="44"/>
        </w:rPr>
      </w:pPr>
      <w:r>
        <w:rPr>
          <w:rFonts w:ascii="Times New Roman" w:eastAsia="Times New Roman" w:hAnsi="Times New Roman"/>
          <w:b/>
          <w:sz w:val="44"/>
          <w:szCs w:val="44"/>
        </w:rPr>
        <w:t>Final Exam</w:t>
      </w:r>
    </w:p>
    <w:p w14:paraId="09108409" w14:textId="77777777" w:rsidR="00C4372D" w:rsidRDefault="00C4372D">
      <w:pPr>
        <w:jc w:val="center"/>
        <w:rPr>
          <w:rFonts w:ascii="Times New Roman" w:eastAsia="Times New Roman" w:hAnsi="Times New Roman"/>
          <w:b/>
          <w:sz w:val="44"/>
          <w:szCs w:val="44"/>
        </w:rPr>
      </w:pPr>
    </w:p>
    <w:p w14:paraId="4F8E9B89" w14:textId="77777777" w:rsidR="00C4372D" w:rsidRDefault="00C4372D">
      <w:pPr>
        <w:tabs>
          <w:tab w:val="left" w:pos="6300"/>
        </w:tabs>
        <w:jc w:val="left"/>
        <w:rPr>
          <w:rFonts w:ascii="FangSong_GB2312" w:eastAsia="FangSong_GB2312" w:hAnsi="FangSong_GB2312" w:cs="FangSong_GB2312"/>
          <w:sz w:val="21"/>
          <w:szCs w:val="21"/>
        </w:rPr>
      </w:pPr>
    </w:p>
    <w:p w14:paraId="2CF1A4B2" w14:textId="77777777" w:rsidR="00C4372D" w:rsidRDefault="00C4372D">
      <w:pPr>
        <w:tabs>
          <w:tab w:val="left" w:pos="6300"/>
        </w:tabs>
        <w:ind w:firstLine="403"/>
        <w:jc w:val="center"/>
        <w:rPr>
          <w:rFonts w:ascii="FangSong_GB2312" w:eastAsia="FangSong_GB2312" w:hAnsi="FangSong_GB2312" w:cs="FangSong_GB2312"/>
          <w:sz w:val="21"/>
          <w:szCs w:val="21"/>
        </w:rPr>
      </w:pPr>
    </w:p>
    <w:p w14:paraId="4D4816E8" w14:textId="77777777" w:rsidR="00C4372D" w:rsidRDefault="00000000">
      <w:pPr>
        <w:spacing w:line="360" w:lineRule="auto"/>
        <w:ind w:firstLine="2170"/>
        <w:rPr>
          <w:rFonts w:ascii="Times New Roman" w:eastAsia="Times New Roman" w:hAnsi="Times New Roman"/>
          <w:sz w:val="28"/>
          <w:szCs w:val="28"/>
          <w:u w:val="single"/>
        </w:rPr>
      </w:pPr>
      <w:sdt>
        <w:sdtPr>
          <w:tag w:val="goog_rdk_0"/>
          <w:id w:val="-1059774458"/>
        </w:sdtPr>
        <w:sdtContent>
          <w:r>
            <w:rPr>
              <w:rFonts w:ascii="Gungsuh" w:eastAsia="Gungsuh" w:hAnsi="Gungsuh" w:cs="Gungsuh"/>
              <w:sz w:val="28"/>
              <w:szCs w:val="28"/>
            </w:rPr>
            <w:t xml:space="preserve">学    号 (Student ID No.): </w:t>
          </w:r>
        </w:sdtContent>
      </w:sdt>
      <w:r w:rsidRPr="00A76AC0">
        <w:rPr>
          <w:rFonts w:ascii="Times New Roman" w:eastAsia="Times New Roman" w:hAnsi="Times New Roman"/>
          <w:sz w:val="28"/>
          <w:szCs w:val="28"/>
          <w:u w:val="single"/>
        </w:rPr>
        <w:t>199076003</w:t>
      </w:r>
    </w:p>
    <w:p w14:paraId="61A39EBE" w14:textId="77777777" w:rsidR="00C4372D" w:rsidRDefault="00000000">
      <w:pPr>
        <w:tabs>
          <w:tab w:val="left" w:pos="2520"/>
        </w:tabs>
        <w:spacing w:line="360" w:lineRule="auto"/>
        <w:ind w:firstLine="2170"/>
        <w:rPr>
          <w:rFonts w:ascii="Times New Roman" w:eastAsia="Times New Roman" w:hAnsi="Times New Roman"/>
          <w:sz w:val="28"/>
          <w:szCs w:val="28"/>
          <w:u w:val="single"/>
        </w:rPr>
      </w:pPr>
      <w:sdt>
        <w:sdtPr>
          <w:tag w:val="goog_rdk_1"/>
          <w:id w:val="-901216739"/>
        </w:sdtPr>
        <w:sdtContent>
          <w:r>
            <w:rPr>
              <w:rFonts w:ascii="Gungsuh" w:eastAsia="Gungsuh" w:hAnsi="Gungsuh" w:cs="Gungsuh"/>
              <w:sz w:val="28"/>
              <w:szCs w:val="28"/>
            </w:rPr>
            <w:t xml:space="preserve">姓    名 (Name): </w:t>
          </w:r>
        </w:sdtContent>
      </w:sdt>
      <w:r w:rsidRPr="00A76AC0">
        <w:rPr>
          <w:rFonts w:ascii="Times New Roman" w:eastAsia="Times New Roman" w:hAnsi="Times New Roman"/>
          <w:sz w:val="28"/>
          <w:szCs w:val="28"/>
          <w:u w:val="single"/>
        </w:rPr>
        <w:t>Arafat Hosen</w:t>
      </w:r>
    </w:p>
    <w:p w14:paraId="5D0DBE68" w14:textId="77777777" w:rsidR="00C4372D" w:rsidRDefault="00000000">
      <w:pPr>
        <w:spacing w:line="360" w:lineRule="auto"/>
        <w:ind w:firstLine="2170"/>
        <w:rPr>
          <w:rFonts w:ascii="Times New Roman" w:eastAsia="Times New Roman" w:hAnsi="Times New Roman"/>
          <w:sz w:val="28"/>
          <w:szCs w:val="28"/>
          <w:u w:val="single"/>
        </w:rPr>
      </w:pPr>
      <w:sdt>
        <w:sdtPr>
          <w:tag w:val="goog_rdk_2"/>
          <w:id w:val="1754391172"/>
        </w:sdtPr>
        <w:sdtContent>
          <w:r>
            <w:rPr>
              <w:rFonts w:ascii="Gungsuh" w:eastAsia="Gungsuh" w:hAnsi="Gungsuh" w:cs="Gungsuh"/>
              <w:sz w:val="28"/>
              <w:szCs w:val="28"/>
            </w:rPr>
            <w:t xml:space="preserve">专    业 (Program): </w:t>
          </w:r>
        </w:sdtContent>
      </w:sdt>
      <w:r w:rsidRPr="00A76AC0">
        <w:rPr>
          <w:rFonts w:ascii="Times New Roman" w:eastAsia="Times New Roman" w:hAnsi="Times New Roman"/>
          <w:sz w:val="28"/>
          <w:szCs w:val="28"/>
          <w:u w:val="single"/>
        </w:rPr>
        <w:t>Software Engineering</w:t>
      </w:r>
    </w:p>
    <w:bookmarkStart w:id="0" w:name="bookmark=id.gjdgxs" w:colFirst="0" w:colLast="0"/>
    <w:bookmarkEnd w:id="0"/>
    <w:p w14:paraId="734E7E62" w14:textId="77777777" w:rsidR="00C4372D" w:rsidRDefault="00000000">
      <w:pPr>
        <w:spacing w:line="360" w:lineRule="auto"/>
        <w:ind w:left="2170"/>
        <w:rPr>
          <w:rFonts w:ascii="Times New Roman" w:eastAsia="Times New Roman" w:hAnsi="Times New Roman"/>
          <w:sz w:val="28"/>
          <w:szCs w:val="28"/>
          <w:u w:val="single"/>
        </w:rPr>
      </w:pPr>
      <w:sdt>
        <w:sdtPr>
          <w:tag w:val="goog_rdk_3"/>
          <w:id w:val="1564835949"/>
        </w:sdtPr>
        <w:sdtContent>
          <w:r>
            <w:rPr>
              <w:rFonts w:ascii="Gungsuh" w:eastAsia="Gungsuh" w:hAnsi="Gungsuh" w:cs="Gungsuh"/>
              <w:sz w:val="28"/>
              <w:szCs w:val="28"/>
            </w:rPr>
            <w:t xml:space="preserve">研究方向 (Research Field): </w:t>
          </w:r>
        </w:sdtContent>
      </w:sdt>
      <w:r w:rsidRPr="00A76AC0">
        <w:rPr>
          <w:rFonts w:ascii="Times New Roman" w:eastAsia="Times New Roman" w:hAnsi="Times New Roman"/>
          <w:sz w:val="28"/>
          <w:szCs w:val="28"/>
          <w:highlight w:val="white"/>
          <w:u w:val="single"/>
        </w:rPr>
        <w:t>Cloud  Computing</w:t>
      </w:r>
      <w:r>
        <w:rPr>
          <w:rFonts w:ascii="Times New Roman" w:eastAsia="Times New Roman" w:hAnsi="Times New Roman"/>
          <w:color w:val="181E33"/>
          <w:sz w:val="21"/>
          <w:szCs w:val="21"/>
          <w:highlight w:val="white"/>
        </w:rPr>
        <w:t xml:space="preserve">                 </w:t>
      </w:r>
    </w:p>
    <w:p w14:paraId="2553774E" w14:textId="77777777" w:rsidR="00C4372D" w:rsidRDefault="00000000">
      <w:pPr>
        <w:spacing w:line="360" w:lineRule="auto"/>
        <w:ind w:firstLine="2170"/>
        <w:rPr>
          <w:rFonts w:ascii="FangSong_GB2312" w:eastAsia="FangSong_GB2312" w:hAnsi="FangSong_GB2312" w:cs="FangSong_GB2312"/>
          <w:sz w:val="21"/>
          <w:szCs w:val="21"/>
        </w:rPr>
      </w:pPr>
      <w:sdt>
        <w:sdtPr>
          <w:tag w:val="goog_rdk_4"/>
          <w:id w:val="784544162"/>
        </w:sdtPr>
        <w:sdtContent>
          <w:r>
            <w:rPr>
              <w:rFonts w:ascii="Gungsuh" w:eastAsia="Gungsuh" w:hAnsi="Gungsuh" w:cs="Gungsuh"/>
              <w:sz w:val="28"/>
              <w:szCs w:val="28"/>
            </w:rPr>
            <w:t xml:space="preserve">导师姓名 (Supervisor Name): </w:t>
          </w:r>
        </w:sdtContent>
      </w:sdt>
      <w:r w:rsidRPr="00A76AC0">
        <w:rPr>
          <w:rFonts w:ascii="Times New Roman" w:eastAsia="Times New Roman" w:hAnsi="Times New Roman"/>
          <w:sz w:val="28"/>
          <w:szCs w:val="28"/>
          <w:u w:val="single"/>
        </w:rPr>
        <w:t xml:space="preserve">SHANG </w:t>
      </w:r>
      <w:proofErr w:type="spellStart"/>
      <w:r w:rsidRPr="00A76AC0">
        <w:rPr>
          <w:rFonts w:ascii="Times New Roman" w:eastAsia="Times New Roman" w:hAnsi="Times New Roman"/>
          <w:sz w:val="28"/>
          <w:szCs w:val="28"/>
          <w:u w:val="single"/>
        </w:rPr>
        <w:t>Laping</w:t>
      </w:r>
      <w:proofErr w:type="spellEnd"/>
    </w:p>
    <w:p w14:paraId="0E14AF00" w14:textId="77777777" w:rsidR="00C4372D" w:rsidRDefault="00C4372D">
      <w:pPr>
        <w:tabs>
          <w:tab w:val="left" w:pos="6300"/>
        </w:tabs>
        <w:ind w:firstLine="403"/>
        <w:jc w:val="center"/>
        <w:rPr>
          <w:rFonts w:ascii="FangSong_GB2312" w:eastAsia="FangSong_GB2312" w:hAnsi="FangSong_GB2312" w:cs="FangSong_GB2312"/>
          <w:sz w:val="21"/>
          <w:szCs w:val="21"/>
        </w:rPr>
      </w:pPr>
    </w:p>
    <w:p w14:paraId="4A8A474D" w14:textId="77777777" w:rsidR="00C4372D" w:rsidRDefault="00C4372D">
      <w:pPr>
        <w:tabs>
          <w:tab w:val="left" w:pos="6300"/>
        </w:tabs>
        <w:ind w:firstLine="403"/>
        <w:jc w:val="center"/>
        <w:rPr>
          <w:rFonts w:ascii="FangSong_GB2312" w:eastAsia="FangSong_GB2312" w:hAnsi="FangSong_GB2312" w:cs="FangSong_GB2312"/>
          <w:sz w:val="21"/>
          <w:szCs w:val="21"/>
        </w:rPr>
      </w:pPr>
    </w:p>
    <w:p w14:paraId="267A8176" w14:textId="77777777" w:rsidR="00C4372D" w:rsidRDefault="00C4372D" w:rsidP="007E027C">
      <w:pPr>
        <w:tabs>
          <w:tab w:val="left" w:pos="6300"/>
        </w:tabs>
        <w:rPr>
          <w:rFonts w:ascii="FangSong_GB2312" w:eastAsia="FangSong_GB2312" w:hAnsi="FangSong_GB2312" w:cs="FangSong_GB2312"/>
          <w:sz w:val="21"/>
          <w:szCs w:val="21"/>
        </w:rPr>
      </w:pPr>
    </w:p>
    <w:p w14:paraId="44C55E37" w14:textId="77777777" w:rsidR="00C4372D" w:rsidRDefault="00000000">
      <w:pPr>
        <w:tabs>
          <w:tab w:val="left" w:pos="6300"/>
        </w:tabs>
        <w:spacing w:line="360" w:lineRule="auto"/>
        <w:ind w:firstLine="614"/>
        <w:jc w:val="center"/>
        <w:rPr>
          <w:rFonts w:ascii="FangSong_GB2312" w:eastAsia="FangSong_GB2312" w:hAnsi="FangSong_GB2312" w:cs="FangSong_GB2312"/>
          <w:sz w:val="32"/>
          <w:szCs w:val="32"/>
        </w:rPr>
      </w:pPr>
      <w:r>
        <w:rPr>
          <w:rFonts w:ascii="FangSong_GB2312" w:eastAsia="FangSong_GB2312" w:hAnsi="FangSong_GB2312" w:cs="FangSong_GB2312"/>
          <w:sz w:val="32"/>
          <w:szCs w:val="32"/>
        </w:rPr>
        <w:t>安徽工业大学国际教育学院</w:t>
      </w:r>
    </w:p>
    <w:p w14:paraId="62BC2F5B" w14:textId="77777777" w:rsidR="00C4372D" w:rsidRPr="00172753" w:rsidRDefault="00000000">
      <w:pPr>
        <w:spacing w:line="360" w:lineRule="auto"/>
        <w:jc w:val="center"/>
        <w:rPr>
          <w:rFonts w:ascii="Times New Roman" w:eastAsia="Times New Roman" w:hAnsi="Times New Roman"/>
          <w:sz w:val="28"/>
          <w:szCs w:val="28"/>
        </w:rPr>
      </w:pPr>
      <w:r w:rsidRPr="00172753">
        <w:rPr>
          <w:rFonts w:ascii="Times New Roman" w:eastAsia="Times New Roman" w:hAnsi="Times New Roman"/>
          <w:sz w:val="28"/>
          <w:szCs w:val="28"/>
        </w:rPr>
        <w:t>School of International Education, Anhui University of Technology</w:t>
      </w:r>
    </w:p>
    <w:p w14:paraId="6871ABEB" w14:textId="77777777" w:rsidR="00C4372D" w:rsidRPr="00172753" w:rsidRDefault="00000000">
      <w:pPr>
        <w:tabs>
          <w:tab w:val="left" w:pos="6300"/>
        </w:tabs>
        <w:jc w:val="center"/>
        <w:rPr>
          <w:rFonts w:ascii="Times New Roman" w:hAnsi="Times New Roman"/>
        </w:rPr>
      </w:pPr>
      <w:r w:rsidRPr="00172753">
        <w:rPr>
          <w:rFonts w:ascii="Times New Roman" w:eastAsia="FangSong_GB2312" w:hAnsi="Times New Roman"/>
          <w:sz w:val="32"/>
          <w:szCs w:val="32"/>
        </w:rPr>
        <w:t xml:space="preserve">  </w:t>
      </w:r>
      <w:r w:rsidRPr="00172753">
        <w:rPr>
          <w:rFonts w:ascii="Times New Roman" w:eastAsia="FangSong_GB2312" w:hAnsi="Times New Roman"/>
          <w:sz w:val="32"/>
          <w:szCs w:val="32"/>
          <w:u w:val="single"/>
        </w:rPr>
        <w:t xml:space="preserve">     2022   </w:t>
      </w:r>
      <w:r w:rsidRPr="00172753">
        <w:rPr>
          <w:rFonts w:ascii="Times New Roman" w:eastAsia="FangSong_GB2312" w:hAnsi="Times New Roman"/>
          <w:sz w:val="32"/>
          <w:szCs w:val="32"/>
        </w:rPr>
        <w:t>年</w:t>
      </w:r>
      <w:r w:rsidRPr="00172753">
        <w:rPr>
          <w:rFonts w:ascii="Times New Roman" w:eastAsia="FangSong_GB2312" w:hAnsi="Times New Roman"/>
          <w:sz w:val="32"/>
          <w:szCs w:val="32"/>
        </w:rPr>
        <w:t xml:space="preserve">(year) </w:t>
      </w:r>
      <w:r w:rsidRPr="00172753">
        <w:rPr>
          <w:rFonts w:ascii="Times New Roman" w:eastAsia="FangSong_GB2312" w:hAnsi="Times New Roman"/>
          <w:sz w:val="32"/>
          <w:szCs w:val="32"/>
          <w:u w:val="single"/>
        </w:rPr>
        <w:t xml:space="preserve">   12  </w:t>
      </w:r>
      <w:r w:rsidRPr="00172753">
        <w:rPr>
          <w:rFonts w:ascii="Times New Roman" w:eastAsia="FangSong_GB2312" w:hAnsi="Times New Roman"/>
          <w:sz w:val="32"/>
          <w:szCs w:val="32"/>
        </w:rPr>
        <w:t>月</w:t>
      </w:r>
      <w:r w:rsidRPr="00172753">
        <w:rPr>
          <w:rFonts w:ascii="Times New Roman" w:eastAsia="FangSong_GB2312" w:hAnsi="Times New Roman"/>
          <w:sz w:val="32"/>
          <w:szCs w:val="32"/>
        </w:rPr>
        <w:t>(month)</w:t>
      </w:r>
    </w:p>
    <w:p w14:paraId="6BDD4BDB" w14:textId="77777777" w:rsidR="00C4372D" w:rsidRDefault="00C4372D"/>
    <w:p w14:paraId="23B40992" w14:textId="77777777" w:rsidR="00C4372D" w:rsidRDefault="00C4372D"/>
    <w:p w14:paraId="4CDFE700" w14:textId="77777777" w:rsidR="00C4372D" w:rsidRDefault="00C4372D"/>
    <w:p w14:paraId="5C2B3DD5" w14:textId="77777777" w:rsidR="00C4372D" w:rsidRDefault="00000000" w:rsidP="003E656A">
      <w:pPr>
        <w:ind w:firstLine="720"/>
        <w:jc w:val="center"/>
        <w:rPr>
          <w:rFonts w:ascii="Times New Roman" w:eastAsia="Times New Roman" w:hAnsi="Times New Roman"/>
          <w:b/>
          <w:sz w:val="72"/>
          <w:szCs w:val="72"/>
        </w:rPr>
      </w:pPr>
      <w:r>
        <w:rPr>
          <w:rFonts w:ascii="Times New Roman" w:eastAsia="Times New Roman" w:hAnsi="Times New Roman"/>
          <w:b/>
          <w:sz w:val="72"/>
          <w:szCs w:val="72"/>
        </w:rPr>
        <w:t>Research Proposal</w:t>
      </w:r>
    </w:p>
    <w:p w14:paraId="01EFFFAE" w14:textId="0CC1499B" w:rsidR="00C4372D" w:rsidRPr="00172753" w:rsidRDefault="00000000" w:rsidP="003E656A">
      <w:pPr>
        <w:jc w:val="center"/>
        <w:rPr>
          <w:rFonts w:ascii="Times New Roman" w:hAnsi="Times New Roman"/>
          <w:sz w:val="28"/>
          <w:szCs w:val="28"/>
        </w:rPr>
      </w:pPr>
      <w:r w:rsidRPr="00172753">
        <w:rPr>
          <w:rFonts w:ascii="Times New Roman" w:hAnsi="Times New Roman"/>
          <w:sz w:val="28"/>
          <w:szCs w:val="28"/>
        </w:rPr>
        <w:t>By bachelor candidates</w:t>
      </w:r>
    </w:p>
    <w:p w14:paraId="22C80E4F" w14:textId="77777777" w:rsidR="003E656A" w:rsidRPr="00172753" w:rsidRDefault="00000000" w:rsidP="003E656A">
      <w:pPr>
        <w:jc w:val="center"/>
        <w:rPr>
          <w:rFonts w:ascii="Times New Roman" w:hAnsi="Times New Roman"/>
          <w:sz w:val="28"/>
          <w:szCs w:val="28"/>
        </w:rPr>
      </w:pPr>
      <w:r w:rsidRPr="00172753">
        <w:rPr>
          <w:rFonts w:ascii="Times New Roman" w:hAnsi="Times New Roman"/>
          <w:sz w:val="28"/>
          <w:szCs w:val="28"/>
        </w:rPr>
        <w:t xml:space="preserve">At </w:t>
      </w:r>
    </w:p>
    <w:p w14:paraId="2FF44F5F" w14:textId="788F0BE3" w:rsidR="00C4372D" w:rsidRPr="00172753" w:rsidRDefault="00000000" w:rsidP="003E656A">
      <w:pPr>
        <w:jc w:val="center"/>
        <w:rPr>
          <w:rFonts w:ascii="Times New Roman" w:hAnsi="Times New Roman"/>
          <w:sz w:val="28"/>
          <w:szCs w:val="28"/>
        </w:rPr>
      </w:pPr>
      <w:r w:rsidRPr="00172753">
        <w:rPr>
          <w:rFonts w:ascii="Times New Roman" w:hAnsi="Times New Roman"/>
          <w:sz w:val="28"/>
          <w:szCs w:val="28"/>
        </w:rPr>
        <w:t>Anhui University of Technology</w:t>
      </w:r>
    </w:p>
    <w:p w14:paraId="4A95B904" w14:textId="77777777" w:rsidR="00C4372D" w:rsidRDefault="00C4372D">
      <w:pPr>
        <w:jc w:val="left"/>
      </w:pPr>
    </w:p>
    <w:p w14:paraId="6CE7AF8F" w14:textId="77777777" w:rsidR="00C4372D" w:rsidRDefault="00C4372D">
      <w:pPr>
        <w:jc w:val="center"/>
      </w:pPr>
    </w:p>
    <w:tbl>
      <w:tblPr>
        <w:tblStyle w:val="a"/>
        <w:tblW w:w="9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0"/>
        <w:gridCol w:w="7814"/>
      </w:tblGrid>
      <w:tr w:rsidR="00C4372D" w14:paraId="2E9A2E3B" w14:textId="77777777">
        <w:trPr>
          <w:trHeight w:val="773"/>
        </w:trPr>
        <w:tc>
          <w:tcPr>
            <w:tcW w:w="9594" w:type="dxa"/>
            <w:gridSpan w:val="2"/>
            <w:tcBorders>
              <w:top w:val="single" w:sz="4" w:space="0" w:color="000000"/>
              <w:left w:val="single" w:sz="4" w:space="0" w:color="000000"/>
              <w:bottom w:val="single" w:sz="4" w:space="0" w:color="000000"/>
              <w:right w:val="single" w:sz="4" w:space="0" w:color="000000"/>
            </w:tcBorders>
            <w:vAlign w:val="center"/>
          </w:tcPr>
          <w:p w14:paraId="0F46EA60" w14:textId="77777777" w:rsidR="00C4372D" w:rsidRPr="00172753" w:rsidRDefault="00000000">
            <w:pPr>
              <w:tabs>
                <w:tab w:val="left" w:pos="6300"/>
              </w:tabs>
              <w:jc w:val="center"/>
              <w:rPr>
                <w:b/>
                <w:bCs/>
                <w:sz w:val="28"/>
                <w:szCs w:val="28"/>
              </w:rPr>
            </w:pPr>
            <w:r w:rsidRPr="00172753">
              <w:rPr>
                <w:b/>
                <w:bCs/>
                <w:sz w:val="28"/>
                <w:szCs w:val="28"/>
              </w:rPr>
              <w:lastRenderedPageBreak/>
              <w:t>Research Proposal</w:t>
            </w:r>
          </w:p>
        </w:tc>
      </w:tr>
      <w:tr w:rsidR="00C4372D" w14:paraId="32620657" w14:textId="77777777">
        <w:trPr>
          <w:trHeight w:val="615"/>
        </w:trPr>
        <w:tc>
          <w:tcPr>
            <w:tcW w:w="1780" w:type="dxa"/>
            <w:tcBorders>
              <w:top w:val="single" w:sz="4" w:space="0" w:color="000000"/>
              <w:left w:val="single" w:sz="4" w:space="0" w:color="000000"/>
              <w:bottom w:val="single" w:sz="4" w:space="0" w:color="000000"/>
              <w:right w:val="single" w:sz="4" w:space="0" w:color="000000"/>
            </w:tcBorders>
            <w:vAlign w:val="center"/>
          </w:tcPr>
          <w:p w14:paraId="6BEC609A" w14:textId="77777777" w:rsidR="00C4372D" w:rsidRPr="002C0FD9" w:rsidRDefault="00000000">
            <w:pPr>
              <w:tabs>
                <w:tab w:val="left" w:pos="6300"/>
              </w:tabs>
              <w:jc w:val="center"/>
              <w:rPr>
                <w:b/>
                <w:sz w:val="22"/>
                <w:szCs w:val="22"/>
              </w:rPr>
            </w:pPr>
            <w:r w:rsidRPr="002C0FD9">
              <w:rPr>
                <w:b/>
                <w:sz w:val="22"/>
                <w:szCs w:val="22"/>
              </w:rPr>
              <w:t>1.论 文 题 目</w:t>
            </w:r>
          </w:p>
          <w:p w14:paraId="6642E59C" w14:textId="77777777" w:rsidR="00C4372D" w:rsidRDefault="00000000">
            <w:pPr>
              <w:tabs>
                <w:tab w:val="left" w:pos="6300"/>
              </w:tabs>
              <w:jc w:val="center"/>
              <w:rPr>
                <w:sz w:val="21"/>
                <w:szCs w:val="21"/>
              </w:rPr>
            </w:pPr>
            <w:r w:rsidRPr="002C0FD9">
              <w:rPr>
                <w:b/>
                <w:sz w:val="22"/>
                <w:szCs w:val="22"/>
              </w:rPr>
              <w:t>Thesis Title</w:t>
            </w:r>
          </w:p>
        </w:tc>
        <w:tc>
          <w:tcPr>
            <w:tcW w:w="7814" w:type="dxa"/>
            <w:tcBorders>
              <w:top w:val="single" w:sz="4" w:space="0" w:color="000000"/>
              <w:left w:val="single" w:sz="4" w:space="0" w:color="000000"/>
              <w:bottom w:val="single" w:sz="4" w:space="0" w:color="000000"/>
              <w:right w:val="single" w:sz="4" w:space="0" w:color="000000"/>
            </w:tcBorders>
            <w:vAlign w:val="center"/>
          </w:tcPr>
          <w:p w14:paraId="2F6F80A4" w14:textId="77777777" w:rsidR="00C4372D" w:rsidRDefault="00C4372D">
            <w:pPr>
              <w:tabs>
                <w:tab w:val="left" w:pos="6300"/>
              </w:tabs>
              <w:rPr>
                <w:sz w:val="21"/>
                <w:szCs w:val="21"/>
              </w:rPr>
            </w:pPr>
          </w:p>
          <w:p w14:paraId="63A6EDCA" w14:textId="77777777" w:rsidR="00C4372D" w:rsidRDefault="00000000">
            <w:pPr>
              <w:tabs>
                <w:tab w:val="left" w:pos="6300"/>
              </w:tabs>
              <w:rPr>
                <w:rFonts w:ascii="Times New Roman" w:eastAsia="Times New Roman" w:hAnsi="Times New Roman"/>
                <w:sz w:val="28"/>
                <w:szCs w:val="28"/>
              </w:rPr>
            </w:pPr>
            <w:r>
              <w:rPr>
                <w:rFonts w:ascii="Times New Roman" w:eastAsia="Times New Roman" w:hAnsi="Times New Roman"/>
                <w:sz w:val="28"/>
                <w:szCs w:val="28"/>
              </w:rPr>
              <w:t>Resolve security and data for the cloud computing by decentralized option.</w:t>
            </w:r>
          </w:p>
          <w:p w14:paraId="15FD52E6" w14:textId="77777777" w:rsidR="00C4372D" w:rsidRDefault="00C4372D">
            <w:pPr>
              <w:tabs>
                <w:tab w:val="left" w:pos="6300"/>
              </w:tabs>
              <w:rPr>
                <w:sz w:val="21"/>
                <w:szCs w:val="21"/>
              </w:rPr>
            </w:pPr>
          </w:p>
        </w:tc>
      </w:tr>
    </w:tbl>
    <w:p w14:paraId="759A07B3" w14:textId="77777777" w:rsidR="00C4372D" w:rsidRDefault="00C4372D">
      <w:pPr>
        <w:pBdr>
          <w:top w:val="nil"/>
          <w:left w:val="nil"/>
          <w:bottom w:val="nil"/>
          <w:right w:val="nil"/>
          <w:between w:val="nil"/>
        </w:pBdr>
        <w:spacing w:line="276" w:lineRule="auto"/>
        <w:jc w:val="left"/>
        <w:rPr>
          <w:sz w:val="21"/>
          <w:szCs w:val="21"/>
        </w:rPr>
      </w:pPr>
    </w:p>
    <w:p w14:paraId="312664E6" w14:textId="77777777" w:rsidR="00C4372D" w:rsidRDefault="00C4372D">
      <w:pPr>
        <w:pBdr>
          <w:top w:val="nil"/>
          <w:left w:val="nil"/>
          <w:bottom w:val="nil"/>
          <w:right w:val="nil"/>
          <w:between w:val="nil"/>
        </w:pBdr>
        <w:spacing w:line="276" w:lineRule="auto"/>
        <w:jc w:val="left"/>
        <w:rPr>
          <w:sz w:val="21"/>
          <w:szCs w:val="21"/>
        </w:rPr>
      </w:pPr>
    </w:p>
    <w:p w14:paraId="28F9A399" w14:textId="77777777" w:rsidR="00C4372D" w:rsidRDefault="00C4372D">
      <w:pPr>
        <w:pBdr>
          <w:top w:val="nil"/>
          <w:left w:val="nil"/>
          <w:bottom w:val="nil"/>
          <w:right w:val="nil"/>
          <w:between w:val="nil"/>
        </w:pBdr>
        <w:spacing w:line="276" w:lineRule="auto"/>
        <w:jc w:val="left"/>
        <w:rPr>
          <w:sz w:val="21"/>
          <w:szCs w:val="21"/>
        </w:rPr>
      </w:pPr>
    </w:p>
    <w:tbl>
      <w:tblPr>
        <w:tblStyle w:val="a0"/>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0"/>
      </w:tblGrid>
      <w:tr w:rsidR="00C4372D" w14:paraId="6B5BD9B4" w14:textId="77777777">
        <w:tc>
          <w:tcPr>
            <w:tcW w:w="9630" w:type="dxa"/>
            <w:shd w:val="clear" w:color="auto" w:fill="auto"/>
            <w:tcMar>
              <w:top w:w="100" w:type="dxa"/>
              <w:left w:w="100" w:type="dxa"/>
              <w:bottom w:w="100" w:type="dxa"/>
              <w:right w:w="100" w:type="dxa"/>
            </w:tcMar>
          </w:tcPr>
          <w:p w14:paraId="0C05E878" w14:textId="116AFC8B" w:rsidR="00C4372D" w:rsidRPr="002C0FD9" w:rsidRDefault="00000000">
            <w:pPr>
              <w:tabs>
                <w:tab w:val="left" w:pos="6300"/>
              </w:tabs>
              <w:spacing w:before="120"/>
              <w:rPr>
                <w:rFonts w:ascii="Times New Roman" w:eastAsia="Times New Roman" w:hAnsi="Times New Roman"/>
                <w:szCs w:val="24"/>
              </w:rPr>
            </w:pPr>
            <w:r w:rsidRPr="002C0FD9">
              <w:rPr>
                <w:rFonts w:ascii="Times New Roman" w:hAnsi="Times New Roman"/>
                <w:b/>
                <w:szCs w:val="24"/>
              </w:rPr>
              <w:t>2.</w:t>
            </w:r>
            <w:r w:rsidRPr="002C0FD9">
              <w:rPr>
                <w:rFonts w:ascii="Times New Roman" w:hAnsi="Times New Roman"/>
                <w:b/>
                <w:szCs w:val="24"/>
              </w:rPr>
              <w:t>摘要</w:t>
            </w:r>
            <w:r w:rsidRPr="002C0FD9">
              <w:rPr>
                <w:rFonts w:ascii="Times New Roman" w:hAnsi="Times New Roman"/>
                <w:b/>
                <w:szCs w:val="24"/>
              </w:rPr>
              <w:t>Abstract</w:t>
            </w:r>
            <w:r w:rsidRPr="002C0FD9">
              <w:rPr>
                <w:rFonts w:ascii="Times New Roman" w:hAnsi="Times New Roman"/>
                <w:szCs w:val="24"/>
              </w:rPr>
              <w:t>:</w:t>
            </w:r>
          </w:p>
          <w:p w14:paraId="59B40CCC" w14:textId="77777777" w:rsidR="00C4372D" w:rsidRDefault="00000000">
            <w:pPr>
              <w:tabs>
                <w:tab w:val="left" w:pos="6300"/>
              </w:tabs>
              <w:spacing w:before="120"/>
              <w:rPr>
                <w:sz w:val="21"/>
                <w:szCs w:val="21"/>
              </w:rPr>
            </w:pPr>
            <w:r>
              <w:rPr>
                <w:rFonts w:ascii="Times New Roman" w:eastAsia="Times New Roman" w:hAnsi="Times New Roman"/>
              </w:rPr>
              <w:t>Cloud computing has been established as a technology for furnishing requirements- acquainted and use-dependent IT coffers, which now are being used more constantly for business information systems. Particularly in terms of integration of decentralized information systems, cloud systems are furnishing a stable result approach. Still, data security is one of the biggest challenges when using cloud systems and a main reason why numerous companies avoid using cloud services. The question we're facing is how cloud systems for integration of decentralized information systems have to be designed, in terms of technology and association, so that sequestration laws of the cloud stoner can be guaranteed. This donation summarizes the results of a system comparison of decentralized cloud systems in social networks, a conditions analysis grounded on a literature analysis, and a model for organizational situations of cloud systems, deduced from the conditions analysis. There are a variety of security enterprises around cloud computing structure technology. Some of these include structure security against pitfalls, data sequestration, integrity, and structure stability. In ultramodern cloud computing, there are two models that cloud calculating architectures follow centralized cloud computing and decentralized cloud computing. Centralized cloud computing is susceptible to outages, data breaches, and other security pitfalls. Decentralized cloud computing is more flexible to outages due to geo redundancy technology, and data is better defended by encryption through Reid Solomon erasure coding.</w:t>
            </w:r>
          </w:p>
        </w:tc>
      </w:tr>
    </w:tbl>
    <w:p w14:paraId="3DBBC84D" w14:textId="77777777" w:rsidR="00C4372D" w:rsidRDefault="00C4372D">
      <w:pPr>
        <w:pBdr>
          <w:top w:val="nil"/>
          <w:left w:val="nil"/>
          <w:bottom w:val="nil"/>
          <w:right w:val="nil"/>
          <w:between w:val="nil"/>
        </w:pBdr>
        <w:spacing w:line="276" w:lineRule="auto"/>
        <w:jc w:val="left"/>
        <w:rPr>
          <w:sz w:val="21"/>
          <w:szCs w:val="21"/>
        </w:rPr>
      </w:pPr>
    </w:p>
    <w:p w14:paraId="67FFF9D4" w14:textId="77777777" w:rsidR="00C4372D" w:rsidRDefault="00C4372D">
      <w:pPr>
        <w:pBdr>
          <w:top w:val="nil"/>
          <w:left w:val="nil"/>
          <w:bottom w:val="nil"/>
          <w:right w:val="nil"/>
          <w:between w:val="nil"/>
        </w:pBdr>
        <w:spacing w:line="276" w:lineRule="auto"/>
        <w:jc w:val="left"/>
        <w:rPr>
          <w:sz w:val="21"/>
          <w:szCs w:val="21"/>
        </w:rPr>
      </w:pPr>
    </w:p>
    <w:p w14:paraId="62201B45" w14:textId="77777777" w:rsidR="00C4372D" w:rsidRDefault="00C4372D">
      <w:pPr>
        <w:pBdr>
          <w:top w:val="nil"/>
          <w:left w:val="nil"/>
          <w:bottom w:val="nil"/>
          <w:right w:val="nil"/>
          <w:between w:val="nil"/>
        </w:pBdr>
        <w:spacing w:line="276" w:lineRule="auto"/>
        <w:jc w:val="left"/>
        <w:rPr>
          <w:sz w:val="21"/>
          <w:szCs w:val="21"/>
        </w:rPr>
      </w:pPr>
    </w:p>
    <w:tbl>
      <w:tblPr>
        <w:tblStyle w:val="a1"/>
        <w:tblW w:w="9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60"/>
      </w:tblGrid>
      <w:tr w:rsidR="00C4372D" w14:paraId="2594EB06" w14:textId="77777777">
        <w:tc>
          <w:tcPr>
            <w:tcW w:w="9660" w:type="dxa"/>
            <w:shd w:val="clear" w:color="auto" w:fill="auto"/>
            <w:tcMar>
              <w:top w:w="100" w:type="dxa"/>
              <w:left w:w="100" w:type="dxa"/>
              <w:bottom w:w="100" w:type="dxa"/>
              <w:right w:w="100" w:type="dxa"/>
            </w:tcMar>
          </w:tcPr>
          <w:p w14:paraId="04C31D6E" w14:textId="64CB6DE4" w:rsidR="00C4372D" w:rsidRDefault="00000000">
            <w:pPr>
              <w:tabs>
                <w:tab w:val="left" w:pos="6300"/>
              </w:tabs>
              <w:spacing w:before="120"/>
              <w:rPr>
                <w:rFonts w:ascii="Times New Roman" w:eastAsia="Times New Roman" w:hAnsi="Times New Roman"/>
                <w:sz w:val="21"/>
                <w:szCs w:val="21"/>
              </w:rPr>
            </w:pPr>
            <w:sdt>
              <w:sdtPr>
                <w:tag w:val="goog_rdk_7"/>
                <w:id w:val="-723371326"/>
              </w:sdtPr>
              <w:sdtContent>
                <w:r>
                  <w:rPr>
                    <w:rFonts w:ascii="Gungsuh" w:eastAsia="Gungsuh" w:hAnsi="Gungsuh" w:cs="Gungsuh"/>
                    <w:b/>
                    <w:sz w:val="21"/>
                    <w:szCs w:val="21"/>
                  </w:rPr>
                  <w:t>3.摘要Key words</w:t>
                </w:r>
              </w:sdtContent>
            </w:sdt>
            <w:r w:rsidR="002C0FD9">
              <w:rPr>
                <w:rFonts w:ascii="Gungsuh" w:eastAsia="Gungsuh" w:hAnsi="Gungsuh" w:cs="Gungsuh"/>
                <w:sz w:val="21"/>
                <w:szCs w:val="21"/>
              </w:rPr>
              <w:t>:</w:t>
            </w:r>
          </w:p>
          <w:p w14:paraId="4C4CC600" w14:textId="77777777" w:rsidR="00C4372D" w:rsidRDefault="00000000">
            <w:pPr>
              <w:tabs>
                <w:tab w:val="left" w:pos="6300"/>
              </w:tabs>
              <w:spacing w:before="120"/>
              <w:rPr>
                <w:rFonts w:ascii="Times New Roman" w:eastAsia="Times New Roman" w:hAnsi="Times New Roman"/>
              </w:rPr>
            </w:pPr>
            <w:r>
              <w:rPr>
                <w:rFonts w:ascii="Times New Roman" w:eastAsia="Times New Roman" w:hAnsi="Times New Roman"/>
              </w:rPr>
              <w:t>Cybersecurity, Data Integrity,  Cloud Computing,  Decentralized Cloud Computing,  Blockchain.</w:t>
            </w:r>
          </w:p>
          <w:p w14:paraId="3854BAF4" w14:textId="77777777" w:rsidR="00C4372D" w:rsidRDefault="00C4372D">
            <w:pPr>
              <w:tabs>
                <w:tab w:val="left" w:pos="6300"/>
              </w:tabs>
              <w:spacing w:before="120"/>
              <w:rPr>
                <w:rFonts w:ascii="Times New Roman" w:eastAsia="Times New Roman" w:hAnsi="Times New Roman"/>
              </w:rPr>
            </w:pPr>
          </w:p>
        </w:tc>
      </w:tr>
    </w:tbl>
    <w:p w14:paraId="5D090A7D" w14:textId="77777777" w:rsidR="00C4372D" w:rsidRDefault="00C4372D">
      <w:pPr>
        <w:pBdr>
          <w:top w:val="nil"/>
          <w:left w:val="nil"/>
          <w:bottom w:val="nil"/>
          <w:right w:val="nil"/>
          <w:between w:val="nil"/>
        </w:pBdr>
        <w:spacing w:line="276" w:lineRule="auto"/>
        <w:jc w:val="left"/>
        <w:rPr>
          <w:sz w:val="21"/>
          <w:szCs w:val="21"/>
        </w:rPr>
      </w:pPr>
    </w:p>
    <w:p w14:paraId="3EE437ED" w14:textId="77777777" w:rsidR="00C4372D" w:rsidRDefault="00C4372D">
      <w:pPr>
        <w:pBdr>
          <w:top w:val="nil"/>
          <w:left w:val="nil"/>
          <w:bottom w:val="nil"/>
          <w:right w:val="nil"/>
          <w:between w:val="nil"/>
        </w:pBdr>
        <w:spacing w:line="276" w:lineRule="auto"/>
        <w:jc w:val="left"/>
        <w:rPr>
          <w:sz w:val="21"/>
          <w:szCs w:val="21"/>
        </w:rPr>
      </w:pPr>
    </w:p>
    <w:tbl>
      <w:tblPr>
        <w:tblStyle w:val="a2"/>
        <w:tblW w:w="93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0"/>
      </w:tblGrid>
      <w:tr w:rsidR="00C4372D" w14:paraId="2B59AD88" w14:textId="77777777">
        <w:trPr>
          <w:trHeight w:val="7980"/>
          <w:jc w:val="center"/>
        </w:trPr>
        <w:tc>
          <w:tcPr>
            <w:tcW w:w="9390" w:type="dxa"/>
            <w:tcBorders>
              <w:top w:val="single" w:sz="4" w:space="0" w:color="000000"/>
              <w:left w:val="single" w:sz="4" w:space="0" w:color="000000"/>
              <w:bottom w:val="single" w:sz="4" w:space="0" w:color="000000"/>
              <w:right w:val="single" w:sz="4" w:space="0" w:color="000000"/>
            </w:tcBorders>
          </w:tcPr>
          <w:p w14:paraId="033B21AE" w14:textId="3B2A5E16" w:rsidR="00C4372D" w:rsidRDefault="00000000">
            <w:pPr>
              <w:tabs>
                <w:tab w:val="left" w:pos="6300"/>
              </w:tabs>
              <w:spacing w:before="120"/>
              <w:rPr>
                <w:sz w:val="21"/>
                <w:szCs w:val="21"/>
              </w:rPr>
            </w:pPr>
            <w:r>
              <w:rPr>
                <w:b/>
                <w:sz w:val="21"/>
                <w:szCs w:val="21"/>
              </w:rPr>
              <w:lastRenderedPageBreak/>
              <w:t>4. 引言Introduction</w:t>
            </w:r>
            <w:r>
              <w:rPr>
                <w:sz w:val="21"/>
                <w:szCs w:val="21"/>
              </w:rPr>
              <w:t xml:space="preserve">: </w:t>
            </w:r>
          </w:p>
          <w:p w14:paraId="0E87BC46" w14:textId="77777777" w:rsidR="00C4372D" w:rsidRDefault="00000000">
            <w:pPr>
              <w:tabs>
                <w:tab w:val="left" w:pos="6300"/>
              </w:tabs>
              <w:spacing w:before="120"/>
              <w:rPr>
                <w:rFonts w:ascii="Times New Roman" w:eastAsia="Times New Roman" w:hAnsi="Times New Roman"/>
              </w:rPr>
            </w:pPr>
            <w:r>
              <w:rPr>
                <w:rFonts w:ascii="Times New Roman" w:eastAsia="Times New Roman" w:hAnsi="Times New Roman"/>
              </w:rPr>
              <w:t xml:space="preserve">Cloud computing allows services and coffers to be consumed using an on- demand system, coffers similar to storehouse or virtualization coffers can be penetrated from anywhere in the world at a moment’s notice. This is different from traditional resource availability, where one would have to install a tackle to an original workstation or garçon before beginning to use it, and the tackle was limited in its capacity. Cloud Coffers can be added fluently and seamlessly without any homemade intervention on original tackle. By storing data or exercising coffers that are part of cloud structure, coffers and data are physically stored in either one geographical position similar to a data center, or they're stored in a variety of geographically different locales, similar to a variety of data centers. Cloud computing architectures that have the wholeness of data and coffers stored in one geographical position are pertained to as centralized cloud calculating architectures, whereas cloud computing architectures that have data and coffers stored in a variety of different geographical locales are pertained to as decentralized cloud calculating architectures. There depicts a visual representation of a centralized pall calculating structure versus a decentralized Cloud Calculating structure. A blockchain network is a technology structure that's distributed and uses digital tally technology to encrypt, track, and secure all deals on the network. Blockchain networks are inflexible, meaning every sale and record that's transmitted over a blockchain network is unfit to be changed or edited. This is a subcaste of security that decentralized cloud computing architectures use since utmost decentralized cloud providers make their architectures off of blockchain networks. Some of the most common of these networks are the IPFS, Sia, or </w:t>
            </w:r>
            <w:proofErr w:type="spellStart"/>
            <w:r>
              <w:rPr>
                <w:rFonts w:ascii="Times New Roman" w:eastAsia="Times New Roman" w:hAnsi="Times New Roman"/>
              </w:rPr>
              <w:t>Storj</w:t>
            </w:r>
            <w:proofErr w:type="spellEnd"/>
            <w:r>
              <w:rPr>
                <w:rFonts w:ascii="Times New Roman" w:eastAsia="Times New Roman" w:hAnsi="Times New Roman"/>
              </w:rPr>
              <w:t xml:space="preserve"> networks. Blockchain networks are innately more secure than traditional networks, which are what utmost centralized cloud computing architectures use.</w:t>
            </w:r>
          </w:p>
          <w:p w14:paraId="084E756B" w14:textId="77777777" w:rsidR="00C4372D" w:rsidRDefault="00C4372D">
            <w:pPr>
              <w:tabs>
                <w:tab w:val="left" w:pos="6300"/>
              </w:tabs>
              <w:spacing w:before="120"/>
              <w:rPr>
                <w:rFonts w:ascii="Times New Roman" w:eastAsia="Times New Roman" w:hAnsi="Times New Roman"/>
              </w:rPr>
            </w:pPr>
          </w:p>
          <w:p w14:paraId="44FB45E4" w14:textId="77777777" w:rsidR="00C4372D" w:rsidRDefault="00000000">
            <w:pPr>
              <w:tabs>
                <w:tab w:val="left" w:pos="6300"/>
              </w:tabs>
              <w:spacing w:before="120"/>
              <w:jc w:val="center"/>
              <w:rPr>
                <w:rFonts w:ascii="Times New Roman" w:eastAsia="Times New Roman" w:hAnsi="Times New Roman"/>
              </w:rPr>
            </w:pPr>
            <w:r>
              <w:rPr>
                <w:rFonts w:ascii="Times New Roman" w:eastAsia="Times New Roman" w:hAnsi="Times New Roman"/>
                <w:noProof/>
              </w:rPr>
              <w:drawing>
                <wp:inline distT="114300" distB="114300" distL="114300" distR="114300" wp14:anchorId="647A6CC8" wp14:editId="47AC2679">
                  <wp:extent cx="3919538" cy="220308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919538" cy="2203081"/>
                          </a:xfrm>
                          <a:prstGeom prst="rect">
                            <a:avLst/>
                          </a:prstGeom>
                          <a:ln/>
                        </pic:spPr>
                      </pic:pic>
                    </a:graphicData>
                  </a:graphic>
                </wp:inline>
              </w:drawing>
            </w:r>
          </w:p>
          <w:p w14:paraId="76B50242" w14:textId="77777777" w:rsidR="00C4372D" w:rsidRDefault="00C4372D">
            <w:pPr>
              <w:tabs>
                <w:tab w:val="left" w:pos="6300"/>
              </w:tabs>
              <w:spacing w:before="120"/>
              <w:jc w:val="center"/>
              <w:rPr>
                <w:rFonts w:ascii="Times New Roman" w:eastAsia="Times New Roman" w:hAnsi="Times New Roman"/>
              </w:rPr>
            </w:pPr>
          </w:p>
          <w:p w14:paraId="1924944B" w14:textId="77777777" w:rsidR="00C4372D" w:rsidRDefault="00000000">
            <w:pPr>
              <w:jc w:val="center"/>
              <w:rPr>
                <w:rFonts w:ascii="Times New Roman" w:eastAsia="Times New Roman" w:hAnsi="Times New Roman"/>
              </w:rPr>
            </w:pPr>
            <w:r>
              <w:rPr>
                <w:rFonts w:ascii="Times New Roman" w:eastAsia="Times New Roman" w:hAnsi="Times New Roman"/>
              </w:rPr>
              <w:t>Figure 1: Centralized cloud computing infrastructure (left), decentralized cloud computing infrastructure (right).</w:t>
            </w:r>
          </w:p>
        </w:tc>
      </w:tr>
    </w:tbl>
    <w:p w14:paraId="2A62FB4C" w14:textId="77777777" w:rsidR="00C4372D" w:rsidRDefault="00C4372D">
      <w:pPr>
        <w:jc w:val="left"/>
        <w:rPr>
          <w:rFonts w:ascii="Times New Roman" w:eastAsia="Times New Roman" w:hAnsi="Times New Roman"/>
        </w:rPr>
      </w:pPr>
    </w:p>
    <w:tbl>
      <w:tblPr>
        <w:tblStyle w:val="a3"/>
        <w:tblW w:w="97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15"/>
      </w:tblGrid>
      <w:tr w:rsidR="00C4372D" w14:paraId="043631A2" w14:textId="77777777" w:rsidTr="00A76AC0">
        <w:trPr>
          <w:trHeight w:val="5480"/>
          <w:jc w:val="center"/>
        </w:trPr>
        <w:tc>
          <w:tcPr>
            <w:tcW w:w="9715" w:type="dxa"/>
            <w:tcBorders>
              <w:top w:val="single" w:sz="4" w:space="0" w:color="000000"/>
              <w:left w:val="single" w:sz="4" w:space="0" w:color="000000"/>
              <w:bottom w:val="single" w:sz="4" w:space="0" w:color="000000"/>
              <w:right w:val="single" w:sz="4" w:space="0" w:color="000000"/>
            </w:tcBorders>
          </w:tcPr>
          <w:p w14:paraId="324F51A0" w14:textId="77777777" w:rsidR="00C4372D" w:rsidRDefault="00000000">
            <w:pPr>
              <w:tabs>
                <w:tab w:val="left" w:pos="6300"/>
              </w:tabs>
              <w:spacing w:before="120"/>
              <w:rPr>
                <w:sz w:val="21"/>
                <w:szCs w:val="21"/>
              </w:rPr>
            </w:pPr>
            <w:r>
              <w:rPr>
                <w:b/>
              </w:rPr>
              <w:lastRenderedPageBreak/>
              <w:t>5. 文献综述Review of literature</w:t>
            </w:r>
            <w:r>
              <w:t>:</w:t>
            </w:r>
          </w:p>
          <w:p w14:paraId="27FB37C0" w14:textId="77777777" w:rsidR="00C4372D" w:rsidRDefault="00000000">
            <w:pPr>
              <w:tabs>
                <w:tab w:val="left" w:pos="6300"/>
              </w:tabs>
              <w:spacing w:before="120"/>
              <w:rPr>
                <w:rFonts w:ascii="Times New Roman" w:eastAsia="Times New Roman" w:hAnsi="Times New Roman"/>
              </w:rPr>
            </w:pPr>
            <w:r>
              <w:rPr>
                <w:rFonts w:ascii="Times New Roman" w:eastAsia="Times New Roman" w:hAnsi="Times New Roman"/>
              </w:rPr>
              <w:t>Security:</w:t>
            </w:r>
          </w:p>
          <w:p w14:paraId="23058212" w14:textId="3DFDCD44" w:rsidR="00C05E68" w:rsidRDefault="00000000">
            <w:pPr>
              <w:tabs>
                <w:tab w:val="left" w:pos="6300"/>
              </w:tabs>
              <w:spacing w:before="120"/>
              <w:rPr>
                <w:rFonts w:ascii="Times New Roman" w:eastAsia="Times New Roman" w:hAnsi="Times New Roman"/>
              </w:rPr>
            </w:pPr>
            <w:r>
              <w:rPr>
                <w:rFonts w:ascii="Times New Roman" w:eastAsia="Times New Roman" w:hAnsi="Times New Roman"/>
              </w:rPr>
              <w:t xml:space="preserve">Regardless of the type of cloud computing infrastructure, there are different information security issues of great concern to users and businesses that relate to cyber security  attacks, data protection and integrity, as well as the stability of cloud  computing infrastructure. Types of Cyber ​​Security Threats As new technology develops and evolves, new types of cyber security threats emerge every day. Cloud computing is not immune to traditional cyber security threats and  is actually more susceptible to certain threats. Phishing: Phishing is the act of sending fraudulent information or messages that appear to be from genuine and reliable sources with the intention of obtaining sensitive information from the target. Ransomware: Ransomware refers to malicious computer programs or software that prevent a user from  using a computer or workstation until a sum of money or other demand is transferred. Trojan: In cybersecurity, a Trojan refers to a malicious computer program or software packaged with code that appears to be useful, legitimate software, but runs malicious processes in the background  to store sensitive information and transmit it  to the distributor. trojan Botnet: A botnet refers to a private network of computers  infected with malicious or  malicious  software and controlled together to engage in  unwanted activity such as mass distribution of spam. Distributed Denial of Service Attack: A distributed denial of service attack refers to a malicious attack designed to disrupt a network service or resource by flooding the resource with incoming requests to overload its resources and prevent legitimate requests from being accepted. Adware: Adware refers to malware that displays advertisements with the intention of selling products or  services. </w:t>
            </w:r>
            <w:proofErr w:type="spellStart"/>
            <w:r>
              <w:rPr>
                <w:rFonts w:ascii="Times New Roman" w:eastAsia="Times New Roman" w:hAnsi="Times New Roman"/>
              </w:rPr>
              <w:t>Cryptomining</w:t>
            </w:r>
            <w:proofErr w:type="spellEnd"/>
            <w:r>
              <w:rPr>
                <w:rFonts w:ascii="Times New Roman" w:eastAsia="Times New Roman" w:hAnsi="Times New Roman"/>
              </w:rPr>
              <w:t xml:space="preserve">: </w:t>
            </w:r>
            <w:proofErr w:type="spellStart"/>
            <w:r>
              <w:rPr>
                <w:rFonts w:ascii="Times New Roman" w:eastAsia="Times New Roman" w:hAnsi="Times New Roman"/>
              </w:rPr>
              <w:t>Cryptomining</w:t>
            </w:r>
            <w:proofErr w:type="spellEnd"/>
            <w:r>
              <w:rPr>
                <w:rFonts w:ascii="Times New Roman" w:eastAsia="Times New Roman" w:hAnsi="Times New Roman"/>
              </w:rPr>
              <w:t xml:space="preserve"> is the use of computers to mine cryptocurrency without the user's knowledge. This results in financial gain for the party deploying the crypto mining malware. According to the CISCO 2021 Cybersecurity Threat Trends Report, the top cybersecurity threat in 2021 was </w:t>
            </w:r>
            <w:proofErr w:type="spellStart"/>
            <w:r>
              <w:rPr>
                <w:rFonts w:ascii="Times New Roman" w:eastAsia="Times New Roman" w:hAnsi="Times New Roman"/>
              </w:rPr>
              <w:t>cryptomining</w:t>
            </w:r>
            <w:proofErr w:type="spellEnd"/>
            <w:r>
              <w:rPr>
                <w:rFonts w:ascii="Times New Roman" w:eastAsia="Times New Roman" w:hAnsi="Times New Roman"/>
              </w:rPr>
              <w:t xml:space="preserve"> attacks.⁵ Table 1 shows the results of the CISCO Cybersecurity Threat Trends Report and the different security threats. The percentage of each threat type has increased since 2020, , by different percentages across industries. This table uses financial, healthcare and manufacturing  industries for comparison. Industries that store their data in a cloud computing infrastructure are included in this data, although they are not represented separately. According to the data,  the cybersecurity threat of phishing has grown the most (all economic sectors combined by , percent), which has grown by a total of 88% since 2020. Phishing can take many forms and cloud computing is particularly vulnerable to phishing attacks. Many cloud  computing infrastructures include file sharing options, often in the form of an email link sent to the person to whom the file is shared. This email can be copied and forged, leading to successful phishing  attacks where the target believes a colleague has sent them a file via cloud computing infrastructure file sharing, resulting in a fake document that stores private information. Data stored in traditional centralized cloud computing infrastructures is vulnerable to all  the cyber security threats listed previously. The traditional cloud computing infrastructure model does not consider methods to combat these threats, and each cloud provider has its own methods to protect the cloud from as many of these threats as possible. However, the distributed cloud computing infrastructure model includes many proprietary security measures,  most of which are inherited from the blockchain networks on which distributed cloud computing infrastructures are built.</w:t>
            </w:r>
          </w:p>
          <w:p w14:paraId="38A35DF1" w14:textId="341646E6" w:rsidR="00C05E68" w:rsidRDefault="00C05E68">
            <w:pPr>
              <w:tabs>
                <w:tab w:val="left" w:pos="6300"/>
              </w:tabs>
              <w:spacing w:before="120"/>
              <w:rPr>
                <w:rFonts w:ascii="Times New Roman" w:eastAsia="Times New Roman" w:hAnsi="Times New Roman"/>
              </w:rPr>
            </w:pPr>
          </w:p>
          <w:p w14:paraId="55AAB13B" w14:textId="77777777" w:rsidR="00F0533E" w:rsidRDefault="00F0533E">
            <w:pPr>
              <w:tabs>
                <w:tab w:val="left" w:pos="6300"/>
              </w:tabs>
              <w:spacing w:before="120"/>
              <w:rPr>
                <w:rFonts w:ascii="Times New Roman" w:eastAsia="Times New Roman" w:hAnsi="Times New Roman"/>
              </w:rPr>
            </w:pPr>
          </w:p>
          <w:p w14:paraId="2DE3BB23" w14:textId="77777777" w:rsidR="002C0FD9" w:rsidRDefault="002C0FD9">
            <w:pPr>
              <w:tabs>
                <w:tab w:val="left" w:pos="6300"/>
              </w:tabs>
              <w:spacing w:before="120"/>
              <w:rPr>
                <w:rFonts w:ascii="Times New Roman" w:eastAsia="Times New Roman" w:hAnsi="Times New Roman"/>
              </w:rPr>
            </w:pPr>
          </w:p>
          <w:p w14:paraId="246A788C" w14:textId="77777777" w:rsidR="00A76AC0" w:rsidRDefault="00A76AC0" w:rsidP="00F0533E">
            <w:pPr>
              <w:tabs>
                <w:tab w:val="left" w:pos="6300"/>
              </w:tabs>
              <w:spacing w:before="120"/>
              <w:rPr>
                <w:rFonts w:ascii="Times New Roman" w:eastAsia="Times New Roman" w:hAnsi="Times New Roman"/>
                <w:b/>
                <w:bCs/>
              </w:rPr>
            </w:pPr>
          </w:p>
          <w:p w14:paraId="2F3396CE" w14:textId="28D8E8DF" w:rsidR="00F0533E" w:rsidRDefault="00F0533E" w:rsidP="00F0533E">
            <w:pPr>
              <w:tabs>
                <w:tab w:val="left" w:pos="6300"/>
              </w:tabs>
              <w:spacing w:before="120"/>
              <w:rPr>
                <w:rFonts w:ascii="Times New Roman" w:eastAsia="Times New Roman" w:hAnsi="Times New Roman"/>
              </w:rPr>
            </w:pPr>
            <w:r w:rsidRPr="00C05E68">
              <w:rPr>
                <w:rFonts w:ascii="Times New Roman" w:eastAsia="Times New Roman" w:hAnsi="Times New Roman"/>
                <w:b/>
                <w:bCs/>
              </w:rPr>
              <w:t>Table</w:t>
            </w:r>
            <w:r w:rsidRPr="00C05E68">
              <w:rPr>
                <w:rFonts w:ascii="Times New Roman" w:eastAsia="Times New Roman" w:hAnsi="Times New Roman"/>
              </w:rPr>
              <w:t>: 202</w:t>
            </w:r>
            <w:r>
              <w:rPr>
                <w:rFonts w:ascii="Times New Roman" w:eastAsia="Times New Roman" w:hAnsi="Times New Roman"/>
              </w:rPr>
              <w:t>2</w:t>
            </w:r>
            <w:r w:rsidRPr="00C05E68">
              <w:rPr>
                <w:rFonts w:ascii="Times New Roman" w:eastAsia="Times New Roman" w:hAnsi="Times New Roman"/>
              </w:rPr>
              <w:t xml:space="preserve"> Percentage of Increase for Different Cybersecurity Threats Since 202</w:t>
            </w:r>
            <w:r>
              <w:rPr>
                <w:rFonts w:ascii="Times New Roman" w:eastAsia="Times New Roman" w:hAnsi="Times New Roman"/>
              </w:rPr>
              <w:t>1</w:t>
            </w:r>
            <w:r w:rsidRPr="00C05E68">
              <w:rPr>
                <w:rFonts w:ascii="Times New Roman" w:eastAsia="Times New Roman" w:hAnsi="Times New Roman"/>
              </w:rPr>
              <w:t>. (Percentages broken down by threats targeted to different industries).</w:t>
            </w:r>
          </w:p>
          <w:p w14:paraId="692D38C5" w14:textId="77777777" w:rsidR="00F0533E" w:rsidRDefault="00F0533E" w:rsidP="00F0533E">
            <w:pPr>
              <w:tabs>
                <w:tab w:val="left" w:pos="6300"/>
              </w:tabs>
              <w:spacing w:before="120"/>
              <w:rPr>
                <w:rFonts w:ascii="Times New Roman" w:eastAsia="Times New Roman" w:hAnsi="Times New Roman"/>
              </w:rPr>
            </w:pPr>
          </w:p>
          <w:tbl>
            <w:tblPr>
              <w:tblStyle w:val="a4"/>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7"/>
              <w:gridCol w:w="2347"/>
              <w:gridCol w:w="2349"/>
              <w:gridCol w:w="2349"/>
            </w:tblGrid>
            <w:tr w:rsidR="00F0533E" w14:paraId="7223F08B" w14:textId="77777777" w:rsidTr="005B4B54">
              <w:trPr>
                <w:trHeight w:val="257"/>
              </w:trPr>
              <w:tc>
                <w:tcPr>
                  <w:tcW w:w="2317" w:type="dxa"/>
                  <w:tcBorders>
                    <w:bottom w:val="nil"/>
                  </w:tcBorders>
                  <w:shd w:val="clear" w:color="auto" w:fill="auto"/>
                  <w:tcMar>
                    <w:top w:w="100" w:type="dxa"/>
                    <w:left w:w="100" w:type="dxa"/>
                    <w:bottom w:w="100" w:type="dxa"/>
                    <w:right w:w="100" w:type="dxa"/>
                  </w:tcMar>
                </w:tcPr>
                <w:p w14:paraId="06E7D8E7" w14:textId="77777777" w:rsidR="00F0533E" w:rsidRDefault="00F0533E" w:rsidP="00F0533E">
                  <w:pPr>
                    <w:pBdr>
                      <w:top w:val="nil"/>
                      <w:left w:val="nil"/>
                      <w:bottom w:val="nil"/>
                      <w:right w:val="nil"/>
                      <w:between w:val="nil"/>
                    </w:pBdr>
                    <w:jc w:val="left"/>
                    <w:rPr>
                      <w:rFonts w:ascii="Times New Roman" w:eastAsia="Times New Roman" w:hAnsi="Times New Roman"/>
                    </w:rPr>
                  </w:pPr>
                  <w:r>
                    <w:rPr>
                      <w:rFonts w:ascii="Times New Roman" w:eastAsia="Times New Roman" w:hAnsi="Times New Roman"/>
                    </w:rPr>
                    <w:t xml:space="preserve">     Cybersecurity</w:t>
                  </w:r>
                </w:p>
              </w:tc>
              <w:tc>
                <w:tcPr>
                  <w:tcW w:w="2347" w:type="dxa"/>
                  <w:tcBorders>
                    <w:right w:val="nil"/>
                  </w:tcBorders>
                  <w:shd w:val="clear" w:color="auto" w:fill="auto"/>
                  <w:tcMar>
                    <w:top w:w="100" w:type="dxa"/>
                    <w:left w:w="100" w:type="dxa"/>
                    <w:bottom w:w="100" w:type="dxa"/>
                    <w:right w:w="100" w:type="dxa"/>
                  </w:tcMar>
                </w:tcPr>
                <w:p w14:paraId="0778C8A6" w14:textId="77777777" w:rsidR="00F0533E" w:rsidRDefault="00F0533E" w:rsidP="00F0533E">
                  <w:pPr>
                    <w:pBdr>
                      <w:top w:val="nil"/>
                      <w:left w:val="nil"/>
                      <w:bottom w:val="nil"/>
                      <w:right w:val="nil"/>
                      <w:between w:val="nil"/>
                    </w:pBdr>
                    <w:jc w:val="left"/>
                    <w:rPr>
                      <w:rFonts w:ascii="Times New Roman" w:eastAsia="Times New Roman" w:hAnsi="Times New Roman"/>
                    </w:rPr>
                  </w:pPr>
                </w:p>
              </w:tc>
              <w:tc>
                <w:tcPr>
                  <w:tcW w:w="2349" w:type="dxa"/>
                  <w:tcBorders>
                    <w:left w:val="nil"/>
                    <w:right w:val="nil"/>
                  </w:tcBorders>
                  <w:shd w:val="clear" w:color="auto" w:fill="auto"/>
                  <w:tcMar>
                    <w:top w:w="100" w:type="dxa"/>
                    <w:left w:w="100" w:type="dxa"/>
                    <w:bottom w:w="100" w:type="dxa"/>
                    <w:right w:w="100" w:type="dxa"/>
                  </w:tcMar>
                </w:tcPr>
                <w:p w14:paraId="3FB63AA8" w14:textId="77777777" w:rsidR="00F0533E" w:rsidRDefault="00F0533E" w:rsidP="00F0533E">
                  <w:pPr>
                    <w:jc w:val="left"/>
                    <w:rPr>
                      <w:rFonts w:ascii="Times New Roman" w:eastAsia="Times New Roman" w:hAnsi="Times New Roman"/>
                    </w:rPr>
                  </w:pPr>
                  <w:r>
                    <w:rPr>
                      <w:rFonts w:ascii="Times New Roman" w:eastAsia="Times New Roman" w:hAnsi="Times New Roman"/>
                    </w:rPr>
                    <w:t>Target Industry</w:t>
                  </w:r>
                </w:p>
              </w:tc>
              <w:tc>
                <w:tcPr>
                  <w:tcW w:w="2349" w:type="dxa"/>
                  <w:tcBorders>
                    <w:left w:val="nil"/>
                  </w:tcBorders>
                  <w:shd w:val="clear" w:color="auto" w:fill="auto"/>
                  <w:tcMar>
                    <w:top w:w="100" w:type="dxa"/>
                    <w:left w:w="100" w:type="dxa"/>
                    <w:bottom w:w="100" w:type="dxa"/>
                    <w:right w:w="100" w:type="dxa"/>
                  </w:tcMar>
                </w:tcPr>
                <w:p w14:paraId="4CF51B44" w14:textId="77777777" w:rsidR="00F0533E" w:rsidRDefault="00F0533E" w:rsidP="00F0533E">
                  <w:pPr>
                    <w:pBdr>
                      <w:top w:val="nil"/>
                      <w:left w:val="nil"/>
                      <w:bottom w:val="nil"/>
                      <w:right w:val="nil"/>
                      <w:between w:val="nil"/>
                    </w:pBdr>
                    <w:jc w:val="left"/>
                    <w:rPr>
                      <w:rFonts w:ascii="Times New Roman" w:eastAsia="Times New Roman" w:hAnsi="Times New Roman"/>
                    </w:rPr>
                  </w:pPr>
                </w:p>
              </w:tc>
            </w:tr>
            <w:tr w:rsidR="00F0533E" w14:paraId="59B6FB2B" w14:textId="77777777" w:rsidTr="005B4B54">
              <w:trPr>
                <w:trHeight w:val="138"/>
              </w:trPr>
              <w:tc>
                <w:tcPr>
                  <w:tcW w:w="2317" w:type="dxa"/>
                  <w:tcBorders>
                    <w:top w:val="nil"/>
                  </w:tcBorders>
                  <w:shd w:val="clear" w:color="auto" w:fill="auto"/>
                  <w:tcMar>
                    <w:top w:w="100" w:type="dxa"/>
                    <w:left w:w="100" w:type="dxa"/>
                    <w:bottom w:w="100" w:type="dxa"/>
                    <w:right w:w="100" w:type="dxa"/>
                  </w:tcMar>
                </w:tcPr>
                <w:p w14:paraId="67CFF376" w14:textId="77777777" w:rsidR="00F0533E" w:rsidRDefault="00F0533E" w:rsidP="00F0533E">
                  <w:pPr>
                    <w:pBdr>
                      <w:top w:val="nil"/>
                      <w:left w:val="nil"/>
                      <w:bottom w:val="nil"/>
                      <w:right w:val="nil"/>
                      <w:between w:val="nil"/>
                    </w:pBdr>
                    <w:jc w:val="left"/>
                    <w:rPr>
                      <w:rFonts w:ascii="Times New Roman" w:eastAsia="Times New Roman" w:hAnsi="Times New Roman"/>
                    </w:rPr>
                  </w:pPr>
                  <w:r>
                    <w:rPr>
                      <w:rFonts w:ascii="Times New Roman" w:eastAsia="Times New Roman" w:hAnsi="Times New Roman"/>
                    </w:rPr>
                    <w:t xml:space="preserve">          Threat</w:t>
                  </w:r>
                </w:p>
              </w:tc>
              <w:tc>
                <w:tcPr>
                  <w:tcW w:w="2347" w:type="dxa"/>
                  <w:shd w:val="clear" w:color="auto" w:fill="auto"/>
                  <w:tcMar>
                    <w:top w:w="100" w:type="dxa"/>
                    <w:left w:w="100" w:type="dxa"/>
                    <w:bottom w:w="100" w:type="dxa"/>
                    <w:right w:w="100" w:type="dxa"/>
                  </w:tcMar>
                </w:tcPr>
                <w:p w14:paraId="2FBBF685" w14:textId="77777777" w:rsidR="00F0533E" w:rsidRDefault="00F0533E" w:rsidP="00F0533E">
                  <w:pPr>
                    <w:pBdr>
                      <w:top w:val="nil"/>
                      <w:left w:val="nil"/>
                      <w:bottom w:val="nil"/>
                      <w:right w:val="nil"/>
                      <w:between w:val="nil"/>
                    </w:pBdr>
                    <w:jc w:val="left"/>
                    <w:rPr>
                      <w:rFonts w:ascii="Times New Roman" w:eastAsia="Times New Roman" w:hAnsi="Times New Roman"/>
                    </w:rPr>
                  </w:pPr>
                  <w:r>
                    <w:rPr>
                      <w:rFonts w:ascii="Times New Roman" w:eastAsia="Times New Roman" w:hAnsi="Times New Roman"/>
                    </w:rPr>
                    <w:t>Manufacturing</w:t>
                  </w:r>
                </w:p>
              </w:tc>
              <w:tc>
                <w:tcPr>
                  <w:tcW w:w="2349" w:type="dxa"/>
                  <w:shd w:val="clear" w:color="auto" w:fill="auto"/>
                  <w:tcMar>
                    <w:top w:w="100" w:type="dxa"/>
                    <w:left w:w="100" w:type="dxa"/>
                    <w:bottom w:w="100" w:type="dxa"/>
                    <w:right w:w="100" w:type="dxa"/>
                  </w:tcMar>
                </w:tcPr>
                <w:p w14:paraId="58ED216F" w14:textId="77777777" w:rsidR="00F0533E" w:rsidRDefault="00F0533E" w:rsidP="00F0533E">
                  <w:pPr>
                    <w:pBdr>
                      <w:top w:val="nil"/>
                      <w:left w:val="nil"/>
                      <w:bottom w:val="nil"/>
                      <w:right w:val="nil"/>
                      <w:between w:val="nil"/>
                    </w:pBdr>
                    <w:jc w:val="left"/>
                    <w:rPr>
                      <w:rFonts w:ascii="Times New Roman" w:eastAsia="Times New Roman" w:hAnsi="Times New Roman"/>
                    </w:rPr>
                  </w:pPr>
                  <w:r>
                    <w:rPr>
                      <w:rFonts w:ascii="Times New Roman" w:eastAsia="Times New Roman" w:hAnsi="Times New Roman"/>
                    </w:rPr>
                    <w:t>Healthcare</w:t>
                  </w:r>
                </w:p>
              </w:tc>
              <w:tc>
                <w:tcPr>
                  <w:tcW w:w="2349" w:type="dxa"/>
                  <w:shd w:val="clear" w:color="auto" w:fill="auto"/>
                  <w:tcMar>
                    <w:top w:w="100" w:type="dxa"/>
                    <w:left w:w="100" w:type="dxa"/>
                    <w:bottom w:w="100" w:type="dxa"/>
                    <w:right w:w="100" w:type="dxa"/>
                  </w:tcMar>
                </w:tcPr>
                <w:p w14:paraId="1C28865A" w14:textId="77777777" w:rsidR="00F0533E" w:rsidRDefault="00F0533E" w:rsidP="00F0533E">
                  <w:pPr>
                    <w:pBdr>
                      <w:top w:val="nil"/>
                      <w:left w:val="nil"/>
                      <w:bottom w:val="nil"/>
                      <w:right w:val="nil"/>
                      <w:between w:val="nil"/>
                    </w:pBdr>
                    <w:jc w:val="left"/>
                    <w:rPr>
                      <w:rFonts w:ascii="Times New Roman" w:eastAsia="Times New Roman" w:hAnsi="Times New Roman"/>
                    </w:rPr>
                  </w:pPr>
                  <w:r>
                    <w:rPr>
                      <w:rFonts w:ascii="Times New Roman" w:eastAsia="Times New Roman" w:hAnsi="Times New Roman"/>
                    </w:rPr>
                    <w:t>Financial</w:t>
                  </w:r>
                </w:p>
              </w:tc>
            </w:tr>
            <w:tr w:rsidR="00F0533E" w14:paraId="574F1888" w14:textId="77777777" w:rsidTr="005B4B54">
              <w:trPr>
                <w:trHeight w:val="138"/>
              </w:trPr>
              <w:tc>
                <w:tcPr>
                  <w:tcW w:w="2317" w:type="dxa"/>
                  <w:shd w:val="clear" w:color="auto" w:fill="auto"/>
                  <w:tcMar>
                    <w:top w:w="100" w:type="dxa"/>
                    <w:left w:w="100" w:type="dxa"/>
                    <w:bottom w:w="100" w:type="dxa"/>
                    <w:right w:w="100" w:type="dxa"/>
                  </w:tcMar>
                </w:tcPr>
                <w:p w14:paraId="5BCE7D9B" w14:textId="77777777" w:rsidR="00F0533E" w:rsidRDefault="00F0533E" w:rsidP="00F0533E">
                  <w:pPr>
                    <w:pBdr>
                      <w:top w:val="nil"/>
                      <w:left w:val="nil"/>
                      <w:bottom w:val="nil"/>
                      <w:right w:val="nil"/>
                      <w:between w:val="nil"/>
                    </w:pBdr>
                    <w:jc w:val="left"/>
                    <w:rPr>
                      <w:rFonts w:ascii="Times New Roman" w:eastAsia="Times New Roman" w:hAnsi="Times New Roman"/>
                    </w:rPr>
                  </w:pPr>
                  <w:r>
                    <w:rPr>
                      <w:rFonts w:ascii="Times New Roman" w:eastAsia="Times New Roman" w:hAnsi="Times New Roman"/>
                    </w:rPr>
                    <w:t>Phishing</w:t>
                  </w:r>
                </w:p>
              </w:tc>
              <w:tc>
                <w:tcPr>
                  <w:tcW w:w="2347" w:type="dxa"/>
                  <w:shd w:val="clear" w:color="auto" w:fill="auto"/>
                  <w:tcMar>
                    <w:top w:w="100" w:type="dxa"/>
                    <w:left w:w="100" w:type="dxa"/>
                    <w:bottom w:w="100" w:type="dxa"/>
                    <w:right w:w="100" w:type="dxa"/>
                  </w:tcMar>
                </w:tcPr>
                <w:p w14:paraId="1BB58D1C" w14:textId="77777777" w:rsidR="00F0533E" w:rsidRDefault="00F0533E" w:rsidP="00F0533E">
                  <w:pPr>
                    <w:pBdr>
                      <w:top w:val="nil"/>
                      <w:left w:val="nil"/>
                      <w:bottom w:val="nil"/>
                      <w:right w:val="nil"/>
                      <w:between w:val="nil"/>
                    </w:pBdr>
                    <w:jc w:val="left"/>
                    <w:rPr>
                      <w:rFonts w:ascii="Times New Roman" w:eastAsia="Times New Roman" w:hAnsi="Times New Roman"/>
                    </w:rPr>
                  </w:pPr>
                  <w:r>
                    <w:rPr>
                      <w:rFonts w:ascii="Times New Roman" w:eastAsia="Times New Roman" w:hAnsi="Times New Roman"/>
                    </w:rPr>
                    <w:t>13%</w:t>
                  </w:r>
                </w:p>
              </w:tc>
              <w:tc>
                <w:tcPr>
                  <w:tcW w:w="2349" w:type="dxa"/>
                  <w:shd w:val="clear" w:color="auto" w:fill="auto"/>
                  <w:tcMar>
                    <w:top w:w="100" w:type="dxa"/>
                    <w:left w:w="100" w:type="dxa"/>
                    <w:bottom w:w="100" w:type="dxa"/>
                    <w:right w:w="100" w:type="dxa"/>
                  </w:tcMar>
                </w:tcPr>
                <w:p w14:paraId="1EF330EF" w14:textId="77777777" w:rsidR="00F0533E" w:rsidRDefault="00F0533E" w:rsidP="00F0533E">
                  <w:pPr>
                    <w:pBdr>
                      <w:top w:val="nil"/>
                      <w:left w:val="nil"/>
                      <w:bottom w:val="nil"/>
                      <w:right w:val="nil"/>
                      <w:between w:val="nil"/>
                    </w:pBdr>
                    <w:jc w:val="left"/>
                    <w:rPr>
                      <w:rFonts w:ascii="Times New Roman" w:eastAsia="Times New Roman" w:hAnsi="Times New Roman"/>
                    </w:rPr>
                  </w:pPr>
                  <w:r>
                    <w:rPr>
                      <w:rFonts w:ascii="Times New Roman" w:eastAsia="Times New Roman" w:hAnsi="Times New Roman"/>
                    </w:rPr>
                    <w:t>29%</w:t>
                  </w:r>
                </w:p>
              </w:tc>
              <w:tc>
                <w:tcPr>
                  <w:tcW w:w="2349" w:type="dxa"/>
                  <w:shd w:val="clear" w:color="auto" w:fill="auto"/>
                  <w:tcMar>
                    <w:top w:w="100" w:type="dxa"/>
                    <w:left w:w="100" w:type="dxa"/>
                    <w:bottom w:w="100" w:type="dxa"/>
                    <w:right w:w="100" w:type="dxa"/>
                  </w:tcMar>
                </w:tcPr>
                <w:p w14:paraId="72A8F86B" w14:textId="77777777" w:rsidR="00F0533E" w:rsidRDefault="00F0533E" w:rsidP="00F0533E">
                  <w:pPr>
                    <w:pBdr>
                      <w:top w:val="nil"/>
                      <w:left w:val="nil"/>
                      <w:bottom w:val="nil"/>
                      <w:right w:val="nil"/>
                      <w:between w:val="nil"/>
                    </w:pBdr>
                    <w:jc w:val="left"/>
                    <w:rPr>
                      <w:rFonts w:ascii="Times New Roman" w:eastAsia="Times New Roman" w:hAnsi="Times New Roman"/>
                    </w:rPr>
                  </w:pPr>
                  <w:r>
                    <w:rPr>
                      <w:rFonts w:ascii="Times New Roman" w:eastAsia="Times New Roman" w:hAnsi="Times New Roman"/>
                    </w:rPr>
                    <w:t>46%</w:t>
                  </w:r>
                </w:p>
              </w:tc>
            </w:tr>
            <w:tr w:rsidR="00F0533E" w14:paraId="64E893C7" w14:textId="77777777" w:rsidTr="005B4B54">
              <w:trPr>
                <w:trHeight w:val="138"/>
              </w:trPr>
              <w:tc>
                <w:tcPr>
                  <w:tcW w:w="2317" w:type="dxa"/>
                  <w:shd w:val="clear" w:color="auto" w:fill="auto"/>
                  <w:tcMar>
                    <w:top w:w="100" w:type="dxa"/>
                    <w:left w:w="100" w:type="dxa"/>
                    <w:bottom w:w="100" w:type="dxa"/>
                    <w:right w:w="100" w:type="dxa"/>
                  </w:tcMar>
                </w:tcPr>
                <w:p w14:paraId="106CF665" w14:textId="77777777" w:rsidR="00F0533E" w:rsidRDefault="00F0533E" w:rsidP="00F0533E">
                  <w:pPr>
                    <w:pBdr>
                      <w:top w:val="nil"/>
                      <w:left w:val="nil"/>
                      <w:bottom w:val="nil"/>
                      <w:right w:val="nil"/>
                      <w:between w:val="nil"/>
                    </w:pBdr>
                    <w:jc w:val="left"/>
                    <w:rPr>
                      <w:rFonts w:ascii="Times New Roman" w:eastAsia="Times New Roman" w:hAnsi="Times New Roman"/>
                    </w:rPr>
                  </w:pPr>
                  <w:r>
                    <w:rPr>
                      <w:rFonts w:ascii="Times New Roman" w:eastAsia="Times New Roman" w:hAnsi="Times New Roman"/>
                    </w:rPr>
                    <w:t>Ransomware</w:t>
                  </w:r>
                </w:p>
              </w:tc>
              <w:tc>
                <w:tcPr>
                  <w:tcW w:w="2347" w:type="dxa"/>
                  <w:shd w:val="clear" w:color="auto" w:fill="auto"/>
                  <w:tcMar>
                    <w:top w:w="100" w:type="dxa"/>
                    <w:left w:w="100" w:type="dxa"/>
                    <w:bottom w:w="100" w:type="dxa"/>
                    <w:right w:w="100" w:type="dxa"/>
                  </w:tcMar>
                </w:tcPr>
                <w:p w14:paraId="3F354421" w14:textId="77777777" w:rsidR="00F0533E" w:rsidRDefault="00F0533E" w:rsidP="00F0533E">
                  <w:pPr>
                    <w:pBdr>
                      <w:top w:val="nil"/>
                      <w:left w:val="nil"/>
                      <w:bottom w:val="nil"/>
                      <w:right w:val="nil"/>
                      <w:between w:val="nil"/>
                    </w:pBdr>
                    <w:jc w:val="left"/>
                    <w:rPr>
                      <w:rFonts w:ascii="Times New Roman" w:eastAsia="Times New Roman" w:hAnsi="Times New Roman"/>
                    </w:rPr>
                  </w:pPr>
                  <w:r>
                    <w:rPr>
                      <w:rFonts w:ascii="Times New Roman" w:eastAsia="Times New Roman" w:hAnsi="Times New Roman"/>
                    </w:rPr>
                    <w:t>20%</w:t>
                  </w:r>
                </w:p>
              </w:tc>
              <w:tc>
                <w:tcPr>
                  <w:tcW w:w="2349" w:type="dxa"/>
                  <w:shd w:val="clear" w:color="auto" w:fill="auto"/>
                  <w:tcMar>
                    <w:top w:w="100" w:type="dxa"/>
                    <w:left w:w="100" w:type="dxa"/>
                    <w:bottom w:w="100" w:type="dxa"/>
                    <w:right w:w="100" w:type="dxa"/>
                  </w:tcMar>
                </w:tcPr>
                <w:p w14:paraId="79836BBE" w14:textId="77777777" w:rsidR="00F0533E" w:rsidRDefault="00F0533E" w:rsidP="00F0533E">
                  <w:pPr>
                    <w:pBdr>
                      <w:top w:val="nil"/>
                      <w:left w:val="nil"/>
                      <w:bottom w:val="nil"/>
                      <w:right w:val="nil"/>
                      <w:between w:val="nil"/>
                    </w:pBdr>
                    <w:jc w:val="left"/>
                    <w:rPr>
                      <w:rFonts w:ascii="Times New Roman" w:eastAsia="Times New Roman" w:hAnsi="Times New Roman"/>
                    </w:rPr>
                  </w:pPr>
                  <w:r>
                    <w:rPr>
                      <w:rFonts w:ascii="Times New Roman" w:eastAsia="Times New Roman" w:hAnsi="Times New Roman"/>
                    </w:rPr>
                    <w:t>8%</w:t>
                  </w:r>
                </w:p>
              </w:tc>
              <w:tc>
                <w:tcPr>
                  <w:tcW w:w="2349" w:type="dxa"/>
                  <w:shd w:val="clear" w:color="auto" w:fill="auto"/>
                  <w:tcMar>
                    <w:top w:w="100" w:type="dxa"/>
                    <w:left w:w="100" w:type="dxa"/>
                    <w:bottom w:w="100" w:type="dxa"/>
                    <w:right w:w="100" w:type="dxa"/>
                  </w:tcMar>
                </w:tcPr>
                <w:p w14:paraId="41C95C59" w14:textId="77777777" w:rsidR="00F0533E" w:rsidRDefault="00F0533E" w:rsidP="00F0533E">
                  <w:pPr>
                    <w:pBdr>
                      <w:top w:val="nil"/>
                      <w:left w:val="nil"/>
                      <w:bottom w:val="nil"/>
                      <w:right w:val="nil"/>
                      <w:between w:val="nil"/>
                    </w:pBdr>
                    <w:jc w:val="left"/>
                    <w:rPr>
                      <w:rFonts w:ascii="Times New Roman" w:eastAsia="Times New Roman" w:hAnsi="Times New Roman"/>
                    </w:rPr>
                  </w:pPr>
                  <w:r>
                    <w:rPr>
                      <w:rFonts w:ascii="Times New Roman" w:eastAsia="Times New Roman" w:hAnsi="Times New Roman"/>
                    </w:rPr>
                    <w:t>5%</w:t>
                  </w:r>
                </w:p>
              </w:tc>
            </w:tr>
            <w:tr w:rsidR="00F0533E" w14:paraId="408F9438" w14:textId="77777777" w:rsidTr="005B4B54">
              <w:trPr>
                <w:trHeight w:val="138"/>
              </w:trPr>
              <w:tc>
                <w:tcPr>
                  <w:tcW w:w="2317" w:type="dxa"/>
                  <w:shd w:val="clear" w:color="auto" w:fill="auto"/>
                  <w:tcMar>
                    <w:top w:w="100" w:type="dxa"/>
                    <w:left w:w="100" w:type="dxa"/>
                    <w:bottom w:w="100" w:type="dxa"/>
                    <w:right w:w="100" w:type="dxa"/>
                  </w:tcMar>
                </w:tcPr>
                <w:p w14:paraId="497A2424" w14:textId="77777777" w:rsidR="00F0533E" w:rsidRDefault="00F0533E" w:rsidP="00F0533E">
                  <w:pPr>
                    <w:pBdr>
                      <w:top w:val="nil"/>
                      <w:left w:val="nil"/>
                      <w:bottom w:val="nil"/>
                      <w:right w:val="nil"/>
                      <w:between w:val="nil"/>
                    </w:pBdr>
                    <w:jc w:val="left"/>
                    <w:rPr>
                      <w:rFonts w:ascii="Times New Roman" w:eastAsia="Times New Roman" w:hAnsi="Times New Roman"/>
                    </w:rPr>
                  </w:pPr>
                  <w:r>
                    <w:rPr>
                      <w:rFonts w:ascii="Times New Roman" w:eastAsia="Times New Roman" w:hAnsi="Times New Roman"/>
                    </w:rPr>
                    <w:t>Trojan</w:t>
                  </w:r>
                </w:p>
              </w:tc>
              <w:tc>
                <w:tcPr>
                  <w:tcW w:w="2347" w:type="dxa"/>
                  <w:shd w:val="clear" w:color="auto" w:fill="auto"/>
                  <w:tcMar>
                    <w:top w:w="100" w:type="dxa"/>
                    <w:left w:w="100" w:type="dxa"/>
                    <w:bottom w:w="100" w:type="dxa"/>
                    <w:right w:w="100" w:type="dxa"/>
                  </w:tcMar>
                </w:tcPr>
                <w:p w14:paraId="6DC953AA" w14:textId="77777777" w:rsidR="00F0533E" w:rsidRDefault="00F0533E" w:rsidP="00F0533E">
                  <w:pPr>
                    <w:pBdr>
                      <w:top w:val="nil"/>
                      <w:left w:val="nil"/>
                      <w:bottom w:val="nil"/>
                      <w:right w:val="nil"/>
                      <w:between w:val="nil"/>
                    </w:pBdr>
                    <w:jc w:val="left"/>
                    <w:rPr>
                      <w:rFonts w:ascii="Times New Roman" w:eastAsia="Times New Roman" w:hAnsi="Times New Roman"/>
                    </w:rPr>
                  </w:pPr>
                  <w:r>
                    <w:rPr>
                      <w:rFonts w:ascii="Times New Roman" w:eastAsia="Times New Roman" w:hAnsi="Times New Roman"/>
                    </w:rPr>
                    <w:t>6%</w:t>
                  </w:r>
                </w:p>
              </w:tc>
              <w:tc>
                <w:tcPr>
                  <w:tcW w:w="2349" w:type="dxa"/>
                  <w:shd w:val="clear" w:color="auto" w:fill="auto"/>
                  <w:tcMar>
                    <w:top w:w="100" w:type="dxa"/>
                    <w:left w:w="100" w:type="dxa"/>
                    <w:bottom w:w="100" w:type="dxa"/>
                    <w:right w:w="100" w:type="dxa"/>
                  </w:tcMar>
                </w:tcPr>
                <w:p w14:paraId="5F9B91C0" w14:textId="77777777" w:rsidR="00F0533E" w:rsidRDefault="00F0533E" w:rsidP="00F0533E">
                  <w:pPr>
                    <w:pBdr>
                      <w:top w:val="nil"/>
                      <w:left w:val="nil"/>
                      <w:bottom w:val="nil"/>
                      <w:right w:val="nil"/>
                      <w:between w:val="nil"/>
                    </w:pBdr>
                    <w:jc w:val="left"/>
                    <w:rPr>
                      <w:rFonts w:ascii="Times New Roman" w:eastAsia="Times New Roman" w:hAnsi="Times New Roman"/>
                    </w:rPr>
                  </w:pPr>
                  <w:r>
                    <w:rPr>
                      <w:rFonts w:ascii="Times New Roman" w:eastAsia="Times New Roman" w:hAnsi="Times New Roman"/>
                    </w:rPr>
                    <w:t>46%</w:t>
                  </w:r>
                </w:p>
              </w:tc>
              <w:tc>
                <w:tcPr>
                  <w:tcW w:w="2349" w:type="dxa"/>
                  <w:shd w:val="clear" w:color="auto" w:fill="auto"/>
                  <w:tcMar>
                    <w:top w:w="100" w:type="dxa"/>
                    <w:left w:w="100" w:type="dxa"/>
                    <w:bottom w:w="100" w:type="dxa"/>
                    <w:right w:w="100" w:type="dxa"/>
                  </w:tcMar>
                </w:tcPr>
                <w:p w14:paraId="6E33494A" w14:textId="77777777" w:rsidR="00F0533E" w:rsidRDefault="00F0533E" w:rsidP="00F0533E">
                  <w:pPr>
                    <w:pBdr>
                      <w:top w:val="nil"/>
                      <w:left w:val="nil"/>
                      <w:bottom w:val="nil"/>
                      <w:right w:val="nil"/>
                      <w:between w:val="nil"/>
                    </w:pBdr>
                    <w:jc w:val="left"/>
                    <w:rPr>
                      <w:rFonts w:ascii="Times New Roman" w:eastAsia="Times New Roman" w:hAnsi="Times New Roman"/>
                    </w:rPr>
                  </w:pPr>
                  <w:r>
                    <w:rPr>
                      <w:rFonts w:ascii="Times New Roman" w:eastAsia="Times New Roman" w:hAnsi="Times New Roman"/>
                    </w:rPr>
                    <w:t>31%</w:t>
                  </w:r>
                </w:p>
              </w:tc>
            </w:tr>
            <w:tr w:rsidR="00F0533E" w14:paraId="2133DAF0" w14:textId="77777777" w:rsidTr="005B4B54">
              <w:trPr>
                <w:trHeight w:val="138"/>
              </w:trPr>
              <w:tc>
                <w:tcPr>
                  <w:tcW w:w="2317" w:type="dxa"/>
                  <w:shd w:val="clear" w:color="auto" w:fill="auto"/>
                  <w:tcMar>
                    <w:top w:w="100" w:type="dxa"/>
                    <w:left w:w="100" w:type="dxa"/>
                    <w:bottom w:w="100" w:type="dxa"/>
                    <w:right w:w="100" w:type="dxa"/>
                  </w:tcMar>
                </w:tcPr>
                <w:p w14:paraId="5F35F764" w14:textId="77777777" w:rsidR="00F0533E" w:rsidRDefault="00F0533E" w:rsidP="00F0533E">
                  <w:pPr>
                    <w:pBdr>
                      <w:top w:val="nil"/>
                      <w:left w:val="nil"/>
                      <w:bottom w:val="nil"/>
                      <w:right w:val="nil"/>
                      <w:between w:val="nil"/>
                    </w:pBdr>
                    <w:jc w:val="left"/>
                    <w:rPr>
                      <w:rFonts w:ascii="Times New Roman" w:eastAsia="Times New Roman" w:hAnsi="Times New Roman"/>
                    </w:rPr>
                  </w:pPr>
                  <w:r>
                    <w:rPr>
                      <w:rFonts w:ascii="Times New Roman" w:eastAsia="Times New Roman" w:hAnsi="Times New Roman"/>
                    </w:rPr>
                    <w:t>Botnet</w:t>
                  </w:r>
                </w:p>
              </w:tc>
              <w:tc>
                <w:tcPr>
                  <w:tcW w:w="2347" w:type="dxa"/>
                  <w:shd w:val="clear" w:color="auto" w:fill="auto"/>
                  <w:tcMar>
                    <w:top w:w="100" w:type="dxa"/>
                    <w:left w:w="100" w:type="dxa"/>
                    <w:bottom w:w="100" w:type="dxa"/>
                    <w:right w:w="100" w:type="dxa"/>
                  </w:tcMar>
                </w:tcPr>
                <w:p w14:paraId="3460A95F" w14:textId="77777777" w:rsidR="00F0533E" w:rsidRDefault="00F0533E" w:rsidP="00F0533E">
                  <w:pPr>
                    <w:pBdr>
                      <w:top w:val="nil"/>
                      <w:left w:val="nil"/>
                      <w:bottom w:val="nil"/>
                      <w:right w:val="nil"/>
                      <w:between w:val="nil"/>
                    </w:pBdr>
                    <w:jc w:val="left"/>
                    <w:rPr>
                      <w:rFonts w:ascii="Times New Roman" w:eastAsia="Times New Roman" w:hAnsi="Times New Roman"/>
                    </w:rPr>
                  </w:pPr>
                  <w:r>
                    <w:rPr>
                      <w:rFonts w:ascii="Times New Roman" w:eastAsia="Times New Roman" w:hAnsi="Times New Roman"/>
                    </w:rPr>
                    <w:t>4%</w:t>
                  </w:r>
                </w:p>
              </w:tc>
              <w:tc>
                <w:tcPr>
                  <w:tcW w:w="2349" w:type="dxa"/>
                  <w:shd w:val="clear" w:color="auto" w:fill="auto"/>
                  <w:tcMar>
                    <w:top w:w="100" w:type="dxa"/>
                    <w:left w:w="100" w:type="dxa"/>
                    <w:bottom w:w="100" w:type="dxa"/>
                    <w:right w:w="100" w:type="dxa"/>
                  </w:tcMar>
                </w:tcPr>
                <w:p w14:paraId="7B4E6684" w14:textId="77777777" w:rsidR="00F0533E" w:rsidRDefault="00F0533E" w:rsidP="00F0533E">
                  <w:pPr>
                    <w:pBdr>
                      <w:top w:val="nil"/>
                      <w:left w:val="nil"/>
                      <w:bottom w:val="nil"/>
                      <w:right w:val="nil"/>
                      <w:between w:val="nil"/>
                    </w:pBdr>
                    <w:jc w:val="left"/>
                    <w:rPr>
                      <w:rFonts w:ascii="Times New Roman" w:eastAsia="Times New Roman" w:hAnsi="Times New Roman"/>
                    </w:rPr>
                  </w:pPr>
                  <w:r>
                    <w:rPr>
                      <w:rFonts w:ascii="Times New Roman" w:eastAsia="Times New Roman" w:hAnsi="Times New Roman"/>
                    </w:rPr>
                    <w:t>0%</w:t>
                  </w:r>
                </w:p>
              </w:tc>
              <w:tc>
                <w:tcPr>
                  <w:tcW w:w="2349" w:type="dxa"/>
                  <w:shd w:val="clear" w:color="auto" w:fill="auto"/>
                  <w:tcMar>
                    <w:top w:w="100" w:type="dxa"/>
                    <w:left w:w="100" w:type="dxa"/>
                    <w:bottom w:w="100" w:type="dxa"/>
                    <w:right w:w="100" w:type="dxa"/>
                  </w:tcMar>
                </w:tcPr>
                <w:p w14:paraId="09BFE153" w14:textId="77777777" w:rsidR="00F0533E" w:rsidRDefault="00F0533E" w:rsidP="00F0533E">
                  <w:pPr>
                    <w:pBdr>
                      <w:top w:val="nil"/>
                      <w:left w:val="nil"/>
                      <w:bottom w:val="nil"/>
                      <w:right w:val="nil"/>
                      <w:between w:val="nil"/>
                    </w:pBdr>
                    <w:jc w:val="left"/>
                    <w:rPr>
                      <w:rFonts w:ascii="Times New Roman" w:eastAsia="Times New Roman" w:hAnsi="Times New Roman"/>
                    </w:rPr>
                  </w:pPr>
                  <w:r>
                    <w:rPr>
                      <w:rFonts w:ascii="Times New Roman" w:eastAsia="Times New Roman" w:hAnsi="Times New Roman"/>
                    </w:rPr>
                    <w:t>2%</w:t>
                  </w:r>
                </w:p>
              </w:tc>
            </w:tr>
            <w:tr w:rsidR="00F0533E" w14:paraId="436B492B" w14:textId="77777777" w:rsidTr="005B4B54">
              <w:trPr>
                <w:trHeight w:val="138"/>
              </w:trPr>
              <w:tc>
                <w:tcPr>
                  <w:tcW w:w="2317" w:type="dxa"/>
                  <w:shd w:val="clear" w:color="auto" w:fill="auto"/>
                  <w:tcMar>
                    <w:top w:w="100" w:type="dxa"/>
                    <w:left w:w="100" w:type="dxa"/>
                    <w:bottom w:w="100" w:type="dxa"/>
                    <w:right w:w="100" w:type="dxa"/>
                  </w:tcMar>
                </w:tcPr>
                <w:p w14:paraId="5D62DBFD" w14:textId="77777777" w:rsidR="00F0533E" w:rsidRDefault="00F0533E" w:rsidP="00F0533E">
                  <w:pPr>
                    <w:pBdr>
                      <w:top w:val="nil"/>
                      <w:left w:val="nil"/>
                      <w:bottom w:val="nil"/>
                      <w:right w:val="nil"/>
                      <w:between w:val="nil"/>
                    </w:pBdr>
                    <w:jc w:val="left"/>
                    <w:rPr>
                      <w:rFonts w:ascii="Times New Roman" w:eastAsia="Times New Roman" w:hAnsi="Times New Roman"/>
                    </w:rPr>
                  </w:pPr>
                  <w:proofErr w:type="spellStart"/>
                  <w:r>
                    <w:rPr>
                      <w:rFonts w:ascii="Times New Roman" w:eastAsia="Times New Roman" w:hAnsi="Times New Roman"/>
                    </w:rPr>
                    <w:t>Cryptomining</w:t>
                  </w:r>
                  <w:proofErr w:type="spellEnd"/>
                </w:p>
              </w:tc>
              <w:tc>
                <w:tcPr>
                  <w:tcW w:w="2347" w:type="dxa"/>
                  <w:shd w:val="clear" w:color="auto" w:fill="auto"/>
                  <w:tcMar>
                    <w:top w:w="100" w:type="dxa"/>
                    <w:left w:w="100" w:type="dxa"/>
                    <w:bottom w:w="100" w:type="dxa"/>
                    <w:right w:w="100" w:type="dxa"/>
                  </w:tcMar>
                </w:tcPr>
                <w:p w14:paraId="349E5898" w14:textId="77777777" w:rsidR="00F0533E" w:rsidRDefault="00F0533E" w:rsidP="00F0533E">
                  <w:pPr>
                    <w:pBdr>
                      <w:top w:val="nil"/>
                      <w:left w:val="nil"/>
                      <w:bottom w:val="nil"/>
                      <w:right w:val="nil"/>
                      <w:between w:val="nil"/>
                    </w:pBdr>
                    <w:jc w:val="left"/>
                    <w:rPr>
                      <w:rFonts w:ascii="Times New Roman" w:eastAsia="Times New Roman" w:hAnsi="Times New Roman"/>
                    </w:rPr>
                  </w:pPr>
                  <w:r>
                    <w:rPr>
                      <w:rFonts w:ascii="Times New Roman" w:eastAsia="Times New Roman" w:hAnsi="Times New Roman"/>
                    </w:rPr>
                    <w:t>48%</w:t>
                  </w:r>
                </w:p>
              </w:tc>
              <w:tc>
                <w:tcPr>
                  <w:tcW w:w="2349" w:type="dxa"/>
                  <w:shd w:val="clear" w:color="auto" w:fill="auto"/>
                  <w:tcMar>
                    <w:top w:w="100" w:type="dxa"/>
                    <w:left w:w="100" w:type="dxa"/>
                    <w:bottom w:w="100" w:type="dxa"/>
                    <w:right w:w="100" w:type="dxa"/>
                  </w:tcMar>
                </w:tcPr>
                <w:p w14:paraId="39B99756" w14:textId="77777777" w:rsidR="00F0533E" w:rsidRDefault="00F0533E" w:rsidP="00F0533E">
                  <w:pPr>
                    <w:pBdr>
                      <w:top w:val="nil"/>
                      <w:left w:val="nil"/>
                      <w:bottom w:val="nil"/>
                      <w:right w:val="nil"/>
                      <w:between w:val="nil"/>
                    </w:pBdr>
                    <w:jc w:val="left"/>
                    <w:rPr>
                      <w:rFonts w:ascii="Times New Roman" w:eastAsia="Times New Roman" w:hAnsi="Times New Roman"/>
                    </w:rPr>
                  </w:pPr>
                  <w:r>
                    <w:rPr>
                      <w:rFonts w:ascii="Times New Roman" w:eastAsia="Times New Roman" w:hAnsi="Times New Roman"/>
                    </w:rPr>
                    <w:t>4%</w:t>
                  </w:r>
                </w:p>
              </w:tc>
              <w:tc>
                <w:tcPr>
                  <w:tcW w:w="2349" w:type="dxa"/>
                  <w:shd w:val="clear" w:color="auto" w:fill="auto"/>
                  <w:tcMar>
                    <w:top w:w="100" w:type="dxa"/>
                    <w:left w:w="100" w:type="dxa"/>
                    <w:bottom w:w="100" w:type="dxa"/>
                    <w:right w:w="100" w:type="dxa"/>
                  </w:tcMar>
                </w:tcPr>
                <w:p w14:paraId="1FEF8919" w14:textId="77777777" w:rsidR="00F0533E" w:rsidRDefault="00F0533E" w:rsidP="00F0533E">
                  <w:pPr>
                    <w:pBdr>
                      <w:top w:val="nil"/>
                      <w:left w:val="nil"/>
                      <w:bottom w:val="nil"/>
                      <w:right w:val="nil"/>
                      <w:between w:val="nil"/>
                    </w:pBdr>
                    <w:jc w:val="left"/>
                    <w:rPr>
                      <w:rFonts w:ascii="Times New Roman" w:eastAsia="Times New Roman" w:hAnsi="Times New Roman"/>
                    </w:rPr>
                  </w:pPr>
                  <w:r>
                    <w:rPr>
                      <w:rFonts w:ascii="Times New Roman" w:eastAsia="Times New Roman" w:hAnsi="Times New Roman"/>
                    </w:rPr>
                    <w:t>5%</w:t>
                  </w:r>
                </w:p>
              </w:tc>
            </w:tr>
            <w:tr w:rsidR="00F0533E" w14:paraId="0C7CD38F" w14:textId="77777777" w:rsidTr="005B4B54">
              <w:trPr>
                <w:trHeight w:val="146"/>
              </w:trPr>
              <w:tc>
                <w:tcPr>
                  <w:tcW w:w="2317" w:type="dxa"/>
                  <w:shd w:val="clear" w:color="auto" w:fill="auto"/>
                  <w:tcMar>
                    <w:top w:w="100" w:type="dxa"/>
                    <w:left w:w="100" w:type="dxa"/>
                    <w:bottom w:w="100" w:type="dxa"/>
                    <w:right w:w="100" w:type="dxa"/>
                  </w:tcMar>
                </w:tcPr>
                <w:p w14:paraId="05E2BC3C" w14:textId="77777777" w:rsidR="00F0533E" w:rsidRDefault="00F0533E" w:rsidP="00F0533E">
                  <w:pPr>
                    <w:pBdr>
                      <w:top w:val="nil"/>
                      <w:left w:val="nil"/>
                      <w:bottom w:val="nil"/>
                      <w:right w:val="nil"/>
                      <w:between w:val="nil"/>
                    </w:pBdr>
                    <w:jc w:val="left"/>
                    <w:rPr>
                      <w:rFonts w:ascii="Times New Roman" w:eastAsia="Times New Roman" w:hAnsi="Times New Roman"/>
                    </w:rPr>
                  </w:pPr>
                  <w:r>
                    <w:rPr>
                      <w:rFonts w:ascii="Times New Roman" w:eastAsia="Times New Roman" w:hAnsi="Times New Roman"/>
                    </w:rPr>
                    <w:t>All Others</w:t>
                  </w:r>
                </w:p>
              </w:tc>
              <w:tc>
                <w:tcPr>
                  <w:tcW w:w="2347" w:type="dxa"/>
                  <w:shd w:val="clear" w:color="auto" w:fill="auto"/>
                  <w:tcMar>
                    <w:top w:w="100" w:type="dxa"/>
                    <w:left w:w="100" w:type="dxa"/>
                    <w:bottom w:w="100" w:type="dxa"/>
                    <w:right w:w="100" w:type="dxa"/>
                  </w:tcMar>
                </w:tcPr>
                <w:p w14:paraId="665BF374" w14:textId="77777777" w:rsidR="00F0533E" w:rsidRDefault="00F0533E" w:rsidP="00F0533E">
                  <w:pPr>
                    <w:pBdr>
                      <w:top w:val="nil"/>
                      <w:left w:val="nil"/>
                      <w:bottom w:val="nil"/>
                      <w:right w:val="nil"/>
                      <w:between w:val="nil"/>
                    </w:pBdr>
                    <w:jc w:val="left"/>
                    <w:rPr>
                      <w:rFonts w:ascii="Times New Roman" w:eastAsia="Times New Roman" w:hAnsi="Times New Roman"/>
                    </w:rPr>
                  </w:pPr>
                  <w:r>
                    <w:rPr>
                      <w:rFonts w:ascii="Times New Roman" w:eastAsia="Times New Roman" w:hAnsi="Times New Roman"/>
                    </w:rPr>
                    <w:t>9%</w:t>
                  </w:r>
                </w:p>
              </w:tc>
              <w:tc>
                <w:tcPr>
                  <w:tcW w:w="2349" w:type="dxa"/>
                  <w:shd w:val="clear" w:color="auto" w:fill="auto"/>
                  <w:tcMar>
                    <w:top w:w="100" w:type="dxa"/>
                    <w:left w:w="100" w:type="dxa"/>
                    <w:bottom w:w="100" w:type="dxa"/>
                    <w:right w:w="100" w:type="dxa"/>
                  </w:tcMar>
                </w:tcPr>
                <w:p w14:paraId="7097A90A" w14:textId="77777777" w:rsidR="00F0533E" w:rsidRDefault="00F0533E" w:rsidP="00F0533E">
                  <w:pPr>
                    <w:pBdr>
                      <w:top w:val="nil"/>
                      <w:left w:val="nil"/>
                      <w:bottom w:val="nil"/>
                      <w:right w:val="nil"/>
                      <w:between w:val="nil"/>
                    </w:pBdr>
                    <w:jc w:val="left"/>
                    <w:rPr>
                      <w:rFonts w:ascii="Times New Roman" w:eastAsia="Times New Roman" w:hAnsi="Times New Roman"/>
                    </w:rPr>
                  </w:pPr>
                  <w:r>
                    <w:rPr>
                      <w:rFonts w:ascii="Times New Roman" w:eastAsia="Times New Roman" w:hAnsi="Times New Roman"/>
                    </w:rPr>
                    <w:t>13%</w:t>
                  </w:r>
                </w:p>
              </w:tc>
              <w:tc>
                <w:tcPr>
                  <w:tcW w:w="2349" w:type="dxa"/>
                  <w:shd w:val="clear" w:color="auto" w:fill="auto"/>
                  <w:tcMar>
                    <w:top w:w="100" w:type="dxa"/>
                    <w:left w:w="100" w:type="dxa"/>
                    <w:bottom w:w="100" w:type="dxa"/>
                    <w:right w:w="100" w:type="dxa"/>
                  </w:tcMar>
                </w:tcPr>
                <w:p w14:paraId="053CE729" w14:textId="77777777" w:rsidR="00F0533E" w:rsidRDefault="00F0533E" w:rsidP="00F0533E">
                  <w:pPr>
                    <w:pBdr>
                      <w:top w:val="nil"/>
                      <w:left w:val="nil"/>
                      <w:bottom w:val="nil"/>
                      <w:right w:val="nil"/>
                      <w:between w:val="nil"/>
                    </w:pBdr>
                    <w:jc w:val="left"/>
                    <w:rPr>
                      <w:rFonts w:ascii="Times New Roman" w:eastAsia="Times New Roman" w:hAnsi="Times New Roman"/>
                    </w:rPr>
                  </w:pPr>
                  <w:r>
                    <w:rPr>
                      <w:rFonts w:ascii="Times New Roman" w:eastAsia="Times New Roman" w:hAnsi="Times New Roman"/>
                    </w:rPr>
                    <w:t>11%</w:t>
                  </w:r>
                </w:p>
              </w:tc>
            </w:tr>
          </w:tbl>
          <w:p w14:paraId="5B100F76" w14:textId="77777777" w:rsidR="00C05E68" w:rsidRDefault="00C05E68">
            <w:pPr>
              <w:tabs>
                <w:tab w:val="left" w:pos="6300"/>
              </w:tabs>
              <w:spacing w:before="120"/>
              <w:rPr>
                <w:rFonts w:ascii="Times New Roman" w:eastAsia="Times New Roman" w:hAnsi="Times New Roman"/>
              </w:rPr>
            </w:pPr>
          </w:p>
          <w:p w14:paraId="77A4B164" w14:textId="2769373D" w:rsidR="00F0533E" w:rsidRDefault="00F0533E">
            <w:pPr>
              <w:tabs>
                <w:tab w:val="left" w:pos="6300"/>
              </w:tabs>
              <w:spacing w:before="120"/>
              <w:rPr>
                <w:rFonts w:ascii="Times New Roman" w:eastAsia="Times New Roman" w:hAnsi="Times New Roman"/>
              </w:rPr>
            </w:pPr>
          </w:p>
        </w:tc>
      </w:tr>
    </w:tbl>
    <w:p w14:paraId="04CA0845" w14:textId="3651774A" w:rsidR="00C05E68" w:rsidRDefault="00C05E68" w:rsidP="00F0533E"/>
    <w:p w14:paraId="6E5A30BD" w14:textId="150CC138" w:rsidR="00F0533E" w:rsidRDefault="00F0533E" w:rsidP="00F0533E"/>
    <w:p w14:paraId="255D2CE1" w14:textId="77777777" w:rsidR="00F0533E" w:rsidRDefault="00F0533E" w:rsidP="00F0533E"/>
    <w:tbl>
      <w:tblPr>
        <w:tblStyle w:val="a5"/>
        <w:tblW w:w="98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25"/>
      </w:tblGrid>
      <w:tr w:rsidR="00C4372D" w14:paraId="3CCA045C" w14:textId="77777777">
        <w:trPr>
          <w:jc w:val="center"/>
        </w:trPr>
        <w:tc>
          <w:tcPr>
            <w:tcW w:w="9825" w:type="dxa"/>
            <w:shd w:val="clear" w:color="auto" w:fill="auto"/>
            <w:tcMar>
              <w:top w:w="100" w:type="dxa"/>
              <w:left w:w="100" w:type="dxa"/>
              <w:bottom w:w="100" w:type="dxa"/>
              <w:right w:w="100" w:type="dxa"/>
            </w:tcMar>
          </w:tcPr>
          <w:p w14:paraId="6CA088C1" w14:textId="77777777" w:rsidR="00C4372D" w:rsidRDefault="00000000">
            <w:pPr>
              <w:tabs>
                <w:tab w:val="left" w:pos="6300"/>
              </w:tabs>
              <w:spacing w:before="120"/>
              <w:rPr>
                <w:b/>
              </w:rPr>
            </w:pPr>
            <w:r>
              <w:rPr>
                <w:b/>
              </w:rPr>
              <w:t>6. 研究方法Research Methods:</w:t>
            </w:r>
          </w:p>
          <w:p w14:paraId="65AB4541" w14:textId="77777777" w:rsidR="00C4372D" w:rsidRDefault="00000000">
            <w:pPr>
              <w:tabs>
                <w:tab w:val="left" w:pos="6300"/>
              </w:tabs>
              <w:spacing w:before="120"/>
              <w:rPr>
                <w:rFonts w:ascii="Times New Roman" w:eastAsia="Times New Roman" w:hAnsi="Times New Roman"/>
              </w:rPr>
            </w:pPr>
            <w:r>
              <w:rPr>
                <w:rFonts w:ascii="Times New Roman" w:eastAsia="Times New Roman" w:hAnsi="Times New Roman"/>
              </w:rPr>
              <w:t xml:space="preserve">Data privacy: Since cloud computing coffers can be penetrated from around the world, data sequestration is frequently the foremost concern of druggies and enterprises. Data sequestration enterprises include data security in regards to cybersecurity pitfalls as mentioned over, but also data sequestration from ‘ bad actors ’ or individualities who act singly to access and exploit particular data. Data sequestration can be increased through data encryption styles. When storing data in cloud structure, data isn't always translated by dereliction. In numerous cases, when storing data to a centralized cloud, the stoner or enterprise uploading the data must first cipher it before uploading it for maximum security. When storing data on a decentralized cloud, still, data is translated both in conveyance and while at rest. Since data is stored in a variety of geographical locales, each piece of a data train is translated independently. One piece of a data train is pertained to as a shard of data. Each shard is unfit to be deciphered or penetrated without first being collected with the other shards. This encryption system is known as Reed Solomon erasure coding. ³ Figure 2 shows a visual Illustration of how data is stored through erasure rendering on different storehouse coffers pertained to as bumps in this figure. The grid that the data is spread across can be a small network of bumps, but in ultramodern decentralized cloud computing, this grid frequently refers to a blockchain network. Data stored across a variety of bumps has increased security against cybersecurity pitfalls, as it must be collected before it can be penetrated, and it can only be penetrated by the stoner who uploaded the data to the blockchain network. This technology eliminates vicious attacks that seek to steal and retain </w:t>
            </w:r>
            <w:r>
              <w:rPr>
                <w:rFonts w:ascii="Times New Roman" w:eastAsia="Times New Roman" w:hAnsi="Times New Roman"/>
              </w:rPr>
              <w:lastRenderedPageBreak/>
              <w:t xml:space="preserve">data content since data content is unapproachable to anyone but the data proprietor. Data Integrity Another concern around cloud computing and data stored on it's the integrity of that data. ⁶ cloud computing coffers are stored in a variety of locales, which may be susceptible to common events that affect data integrity similar as power outages, tackle failure, or natural disaster. Any of these factors could affect data integrity, and if data is only stored in the cloud without any secondary backup or storehouse position, data can be lost. For this reason, numerous druggies and enterprises use what's known as a multi-cloud result, where data is replicated across a variety of cloud computing providers for redundancy. This concern only applies to data stored in a centralized cloud calculating structure, since decentralized cloud computing architectures store data using geo- redundancy. Geo- redundancy is the practice of storing data across a variety of locales, so Still, the remaining data can still be penetrated, if one position is susceptible to data loss. ³ Another trait to data integrity is assuring that data </w:t>
            </w:r>
            <w:proofErr w:type="spellStart"/>
            <w:r>
              <w:rPr>
                <w:rFonts w:ascii="Times New Roman" w:eastAsia="Times New Roman" w:hAnsi="Times New Roman"/>
              </w:rPr>
              <w:t>can not</w:t>
            </w:r>
            <w:proofErr w:type="spellEnd"/>
            <w:r>
              <w:rPr>
                <w:rFonts w:ascii="Times New Roman" w:eastAsia="Times New Roman" w:hAnsi="Times New Roman"/>
              </w:rPr>
              <w:t xml:space="preserve"> be changed or edited by other drugs, designed in a vicious way or by mistake. In a decentralized cloud calculating structure, data isn't variable by anyone except the stoner that uploaded the data. This assures that data holds its integrity as far as content, rather than physical integrity. ³ Since every sale on a decentralized cloud structure that's erected on a blockchain network is recorded considerably, druggies can see exactly when data was modified by themselves and track changes and edits, assuring that no bone differently has changed or penetrated their data.</w:t>
            </w:r>
          </w:p>
          <w:p w14:paraId="768CB33D" w14:textId="77777777" w:rsidR="00C4372D" w:rsidRDefault="00000000">
            <w:pPr>
              <w:tabs>
                <w:tab w:val="left" w:pos="6300"/>
              </w:tabs>
              <w:spacing w:before="120"/>
              <w:rPr>
                <w:rFonts w:ascii="Times New Roman" w:eastAsia="Times New Roman" w:hAnsi="Times New Roman"/>
              </w:rPr>
            </w:pPr>
            <w:r>
              <w:rPr>
                <w:rFonts w:ascii="Times New Roman" w:eastAsia="Times New Roman" w:hAnsi="Times New Roman"/>
                <w:noProof/>
              </w:rPr>
              <w:drawing>
                <wp:inline distT="114300" distB="114300" distL="114300" distR="114300" wp14:anchorId="324CC66D" wp14:editId="46650E9A">
                  <wp:extent cx="6105525" cy="33528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105525" cy="3352800"/>
                          </a:xfrm>
                          <a:prstGeom prst="rect">
                            <a:avLst/>
                          </a:prstGeom>
                          <a:ln/>
                        </pic:spPr>
                      </pic:pic>
                    </a:graphicData>
                  </a:graphic>
                </wp:inline>
              </w:drawing>
            </w:r>
          </w:p>
          <w:p w14:paraId="0EC52931" w14:textId="77777777" w:rsidR="00C4372D" w:rsidRDefault="00000000">
            <w:pPr>
              <w:tabs>
                <w:tab w:val="left" w:pos="6300"/>
              </w:tabs>
              <w:spacing w:before="120"/>
              <w:jc w:val="center"/>
              <w:rPr>
                <w:rFonts w:ascii="Times New Roman" w:eastAsia="Times New Roman" w:hAnsi="Times New Roman"/>
              </w:rPr>
            </w:pPr>
            <w:r>
              <w:rPr>
                <w:rFonts w:ascii="Times New Roman" w:eastAsia="Times New Roman" w:hAnsi="Times New Roman"/>
              </w:rPr>
              <w:t>Figure 2: Visual representation of erasure coding technology.</w:t>
            </w:r>
          </w:p>
        </w:tc>
      </w:tr>
    </w:tbl>
    <w:p w14:paraId="2D1602CF" w14:textId="77777777" w:rsidR="00C4372D" w:rsidRDefault="00C4372D">
      <w:pPr>
        <w:jc w:val="center"/>
      </w:pPr>
    </w:p>
    <w:tbl>
      <w:tblPr>
        <w:tblStyle w:val="a6"/>
        <w:tblW w:w="95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4"/>
      </w:tblGrid>
      <w:tr w:rsidR="00C4372D" w14:paraId="39CD83A4" w14:textId="77777777">
        <w:trPr>
          <w:trHeight w:val="9539"/>
          <w:jc w:val="center"/>
        </w:trPr>
        <w:tc>
          <w:tcPr>
            <w:tcW w:w="9594" w:type="dxa"/>
            <w:tcBorders>
              <w:top w:val="single" w:sz="4" w:space="0" w:color="000000"/>
              <w:left w:val="single" w:sz="4" w:space="0" w:color="000000"/>
              <w:bottom w:val="single" w:sz="4" w:space="0" w:color="000000"/>
              <w:right w:val="single" w:sz="4" w:space="0" w:color="000000"/>
            </w:tcBorders>
          </w:tcPr>
          <w:p w14:paraId="1C3F5B55" w14:textId="7408C840" w:rsidR="00C4372D" w:rsidRDefault="00000000">
            <w:pPr>
              <w:tabs>
                <w:tab w:val="left" w:pos="6300"/>
              </w:tabs>
              <w:spacing w:before="120"/>
              <w:rPr>
                <w:b/>
              </w:rPr>
            </w:pPr>
            <w:r>
              <w:rPr>
                <w:b/>
              </w:rPr>
              <w:lastRenderedPageBreak/>
              <w:t>7.预期的成果expected results:</w:t>
            </w:r>
          </w:p>
          <w:p w14:paraId="1AD43C44" w14:textId="5B18CD2D" w:rsidR="00476639" w:rsidRDefault="00000000">
            <w:pPr>
              <w:tabs>
                <w:tab w:val="left" w:pos="6300"/>
              </w:tabs>
              <w:rPr>
                <w:rFonts w:ascii="Times New Roman" w:eastAsia="Times New Roman" w:hAnsi="Times New Roman"/>
              </w:rPr>
            </w:pPr>
            <w:r>
              <w:rPr>
                <w:rFonts w:ascii="Times New Roman" w:eastAsia="Times New Roman" w:hAnsi="Times New Roman"/>
              </w:rPr>
              <w:t xml:space="preserve">Centralized Cloud Computing structure Stability: </w:t>
            </w:r>
          </w:p>
          <w:p w14:paraId="131395AA" w14:textId="77777777" w:rsidR="00C4372D" w:rsidRDefault="00000000">
            <w:pPr>
              <w:tabs>
                <w:tab w:val="left" w:pos="6300"/>
              </w:tabs>
              <w:rPr>
                <w:rFonts w:ascii="Times New Roman" w:eastAsia="Times New Roman" w:hAnsi="Times New Roman"/>
              </w:rPr>
            </w:pPr>
            <w:r>
              <w:rPr>
                <w:rFonts w:ascii="Times New Roman" w:eastAsia="Times New Roman" w:hAnsi="Times New Roman"/>
              </w:rPr>
              <w:t xml:space="preserve">Centralized cloud calculating architectures are fluently affected by geographical outages or disasters, performing in the cloud structure being offline for a period of time. In December of 2021, numerous diligence and enterprises suffered losses due to an outage of the Amazon Web Services US East 1 region. This outage affected companies Similar as Netflix, Disney, and thousands of others. This outage caused numerous to question the stability of the cloud calculating structure and look into other options for their data storehouse and resource hosting. </w:t>
            </w:r>
          </w:p>
          <w:p w14:paraId="71615892" w14:textId="77777777" w:rsidR="00C4372D" w:rsidRDefault="00C4372D">
            <w:pPr>
              <w:tabs>
                <w:tab w:val="left" w:pos="6300"/>
              </w:tabs>
              <w:rPr>
                <w:rFonts w:ascii="Times New Roman" w:eastAsia="Times New Roman" w:hAnsi="Times New Roman"/>
              </w:rPr>
            </w:pPr>
          </w:p>
          <w:p w14:paraId="3E8FD39F" w14:textId="77777777" w:rsidR="00C4372D" w:rsidRDefault="00000000">
            <w:pPr>
              <w:tabs>
                <w:tab w:val="left" w:pos="6300"/>
              </w:tabs>
              <w:rPr>
                <w:rFonts w:ascii="Times New Roman" w:eastAsia="Times New Roman" w:hAnsi="Times New Roman"/>
              </w:rPr>
            </w:pPr>
            <w:r>
              <w:rPr>
                <w:rFonts w:ascii="Times New Roman" w:eastAsia="Times New Roman" w:hAnsi="Times New Roman"/>
              </w:rPr>
              <w:t xml:space="preserve">Decentralized Cloud Computing structure Stability: </w:t>
            </w:r>
          </w:p>
          <w:p w14:paraId="2EB65AE5" w14:textId="77777777" w:rsidR="00C4372D" w:rsidRDefault="00000000">
            <w:pPr>
              <w:tabs>
                <w:tab w:val="left" w:pos="6300"/>
              </w:tabs>
              <w:rPr>
                <w:sz w:val="21"/>
                <w:szCs w:val="21"/>
              </w:rPr>
            </w:pPr>
            <w:r>
              <w:rPr>
                <w:rFonts w:ascii="Times New Roman" w:eastAsia="Times New Roman" w:hAnsi="Times New Roman"/>
              </w:rPr>
              <w:t>A decentralized cloud calculating structure doesn't provoke the same stability enterprises that the centralized cloud calculating model does. Decentralized cloud computing architectures use geo- spare coffers, which means that if one resource or region goes down, business is routed to another region where data and coffers are still accessible and available. ³ This is because decentralized cloud calculating replicates coffers and data across different locales automatically, barring outages unless a significant quantum of the locales are passing outages. Each position is frequently located in dramatically different places than the other locales, similar as in entirely different locales rather than just different structures. This means there's no single point of failure for a decentralized cloud calculating structure, giving decentralized cloud computing high stability in comparison to traditional centralized cloud calculating architectures. Cloud Computing structure Administration With any resource or service, the administration of the service or resource is always an area for concern. Cloud computing is frequently employed for storing hundreds of thousands of petabytes of data per enterprise, which frequently includes vital business records similar to profit, client data, and duty data. Storing this kind of data on a cloud Calculating structure requires that the enterprise trusts the administration of the cloud provider since they've the means to pierce or modify that data. Cloud structure directors would not by good heart do commodities of that nature, but if their accounts were to be compromised due to poor security practices or cybersecurity attacks similar to phishing, their accounts could be used for vicious exertion. For this reason, numerous cloud providers have heavy security and security training for their directors to avoid this script, though it remains a concern of druggies and enterprises likewise. This concern, still, isn't applicable to a decentralized cloud calculating structure. Blockchain networks aren't centrally conducted or managed, and no individual stoner has access to further warrants than another on a blockchain network. This provides peace of mind and increased data security, along with the Forenamed data security measures similar as erasure coding and data encryption.</w:t>
            </w:r>
          </w:p>
          <w:p w14:paraId="24C9DEC1" w14:textId="77777777" w:rsidR="00C4372D" w:rsidRDefault="00C4372D">
            <w:pPr>
              <w:tabs>
                <w:tab w:val="left" w:pos="6300"/>
              </w:tabs>
              <w:rPr>
                <w:sz w:val="21"/>
                <w:szCs w:val="21"/>
              </w:rPr>
            </w:pPr>
          </w:p>
          <w:p w14:paraId="6F736A9A" w14:textId="77777777" w:rsidR="00C4372D" w:rsidRDefault="00C4372D">
            <w:pPr>
              <w:tabs>
                <w:tab w:val="left" w:pos="6300"/>
              </w:tabs>
              <w:rPr>
                <w:sz w:val="21"/>
                <w:szCs w:val="21"/>
              </w:rPr>
            </w:pPr>
          </w:p>
        </w:tc>
      </w:tr>
      <w:tr w:rsidR="00C4372D" w14:paraId="6F2F7842" w14:textId="77777777">
        <w:trPr>
          <w:trHeight w:val="4800"/>
          <w:jc w:val="center"/>
        </w:trPr>
        <w:tc>
          <w:tcPr>
            <w:tcW w:w="9594" w:type="dxa"/>
            <w:tcBorders>
              <w:top w:val="single" w:sz="4" w:space="0" w:color="000000"/>
              <w:left w:val="single" w:sz="4" w:space="0" w:color="000000"/>
              <w:bottom w:val="single" w:sz="4" w:space="0" w:color="000000"/>
              <w:right w:val="single" w:sz="4" w:space="0" w:color="000000"/>
            </w:tcBorders>
          </w:tcPr>
          <w:p w14:paraId="1C40016C" w14:textId="77777777" w:rsidR="00C4372D" w:rsidRDefault="00000000">
            <w:pPr>
              <w:tabs>
                <w:tab w:val="left" w:pos="6300"/>
              </w:tabs>
              <w:spacing w:before="120"/>
              <w:rPr>
                <w:sz w:val="28"/>
                <w:szCs w:val="28"/>
              </w:rPr>
            </w:pPr>
            <w:r>
              <w:rPr>
                <w:b/>
                <w:sz w:val="21"/>
                <w:szCs w:val="21"/>
              </w:rPr>
              <w:lastRenderedPageBreak/>
              <w:t>8. 结论Conclusion</w:t>
            </w:r>
            <w:r>
              <w:rPr>
                <w:sz w:val="21"/>
                <w:szCs w:val="21"/>
              </w:rPr>
              <w:t>：</w:t>
            </w:r>
          </w:p>
          <w:p w14:paraId="5E8353B7" w14:textId="77777777" w:rsidR="00C4372D" w:rsidRDefault="00000000">
            <w:pPr>
              <w:tabs>
                <w:tab w:val="left" w:pos="6300"/>
              </w:tabs>
              <w:spacing w:before="120"/>
            </w:pPr>
            <w:r>
              <w:rPr>
                <w:rFonts w:ascii="Times New Roman" w:eastAsia="Times New Roman" w:hAnsi="Times New Roman"/>
                <w:color w:val="212529"/>
                <w:highlight w:val="white"/>
              </w:rPr>
              <w:t>Modern cloud computing has multitudinous benefits, similar as scalability, ease of use, cost- saving pay- as- you- go styles, and universal availability. There are two types of cloud computing architectures, one that's known as the traditional and most extensively used and accepted structure, and another more lately developed and less habituated structure. These are the centralized cloud calculating structure and the decentralized cloud Calculating structure independently. The centralized cloud calculating structure model is more extensively used, but has several security pitfalls, data sequestration and integrity enterprises, and has a single point of data failure. The decentralized cloud calculating structure model has inherent security due to its blockchain network application, increased data integrity and sequestration through encryption and erasure coding, and no single point of failure through geo- redundancy. The decentralized cloud calculating model solves all the excrescences and enterprises associated with the traditional centralized cloud calculating model. Though right now the decentralized cloud is less employed by consumers and enterprises likewise, that's likely to change given the number of benefits that come with the decentralized cloud and its capability to cover and secure data.</w:t>
            </w:r>
          </w:p>
        </w:tc>
      </w:tr>
    </w:tbl>
    <w:p w14:paraId="0B256195" w14:textId="77777777" w:rsidR="00C4372D" w:rsidRDefault="00C4372D">
      <w:pPr>
        <w:tabs>
          <w:tab w:val="left" w:pos="6300"/>
        </w:tabs>
        <w:spacing w:line="480" w:lineRule="auto"/>
      </w:pPr>
    </w:p>
    <w:tbl>
      <w:tblPr>
        <w:tblStyle w:val="a7"/>
        <w:tblW w:w="9600"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0"/>
      </w:tblGrid>
      <w:tr w:rsidR="00C4372D" w14:paraId="6F1B3109" w14:textId="77777777">
        <w:tc>
          <w:tcPr>
            <w:tcW w:w="9600" w:type="dxa"/>
            <w:shd w:val="clear" w:color="auto" w:fill="auto"/>
            <w:tcMar>
              <w:top w:w="100" w:type="dxa"/>
              <w:left w:w="100" w:type="dxa"/>
              <w:bottom w:w="100" w:type="dxa"/>
              <w:right w:w="100" w:type="dxa"/>
            </w:tcMar>
          </w:tcPr>
          <w:p w14:paraId="341D504B" w14:textId="77777777" w:rsidR="00C4372D" w:rsidRDefault="00000000">
            <w:pPr>
              <w:tabs>
                <w:tab w:val="left" w:pos="6300"/>
              </w:tabs>
              <w:spacing w:before="120"/>
            </w:pPr>
            <w:r>
              <w:rPr>
                <w:b/>
              </w:rPr>
              <w:t>9. 参考文献References</w:t>
            </w:r>
            <w:r>
              <w:t>:</w:t>
            </w:r>
          </w:p>
          <w:p w14:paraId="639E2BCE" w14:textId="77777777" w:rsidR="00C4372D" w:rsidRDefault="00C4372D">
            <w:pPr>
              <w:tabs>
                <w:tab w:val="left" w:pos="6300"/>
              </w:tabs>
            </w:pPr>
          </w:p>
          <w:p w14:paraId="46036084" w14:textId="77777777" w:rsidR="00C4372D" w:rsidRDefault="00000000">
            <w:pPr>
              <w:tabs>
                <w:tab w:val="left" w:pos="6300"/>
              </w:tabs>
              <w:rPr>
                <w:rFonts w:ascii="Times New Roman" w:eastAsia="Times New Roman" w:hAnsi="Times New Roman"/>
              </w:rPr>
            </w:pPr>
            <w:r>
              <w:rPr>
                <w:rFonts w:ascii="Times New Roman" w:eastAsia="Times New Roman" w:hAnsi="Times New Roman"/>
              </w:rPr>
              <w:t xml:space="preserve">[1] Foster, I., Zhao, Y., </w:t>
            </w:r>
            <w:proofErr w:type="spellStart"/>
            <w:r>
              <w:rPr>
                <w:rFonts w:ascii="Times New Roman" w:eastAsia="Times New Roman" w:hAnsi="Times New Roman"/>
              </w:rPr>
              <w:t>Raicu</w:t>
            </w:r>
            <w:proofErr w:type="spellEnd"/>
            <w:r>
              <w:rPr>
                <w:rFonts w:ascii="Times New Roman" w:eastAsia="Times New Roman" w:hAnsi="Times New Roman"/>
              </w:rPr>
              <w:t xml:space="preserve">, I., Lu, S.. Cloud computing and grid computing 360-degree compared. In: Grid Computing Environments Workshop, 2008. GCE ’08. 2008, p. 1–10. doi:10.1109/GCE.2008.4738445. </w:t>
            </w:r>
          </w:p>
          <w:p w14:paraId="0A9A8A43" w14:textId="77777777" w:rsidR="00C4372D" w:rsidRDefault="00C4372D">
            <w:pPr>
              <w:tabs>
                <w:tab w:val="left" w:pos="6300"/>
              </w:tabs>
              <w:rPr>
                <w:rFonts w:ascii="Times New Roman" w:eastAsia="Times New Roman" w:hAnsi="Times New Roman"/>
              </w:rPr>
            </w:pPr>
          </w:p>
          <w:p w14:paraId="65B6EBCD" w14:textId="77777777" w:rsidR="00C4372D" w:rsidRDefault="00000000">
            <w:pPr>
              <w:tabs>
                <w:tab w:val="left" w:pos="6300"/>
              </w:tabs>
              <w:rPr>
                <w:rFonts w:ascii="Times New Roman" w:eastAsia="Times New Roman" w:hAnsi="Times New Roman"/>
              </w:rPr>
            </w:pPr>
            <w:r>
              <w:rPr>
                <w:rFonts w:ascii="Times New Roman" w:eastAsia="Times New Roman" w:hAnsi="Times New Roman"/>
              </w:rPr>
              <w:t xml:space="preserve">[2] Mell P, </w:t>
            </w:r>
            <w:proofErr w:type="spellStart"/>
            <w:r>
              <w:rPr>
                <w:rFonts w:ascii="Times New Roman" w:eastAsia="Times New Roman" w:hAnsi="Times New Roman"/>
              </w:rPr>
              <w:t>Grance</w:t>
            </w:r>
            <w:proofErr w:type="spellEnd"/>
            <w:r>
              <w:rPr>
                <w:rFonts w:ascii="Times New Roman" w:eastAsia="Times New Roman" w:hAnsi="Times New Roman"/>
              </w:rPr>
              <w:t xml:space="preserve"> T. Version 15 The NIST definition of cloud computing October 7. National Institute of Standards and Technology; 2009 http://csrc.nist.gov/ groups/SNS/cloud-computing.</w:t>
            </w:r>
          </w:p>
          <w:p w14:paraId="358111E8" w14:textId="77777777" w:rsidR="00C4372D" w:rsidRDefault="00C4372D">
            <w:pPr>
              <w:tabs>
                <w:tab w:val="left" w:pos="6300"/>
              </w:tabs>
              <w:rPr>
                <w:rFonts w:ascii="Times New Roman" w:eastAsia="Times New Roman" w:hAnsi="Times New Roman"/>
              </w:rPr>
            </w:pPr>
          </w:p>
          <w:p w14:paraId="3398C37B" w14:textId="77777777" w:rsidR="00C4372D" w:rsidRDefault="00000000">
            <w:pPr>
              <w:tabs>
                <w:tab w:val="left" w:pos="6300"/>
              </w:tabs>
              <w:rPr>
                <w:rFonts w:ascii="Times New Roman" w:eastAsia="Times New Roman" w:hAnsi="Times New Roman"/>
              </w:rPr>
            </w:pPr>
            <w:r>
              <w:rPr>
                <w:rFonts w:ascii="Times New Roman" w:eastAsia="Times New Roman" w:hAnsi="Times New Roman"/>
              </w:rPr>
              <w:t xml:space="preserve">[3] S. Wang, Y. Zhang and Y. Zhang, "A Blockchain-Based Framework for Data Sharing With Fine-Grained Access Control in Decentralized Storage Systems," in IEEE Access, vol. 6, pp. 38437-38450, 2018, </w:t>
            </w:r>
            <w:proofErr w:type="spellStart"/>
            <w:r>
              <w:rPr>
                <w:rFonts w:ascii="Times New Roman" w:eastAsia="Times New Roman" w:hAnsi="Times New Roman"/>
              </w:rPr>
              <w:t>doi</w:t>
            </w:r>
            <w:proofErr w:type="spellEnd"/>
            <w:r>
              <w:rPr>
                <w:rFonts w:ascii="Times New Roman" w:eastAsia="Times New Roman" w:hAnsi="Times New Roman"/>
              </w:rPr>
              <w:t xml:space="preserve">: 10.1109/ACCESS.2018.2851611. </w:t>
            </w:r>
          </w:p>
          <w:p w14:paraId="06900321" w14:textId="77777777" w:rsidR="00C4372D" w:rsidRDefault="00C4372D">
            <w:pPr>
              <w:tabs>
                <w:tab w:val="left" w:pos="6300"/>
              </w:tabs>
              <w:rPr>
                <w:rFonts w:ascii="Times New Roman" w:eastAsia="Times New Roman" w:hAnsi="Times New Roman"/>
              </w:rPr>
            </w:pPr>
          </w:p>
          <w:p w14:paraId="5DD4BA5D" w14:textId="77777777" w:rsidR="00C4372D" w:rsidRDefault="00000000">
            <w:pPr>
              <w:tabs>
                <w:tab w:val="left" w:pos="6300"/>
              </w:tabs>
              <w:rPr>
                <w:rFonts w:ascii="Times New Roman" w:eastAsia="Times New Roman" w:hAnsi="Times New Roman"/>
              </w:rPr>
            </w:pPr>
            <w:r>
              <w:rPr>
                <w:rFonts w:ascii="Times New Roman" w:eastAsia="Times New Roman" w:hAnsi="Times New Roman"/>
              </w:rPr>
              <w:t>[4] W. Liu, "Research on cloud computing security problem and strategy," 2012 2nd International Conference on Consumer Electronics, Communications and Networks (</w:t>
            </w:r>
            <w:proofErr w:type="spellStart"/>
            <w:r>
              <w:rPr>
                <w:rFonts w:ascii="Times New Roman" w:eastAsia="Times New Roman" w:hAnsi="Times New Roman"/>
              </w:rPr>
              <w:t>CECNet</w:t>
            </w:r>
            <w:proofErr w:type="spellEnd"/>
            <w:r>
              <w:rPr>
                <w:rFonts w:ascii="Times New Roman" w:eastAsia="Times New Roman" w:hAnsi="Times New Roman"/>
              </w:rPr>
              <w:t xml:space="preserve">), 2012, pp. 1216-1219, </w:t>
            </w:r>
            <w:proofErr w:type="spellStart"/>
            <w:r>
              <w:rPr>
                <w:rFonts w:ascii="Times New Roman" w:eastAsia="Times New Roman" w:hAnsi="Times New Roman"/>
              </w:rPr>
              <w:t>doi</w:t>
            </w:r>
            <w:proofErr w:type="spellEnd"/>
            <w:r>
              <w:rPr>
                <w:rFonts w:ascii="Times New Roman" w:eastAsia="Times New Roman" w:hAnsi="Times New Roman"/>
              </w:rPr>
              <w:t xml:space="preserve">: 10.1109/CECNet.2012.6202020. </w:t>
            </w:r>
          </w:p>
          <w:p w14:paraId="44FE7686" w14:textId="77777777" w:rsidR="00C4372D" w:rsidRDefault="00C4372D">
            <w:pPr>
              <w:tabs>
                <w:tab w:val="left" w:pos="6300"/>
              </w:tabs>
              <w:rPr>
                <w:rFonts w:ascii="Times New Roman" w:eastAsia="Times New Roman" w:hAnsi="Times New Roman"/>
              </w:rPr>
            </w:pPr>
          </w:p>
          <w:p w14:paraId="7115CC5E" w14:textId="77777777" w:rsidR="00C4372D" w:rsidRDefault="00000000">
            <w:pPr>
              <w:tabs>
                <w:tab w:val="left" w:pos="6300"/>
              </w:tabs>
              <w:rPr>
                <w:rFonts w:ascii="Times New Roman" w:eastAsia="Times New Roman" w:hAnsi="Times New Roman"/>
              </w:rPr>
            </w:pPr>
            <w:r>
              <w:rPr>
                <w:rFonts w:ascii="Times New Roman" w:eastAsia="Times New Roman" w:hAnsi="Times New Roman"/>
              </w:rPr>
              <w:t xml:space="preserve">[5] Cisco affiliates, 2021 Cyber security threat trends- phishing, crypto top the list, 2021. https://learnumbrella.cisco.com/ebook-library/2021-cyber-security-threat-trends-phishing-crypto-top-the-list. </w:t>
            </w:r>
          </w:p>
          <w:p w14:paraId="6C4E1C3F" w14:textId="77777777" w:rsidR="00C4372D" w:rsidRDefault="00C4372D">
            <w:pPr>
              <w:tabs>
                <w:tab w:val="left" w:pos="6300"/>
              </w:tabs>
              <w:rPr>
                <w:rFonts w:ascii="Times New Roman" w:eastAsia="Times New Roman" w:hAnsi="Times New Roman"/>
              </w:rPr>
            </w:pPr>
          </w:p>
          <w:sdt>
            <w:sdtPr>
              <w:tag w:val="goog_rdk_9"/>
              <w:id w:val="-926725273"/>
            </w:sdtPr>
            <w:sdtEndPr>
              <w:rPr>
                <w:rFonts w:ascii="Times New Roman" w:hAnsi="Times New Roman"/>
              </w:rPr>
            </w:sdtEndPr>
            <w:sdtContent>
              <w:p w14:paraId="62BF6646" w14:textId="77777777" w:rsidR="00476639" w:rsidRDefault="00000000">
                <w:pPr>
                  <w:tabs>
                    <w:tab w:val="left" w:pos="6300"/>
                  </w:tabs>
                  <w:rPr>
                    <w:rFonts w:ascii="Times New Roman" w:eastAsia="Gungsuh" w:hAnsi="Times New Roman"/>
                  </w:rPr>
                </w:pPr>
                <w:r w:rsidRPr="00476639">
                  <w:rPr>
                    <w:rFonts w:ascii="Times New Roman" w:eastAsia="Gungsuh" w:hAnsi="Times New Roman"/>
                  </w:rPr>
                  <w:t xml:space="preserve">[6] Sun, </w:t>
                </w:r>
                <w:proofErr w:type="spellStart"/>
                <w:r w:rsidRPr="00476639">
                  <w:rPr>
                    <w:rFonts w:ascii="Times New Roman" w:eastAsia="Gungsuh" w:hAnsi="Times New Roman"/>
                  </w:rPr>
                  <w:t>Yunchuan</w:t>
                </w:r>
                <w:proofErr w:type="spellEnd"/>
                <w:r w:rsidRPr="00476639">
                  <w:rPr>
                    <w:rFonts w:ascii="Times New Roman" w:eastAsia="Gungsuh" w:hAnsi="Times New Roman"/>
                  </w:rPr>
                  <w:t xml:space="preserve"> &amp; Zhang </w:t>
                </w:r>
                <w:r w:rsidRPr="00476639">
                  <w:rPr>
                    <w:rFonts w:cs="SimSun" w:hint="eastAsia"/>
                  </w:rPr>
                  <w:t>张均胜</w:t>
                </w:r>
                <w:r w:rsidRPr="00476639">
                  <w:rPr>
                    <w:rFonts w:ascii="Times New Roman" w:eastAsia="Gungsuh" w:hAnsi="Times New Roman"/>
                  </w:rPr>
                  <w:t xml:space="preserve">, </w:t>
                </w:r>
                <w:proofErr w:type="spellStart"/>
                <w:r w:rsidRPr="00476639">
                  <w:rPr>
                    <w:rFonts w:ascii="Times New Roman" w:eastAsia="Gungsuh" w:hAnsi="Times New Roman"/>
                  </w:rPr>
                  <w:t>Junsheng</w:t>
                </w:r>
                <w:proofErr w:type="spellEnd"/>
                <w:r w:rsidRPr="00476639">
                  <w:rPr>
                    <w:rFonts w:ascii="Times New Roman" w:eastAsia="Gungsuh" w:hAnsi="Times New Roman"/>
                  </w:rPr>
                  <w:t xml:space="preserve"> &amp; </w:t>
                </w:r>
                <w:proofErr w:type="spellStart"/>
                <w:r w:rsidRPr="00476639">
                  <w:rPr>
                    <w:rFonts w:ascii="Times New Roman" w:eastAsia="Gungsuh" w:hAnsi="Times New Roman"/>
                  </w:rPr>
                  <w:t>Xiong</w:t>
                </w:r>
                <w:proofErr w:type="spellEnd"/>
                <w:r w:rsidRPr="00476639">
                  <w:rPr>
                    <w:rFonts w:ascii="Times New Roman" w:eastAsia="Gungsuh" w:hAnsi="Times New Roman"/>
                  </w:rPr>
                  <w:t xml:space="preserve">, Yongping &amp; Zhu, </w:t>
                </w:r>
                <w:proofErr w:type="spellStart"/>
                <w:r w:rsidRPr="00476639">
                  <w:rPr>
                    <w:rFonts w:ascii="Times New Roman" w:eastAsia="Gungsuh" w:hAnsi="Times New Roman"/>
                  </w:rPr>
                  <w:t>Guangyu</w:t>
                </w:r>
                <w:proofErr w:type="spellEnd"/>
                <w:r w:rsidRPr="00476639">
                  <w:rPr>
                    <w:rFonts w:ascii="Times New Roman" w:eastAsia="Gungsuh" w:hAnsi="Times New Roman"/>
                  </w:rPr>
                  <w:t xml:space="preserve">. (2014). Data Security and Privacy in Cloud Computing. International Journal of Distributed Sensor Networks. 2014. 1-9. 10.1155/2014/190903. </w:t>
                </w:r>
              </w:p>
              <w:p w14:paraId="0B9E7E86" w14:textId="5F308085" w:rsidR="00C4372D" w:rsidRPr="00476639" w:rsidRDefault="00000000">
                <w:pPr>
                  <w:tabs>
                    <w:tab w:val="left" w:pos="6300"/>
                  </w:tabs>
                  <w:rPr>
                    <w:rFonts w:ascii="Times New Roman" w:eastAsia="Times New Roman" w:hAnsi="Times New Roman"/>
                  </w:rPr>
                </w:pPr>
              </w:p>
            </w:sdtContent>
          </w:sdt>
          <w:p w14:paraId="5A6881DE" w14:textId="77777777" w:rsidR="00C4372D" w:rsidRDefault="00000000">
            <w:pPr>
              <w:tabs>
                <w:tab w:val="left" w:pos="6300"/>
              </w:tabs>
              <w:rPr>
                <w:rFonts w:ascii="Times New Roman" w:eastAsia="Times New Roman" w:hAnsi="Times New Roman"/>
              </w:rPr>
            </w:pPr>
            <w:r>
              <w:rPr>
                <w:rFonts w:ascii="Times New Roman" w:eastAsia="Times New Roman" w:hAnsi="Times New Roman"/>
              </w:rPr>
              <w:lastRenderedPageBreak/>
              <w:t xml:space="preserve">[7] Renato </w:t>
            </w:r>
            <w:proofErr w:type="spellStart"/>
            <w:r>
              <w:rPr>
                <w:rFonts w:ascii="Times New Roman" w:eastAsia="Times New Roman" w:hAnsi="Times New Roman"/>
              </w:rPr>
              <w:t>Losio</w:t>
            </w:r>
            <w:proofErr w:type="spellEnd"/>
            <w:r>
              <w:rPr>
                <w:rFonts w:ascii="Times New Roman" w:eastAsia="Times New Roman" w:hAnsi="Times New Roman"/>
              </w:rPr>
              <w:t>, AWS US-EAST-1 Outage: Postmortem and Lessons Learned, 2021.</w:t>
            </w:r>
          </w:p>
          <w:p w14:paraId="764AFB69" w14:textId="77777777" w:rsidR="00C4372D" w:rsidRDefault="00C4372D">
            <w:pPr>
              <w:tabs>
                <w:tab w:val="left" w:pos="6300"/>
              </w:tabs>
              <w:rPr>
                <w:rFonts w:ascii="Times New Roman" w:eastAsia="Times New Roman" w:hAnsi="Times New Roman"/>
              </w:rPr>
            </w:pPr>
          </w:p>
          <w:p w14:paraId="359BDC36" w14:textId="77777777" w:rsidR="00C4372D" w:rsidRDefault="00000000">
            <w:pPr>
              <w:tabs>
                <w:tab w:val="left" w:pos="6300"/>
              </w:tabs>
              <w:rPr>
                <w:rFonts w:ascii="Times New Roman" w:eastAsia="Times New Roman" w:hAnsi="Times New Roman"/>
              </w:rPr>
            </w:pPr>
            <w:r>
              <w:rPr>
                <w:rFonts w:ascii="Times New Roman" w:eastAsia="Times New Roman" w:hAnsi="Times New Roman"/>
              </w:rPr>
              <w:t xml:space="preserve">[8] Statista (2015) </w:t>
            </w:r>
            <w:proofErr w:type="spellStart"/>
            <w:r>
              <w:rPr>
                <w:rFonts w:ascii="Times New Roman" w:eastAsia="Times New Roman" w:hAnsi="Times New Roman"/>
              </w:rPr>
              <w:t>Einsatz</w:t>
            </w:r>
            <w:proofErr w:type="spellEnd"/>
            <w:r>
              <w:rPr>
                <w:rFonts w:ascii="Times New Roman" w:eastAsia="Times New Roman" w:hAnsi="Times New Roman"/>
              </w:rPr>
              <w:t xml:space="preserve"> von Cloud Computing in </w:t>
            </w:r>
            <w:proofErr w:type="spellStart"/>
            <w:r>
              <w:rPr>
                <w:rFonts w:ascii="Times New Roman" w:eastAsia="Times New Roman" w:hAnsi="Times New Roman"/>
              </w:rPr>
              <w:t>deutschen</w:t>
            </w:r>
            <w:proofErr w:type="spellEnd"/>
            <w:r>
              <w:rPr>
                <w:rFonts w:ascii="Times New Roman" w:eastAsia="Times New Roman" w:hAnsi="Times New Roman"/>
              </w:rPr>
              <w:t xml:space="preserve"> </w:t>
            </w:r>
            <w:proofErr w:type="spellStart"/>
            <w:r>
              <w:rPr>
                <w:rFonts w:ascii="Times New Roman" w:eastAsia="Times New Roman" w:hAnsi="Times New Roman"/>
              </w:rPr>
              <w:t>Unternehmen</w:t>
            </w:r>
            <w:proofErr w:type="spellEnd"/>
            <w:r>
              <w:rPr>
                <w:rFonts w:ascii="Times New Roman" w:eastAsia="Times New Roman" w:hAnsi="Times New Roman"/>
              </w:rPr>
              <w:t xml:space="preserve"> bis 2015 </w:t>
            </w:r>
            <w:proofErr w:type="spellStart"/>
            <w:r>
              <w:rPr>
                <w:rFonts w:ascii="Times New Roman" w:eastAsia="Times New Roman" w:hAnsi="Times New Roman"/>
              </w:rPr>
              <w:t>Umfrage</w:t>
            </w:r>
            <w:proofErr w:type="spellEnd"/>
            <w:r>
              <w:rPr>
                <w:rFonts w:ascii="Times New Roman" w:eastAsia="Times New Roman" w:hAnsi="Times New Roman"/>
              </w:rPr>
              <w:t xml:space="preserve"> Statista, Accessed 18 Aug 2016. </w:t>
            </w:r>
          </w:p>
          <w:p w14:paraId="375BE134" w14:textId="77777777" w:rsidR="00C4372D" w:rsidRDefault="00C4372D">
            <w:pPr>
              <w:tabs>
                <w:tab w:val="left" w:pos="6300"/>
              </w:tabs>
              <w:rPr>
                <w:rFonts w:ascii="Times New Roman" w:eastAsia="Times New Roman" w:hAnsi="Times New Roman"/>
              </w:rPr>
            </w:pPr>
          </w:p>
          <w:p w14:paraId="5ADB5CB5" w14:textId="77777777" w:rsidR="00C4372D" w:rsidRDefault="00000000">
            <w:pPr>
              <w:tabs>
                <w:tab w:val="left" w:pos="6300"/>
              </w:tabs>
              <w:rPr>
                <w:rFonts w:ascii="Times New Roman" w:eastAsia="Times New Roman" w:hAnsi="Times New Roman"/>
              </w:rPr>
            </w:pPr>
            <w:r>
              <w:rPr>
                <w:rFonts w:ascii="Times New Roman" w:eastAsia="Times New Roman" w:hAnsi="Times New Roman"/>
              </w:rPr>
              <w:t xml:space="preserve">[9] IDC (2015) IDC </w:t>
            </w:r>
            <w:proofErr w:type="spellStart"/>
            <w:r>
              <w:rPr>
                <w:rFonts w:ascii="Times New Roman" w:eastAsia="Times New Roman" w:hAnsi="Times New Roman"/>
              </w:rPr>
              <w:t>Studie</w:t>
            </w:r>
            <w:proofErr w:type="spellEnd"/>
            <w:r>
              <w:rPr>
                <w:rFonts w:ascii="Times New Roman" w:eastAsia="Times New Roman" w:hAnsi="Times New Roman"/>
              </w:rPr>
              <w:t xml:space="preserve">: Hybrid Clouds </w:t>
            </w:r>
            <w:proofErr w:type="spellStart"/>
            <w:r>
              <w:rPr>
                <w:rFonts w:ascii="Times New Roman" w:eastAsia="Times New Roman" w:hAnsi="Times New Roman"/>
              </w:rPr>
              <w:t>nehmen</w:t>
            </w:r>
            <w:proofErr w:type="spellEnd"/>
            <w:r>
              <w:rPr>
                <w:rFonts w:ascii="Times New Roman" w:eastAsia="Times New Roman" w:hAnsi="Times New Roman"/>
              </w:rPr>
              <w:t xml:space="preserve"> </w:t>
            </w:r>
            <w:proofErr w:type="spellStart"/>
            <w:r>
              <w:rPr>
                <w:rFonts w:ascii="Times New Roman" w:eastAsia="Times New Roman" w:hAnsi="Times New Roman"/>
              </w:rPr>
              <w:t>angesichts</w:t>
            </w:r>
            <w:proofErr w:type="spellEnd"/>
            <w:r>
              <w:rPr>
                <w:rFonts w:ascii="Times New Roman" w:eastAsia="Times New Roman" w:hAnsi="Times New Roman"/>
              </w:rPr>
              <w:t xml:space="preserve"> der </w:t>
            </w:r>
            <w:proofErr w:type="spellStart"/>
            <w:r>
              <w:rPr>
                <w:rFonts w:ascii="Times New Roman" w:eastAsia="Times New Roman" w:hAnsi="Times New Roman"/>
              </w:rPr>
              <w:t>digitalen</w:t>
            </w:r>
            <w:proofErr w:type="spellEnd"/>
            <w:r>
              <w:rPr>
                <w:rFonts w:ascii="Times New Roman" w:eastAsia="Times New Roman" w:hAnsi="Times New Roman"/>
              </w:rPr>
              <w:t xml:space="preserve"> Transformation </w:t>
            </w:r>
            <w:proofErr w:type="spellStart"/>
            <w:r>
              <w:rPr>
                <w:rFonts w:ascii="Times New Roman" w:eastAsia="Times New Roman" w:hAnsi="Times New Roman"/>
              </w:rPr>
              <w:t>Fahrt</w:t>
            </w:r>
            <w:proofErr w:type="spellEnd"/>
            <w:r>
              <w:rPr>
                <w:rFonts w:ascii="Times New Roman" w:eastAsia="Times New Roman" w:hAnsi="Times New Roman"/>
              </w:rPr>
              <w:t xml:space="preserve"> auf in </w:t>
            </w:r>
            <w:proofErr w:type="spellStart"/>
            <w:r>
              <w:rPr>
                <w:rFonts w:ascii="Times New Roman" w:eastAsia="Times New Roman" w:hAnsi="Times New Roman"/>
              </w:rPr>
              <w:t>deutschen</w:t>
            </w:r>
            <w:proofErr w:type="spellEnd"/>
            <w:r>
              <w:rPr>
                <w:rFonts w:ascii="Times New Roman" w:eastAsia="Times New Roman" w:hAnsi="Times New Roman"/>
              </w:rPr>
              <w:t xml:space="preserve"> </w:t>
            </w:r>
            <w:proofErr w:type="spellStart"/>
            <w:r>
              <w:rPr>
                <w:rFonts w:ascii="Times New Roman" w:eastAsia="Times New Roman" w:hAnsi="Times New Roman"/>
              </w:rPr>
              <w:t>Unternehmen</w:t>
            </w:r>
            <w:proofErr w:type="spellEnd"/>
            <w:r>
              <w:rPr>
                <w:rFonts w:ascii="Times New Roman" w:eastAsia="Times New Roman" w:hAnsi="Times New Roman"/>
              </w:rPr>
              <w:t xml:space="preserve">, Accessed 5 Aug 2016. </w:t>
            </w:r>
          </w:p>
          <w:p w14:paraId="2C807D46" w14:textId="77777777" w:rsidR="00C4372D" w:rsidRDefault="00C4372D">
            <w:pPr>
              <w:tabs>
                <w:tab w:val="left" w:pos="6300"/>
              </w:tabs>
              <w:rPr>
                <w:rFonts w:ascii="Times New Roman" w:eastAsia="Times New Roman" w:hAnsi="Times New Roman"/>
              </w:rPr>
            </w:pPr>
          </w:p>
          <w:p w14:paraId="5852A106" w14:textId="77777777" w:rsidR="00C4372D" w:rsidRDefault="00000000">
            <w:pPr>
              <w:tabs>
                <w:tab w:val="left" w:pos="6300"/>
              </w:tabs>
              <w:rPr>
                <w:rFonts w:ascii="Times New Roman" w:eastAsia="Times New Roman" w:hAnsi="Times New Roman"/>
              </w:rPr>
            </w:pPr>
            <w:r>
              <w:rPr>
                <w:rFonts w:ascii="Times New Roman" w:eastAsia="Times New Roman" w:hAnsi="Times New Roman"/>
              </w:rPr>
              <w:t xml:space="preserve">[10] BITKOM (2014) Wie Cloud Computing </w:t>
            </w:r>
            <w:proofErr w:type="spellStart"/>
            <w:r>
              <w:rPr>
                <w:rFonts w:ascii="Times New Roman" w:eastAsia="Times New Roman" w:hAnsi="Times New Roman"/>
              </w:rPr>
              <w:t>neue</w:t>
            </w:r>
            <w:proofErr w:type="spellEnd"/>
            <w:r>
              <w:rPr>
                <w:rFonts w:ascii="Times New Roman" w:eastAsia="Times New Roman" w:hAnsi="Times New Roman"/>
              </w:rPr>
              <w:t xml:space="preserve"> </w:t>
            </w:r>
            <w:proofErr w:type="spellStart"/>
            <w:r>
              <w:rPr>
                <w:rFonts w:ascii="Times New Roman" w:eastAsia="Times New Roman" w:hAnsi="Times New Roman"/>
              </w:rPr>
              <w:t>Geschäftsmodelle</w:t>
            </w:r>
            <w:proofErr w:type="spellEnd"/>
            <w:r>
              <w:rPr>
                <w:rFonts w:ascii="Times New Roman" w:eastAsia="Times New Roman" w:hAnsi="Times New Roman"/>
              </w:rPr>
              <w:t xml:space="preserve"> </w:t>
            </w:r>
            <w:proofErr w:type="spellStart"/>
            <w:r>
              <w:rPr>
                <w:rFonts w:ascii="Times New Roman" w:eastAsia="Times New Roman" w:hAnsi="Times New Roman"/>
              </w:rPr>
              <w:t>ermöglicht</w:t>
            </w:r>
            <w:proofErr w:type="spellEnd"/>
            <w:r>
              <w:rPr>
                <w:rFonts w:ascii="Times New Roman" w:eastAsia="Times New Roman" w:hAnsi="Times New Roman"/>
              </w:rPr>
              <w:t xml:space="preserve">, Accessed 18 Aug 2016 </w:t>
            </w:r>
          </w:p>
          <w:p w14:paraId="74F83EAA" w14:textId="77777777" w:rsidR="00C4372D" w:rsidRDefault="00C4372D">
            <w:pPr>
              <w:tabs>
                <w:tab w:val="left" w:pos="6300"/>
              </w:tabs>
              <w:rPr>
                <w:rFonts w:ascii="Times New Roman" w:eastAsia="Times New Roman" w:hAnsi="Times New Roman"/>
              </w:rPr>
            </w:pPr>
          </w:p>
          <w:p w14:paraId="7288F7A4" w14:textId="77777777" w:rsidR="00C4372D" w:rsidRDefault="00000000">
            <w:pPr>
              <w:tabs>
                <w:tab w:val="left" w:pos="6300"/>
              </w:tabs>
              <w:rPr>
                <w:rFonts w:ascii="Times New Roman" w:eastAsia="Times New Roman" w:hAnsi="Times New Roman"/>
              </w:rPr>
            </w:pPr>
            <w:r>
              <w:rPr>
                <w:rFonts w:ascii="Times New Roman" w:eastAsia="Times New Roman" w:hAnsi="Times New Roman"/>
              </w:rPr>
              <w:t xml:space="preserve">[11] </w:t>
            </w:r>
            <w:proofErr w:type="spellStart"/>
            <w:r>
              <w:rPr>
                <w:rFonts w:ascii="Times New Roman" w:eastAsia="Times New Roman" w:hAnsi="Times New Roman"/>
              </w:rPr>
              <w:t>Ropohl</w:t>
            </w:r>
            <w:proofErr w:type="spellEnd"/>
            <w:r>
              <w:rPr>
                <w:rFonts w:ascii="Times New Roman" w:eastAsia="Times New Roman" w:hAnsi="Times New Roman"/>
              </w:rPr>
              <w:t xml:space="preserve"> G (2009) Allgemeine </w:t>
            </w:r>
            <w:proofErr w:type="spellStart"/>
            <w:r>
              <w:rPr>
                <w:rFonts w:ascii="Times New Roman" w:eastAsia="Times New Roman" w:hAnsi="Times New Roman"/>
              </w:rPr>
              <w:t>Technologie</w:t>
            </w:r>
            <w:proofErr w:type="spellEnd"/>
            <w:r>
              <w:rPr>
                <w:rFonts w:ascii="Times New Roman" w:eastAsia="Times New Roman" w:hAnsi="Times New Roman"/>
              </w:rPr>
              <w:t xml:space="preserve">. Eine </w:t>
            </w:r>
            <w:proofErr w:type="spellStart"/>
            <w:r>
              <w:rPr>
                <w:rFonts w:ascii="Times New Roman" w:eastAsia="Times New Roman" w:hAnsi="Times New Roman"/>
              </w:rPr>
              <w:t>Systemtheorie</w:t>
            </w:r>
            <w:proofErr w:type="spellEnd"/>
            <w:r>
              <w:rPr>
                <w:rFonts w:ascii="Times New Roman" w:eastAsia="Times New Roman" w:hAnsi="Times New Roman"/>
              </w:rPr>
              <w:t xml:space="preserve"> der Technik. Universität Karlsruhe </w:t>
            </w:r>
            <w:proofErr w:type="spellStart"/>
            <w:r>
              <w:rPr>
                <w:rFonts w:ascii="Times New Roman" w:eastAsia="Times New Roman" w:hAnsi="Times New Roman"/>
              </w:rPr>
              <w:t>Universitätsbibliothek</w:t>
            </w:r>
            <w:proofErr w:type="spellEnd"/>
            <w:r>
              <w:rPr>
                <w:rFonts w:ascii="Times New Roman" w:eastAsia="Times New Roman" w:hAnsi="Times New Roman"/>
              </w:rPr>
              <w:t>, Karlsruhe.</w:t>
            </w:r>
          </w:p>
          <w:p w14:paraId="0B914066" w14:textId="77777777" w:rsidR="00C4372D" w:rsidRDefault="00C4372D">
            <w:pPr>
              <w:tabs>
                <w:tab w:val="left" w:pos="6300"/>
              </w:tabs>
              <w:rPr>
                <w:rFonts w:ascii="Times New Roman" w:eastAsia="Times New Roman" w:hAnsi="Times New Roman"/>
              </w:rPr>
            </w:pPr>
          </w:p>
          <w:p w14:paraId="5E60393B" w14:textId="77777777" w:rsidR="00C4372D" w:rsidRDefault="00000000">
            <w:pPr>
              <w:tabs>
                <w:tab w:val="left" w:pos="6300"/>
              </w:tabs>
              <w:rPr>
                <w:rFonts w:ascii="Times New Roman" w:eastAsia="Times New Roman" w:hAnsi="Times New Roman"/>
              </w:rPr>
            </w:pPr>
            <w:r>
              <w:rPr>
                <w:rFonts w:ascii="Times New Roman" w:eastAsia="Times New Roman" w:hAnsi="Times New Roman"/>
              </w:rPr>
              <w:t xml:space="preserve">[12] BMBF: Die </w:t>
            </w:r>
            <w:proofErr w:type="spellStart"/>
            <w:r>
              <w:rPr>
                <w:rFonts w:ascii="Times New Roman" w:eastAsia="Times New Roman" w:hAnsi="Times New Roman"/>
              </w:rPr>
              <w:t>neue</w:t>
            </w:r>
            <w:proofErr w:type="spellEnd"/>
            <w:r>
              <w:rPr>
                <w:rFonts w:ascii="Times New Roman" w:eastAsia="Times New Roman" w:hAnsi="Times New Roman"/>
              </w:rPr>
              <w:t xml:space="preserve"> </w:t>
            </w:r>
            <w:proofErr w:type="spellStart"/>
            <w:r>
              <w:rPr>
                <w:rFonts w:ascii="Times New Roman" w:eastAsia="Times New Roman" w:hAnsi="Times New Roman"/>
              </w:rPr>
              <w:t>Hightech-Strategie</w:t>
            </w:r>
            <w:proofErr w:type="spellEnd"/>
            <w:r>
              <w:rPr>
                <w:rFonts w:ascii="Times New Roman" w:eastAsia="Times New Roman" w:hAnsi="Times New Roman"/>
              </w:rPr>
              <w:t xml:space="preserve">: </w:t>
            </w:r>
            <w:proofErr w:type="spellStart"/>
            <w:r>
              <w:rPr>
                <w:rFonts w:ascii="Times New Roman" w:eastAsia="Times New Roman" w:hAnsi="Times New Roman"/>
              </w:rPr>
              <w:t>Innovationen</w:t>
            </w:r>
            <w:proofErr w:type="spellEnd"/>
            <w:r>
              <w:rPr>
                <w:rFonts w:ascii="Times New Roman" w:eastAsia="Times New Roman" w:hAnsi="Times New Roman"/>
              </w:rPr>
              <w:t xml:space="preserve"> für Deutschland (2014). </w:t>
            </w:r>
          </w:p>
          <w:p w14:paraId="2C8084C5" w14:textId="77777777" w:rsidR="00C4372D" w:rsidRDefault="00C4372D">
            <w:pPr>
              <w:tabs>
                <w:tab w:val="left" w:pos="6300"/>
              </w:tabs>
              <w:rPr>
                <w:rFonts w:ascii="Times New Roman" w:eastAsia="Times New Roman" w:hAnsi="Times New Roman"/>
              </w:rPr>
            </w:pPr>
          </w:p>
          <w:p w14:paraId="59724877" w14:textId="77777777" w:rsidR="00C4372D" w:rsidRDefault="00000000">
            <w:pPr>
              <w:tabs>
                <w:tab w:val="left" w:pos="6300"/>
              </w:tabs>
              <w:rPr>
                <w:rFonts w:ascii="Times New Roman" w:eastAsia="Times New Roman" w:hAnsi="Times New Roman"/>
              </w:rPr>
            </w:pPr>
            <w:r>
              <w:rPr>
                <w:rFonts w:ascii="Times New Roman" w:eastAsia="Times New Roman" w:hAnsi="Times New Roman"/>
              </w:rPr>
              <w:t xml:space="preserve">[13]  </w:t>
            </w:r>
            <w:proofErr w:type="spellStart"/>
            <w:r>
              <w:rPr>
                <w:rFonts w:ascii="Times New Roman" w:eastAsia="Times New Roman" w:hAnsi="Times New Roman"/>
              </w:rPr>
              <w:t>BMWi</w:t>
            </w:r>
            <w:proofErr w:type="spellEnd"/>
            <w:r>
              <w:rPr>
                <w:rFonts w:ascii="Times New Roman" w:eastAsia="Times New Roman" w:hAnsi="Times New Roman"/>
              </w:rPr>
              <w:t xml:space="preserve">, BMI, BMVI: </w:t>
            </w:r>
            <w:proofErr w:type="spellStart"/>
            <w:r>
              <w:rPr>
                <w:rFonts w:ascii="Times New Roman" w:eastAsia="Times New Roman" w:hAnsi="Times New Roman"/>
              </w:rPr>
              <w:t>Digitale</w:t>
            </w:r>
            <w:proofErr w:type="spellEnd"/>
            <w:r>
              <w:rPr>
                <w:rFonts w:ascii="Times New Roman" w:eastAsia="Times New Roman" w:hAnsi="Times New Roman"/>
              </w:rPr>
              <w:t xml:space="preserve"> Agenda 2014–2017. München (2014). </w:t>
            </w:r>
          </w:p>
          <w:p w14:paraId="1052E157" w14:textId="77777777" w:rsidR="00C4372D" w:rsidRDefault="00C4372D">
            <w:pPr>
              <w:tabs>
                <w:tab w:val="left" w:pos="6300"/>
              </w:tabs>
              <w:rPr>
                <w:rFonts w:ascii="Times New Roman" w:eastAsia="Times New Roman" w:hAnsi="Times New Roman"/>
              </w:rPr>
            </w:pPr>
          </w:p>
          <w:p w14:paraId="569B6D7E" w14:textId="77777777" w:rsidR="00C4372D" w:rsidRDefault="00000000">
            <w:pPr>
              <w:tabs>
                <w:tab w:val="left" w:pos="6300"/>
              </w:tabs>
              <w:rPr>
                <w:rFonts w:ascii="Times New Roman" w:eastAsia="Times New Roman" w:hAnsi="Times New Roman"/>
              </w:rPr>
            </w:pPr>
            <w:r>
              <w:rPr>
                <w:rFonts w:ascii="Times New Roman" w:eastAsia="Times New Roman" w:hAnsi="Times New Roman"/>
              </w:rPr>
              <w:t xml:space="preserve">[14] Atzori L, </w:t>
            </w:r>
            <w:proofErr w:type="spellStart"/>
            <w:r>
              <w:rPr>
                <w:rFonts w:ascii="Times New Roman" w:eastAsia="Times New Roman" w:hAnsi="Times New Roman"/>
              </w:rPr>
              <w:t>Iera</w:t>
            </w:r>
            <w:proofErr w:type="spellEnd"/>
            <w:r>
              <w:rPr>
                <w:rFonts w:ascii="Times New Roman" w:eastAsia="Times New Roman" w:hAnsi="Times New Roman"/>
              </w:rPr>
              <w:t xml:space="preserve"> A, Morabito G (2010) The Internet of Things: A survey. </w:t>
            </w:r>
            <w:proofErr w:type="spellStart"/>
            <w:r>
              <w:rPr>
                <w:rFonts w:ascii="Times New Roman" w:eastAsia="Times New Roman" w:hAnsi="Times New Roman"/>
              </w:rPr>
              <w:t>Comput</w:t>
            </w:r>
            <w:proofErr w:type="spellEnd"/>
            <w:r>
              <w:rPr>
                <w:rFonts w:ascii="Times New Roman" w:eastAsia="Times New Roman" w:hAnsi="Times New Roman"/>
              </w:rPr>
              <w:t xml:space="preserve"> </w:t>
            </w:r>
            <w:proofErr w:type="spellStart"/>
            <w:r>
              <w:rPr>
                <w:rFonts w:ascii="Times New Roman" w:eastAsia="Times New Roman" w:hAnsi="Times New Roman"/>
              </w:rPr>
              <w:t>Netw</w:t>
            </w:r>
            <w:proofErr w:type="spellEnd"/>
            <w:r>
              <w:rPr>
                <w:rFonts w:ascii="Times New Roman" w:eastAsia="Times New Roman" w:hAnsi="Times New Roman"/>
              </w:rPr>
              <w:t xml:space="preserve"> 54:2787–2805. </w:t>
            </w:r>
          </w:p>
          <w:p w14:paraId="23C45F08" w14:textId="77777777" w:rsidR="00C4372D" w:rsidRDefault="00C4372D">
            <w:pPr>
              <w:tabs>
                <w:tab w:val="left" w:pos="6300"/>
              </w:tabs>
              <w:rPr>
                <w:rFonts w:ascii="Times New Roman" w:eastAsia="Times New Roman" w:hAnsi="Times New Roman"/>
              </w:rPr>
            </w:pPr>
          </w:p>
          <w:p w14:paraId="3F7E6ABB" w14:textId="77777777" w:rsidR="00C4372D" w:rsidRDefault="00000000">
            <w:pPr>
              <w:tabs>
                <w:tab w:val="left" w:pos="6300"/>
              </w:tabs>
              <w:rPr>
                <w:rFonts w:ascii="Times New Roman" w:eastAsia="Times New Roman" w:hAnsi="Times New Roman"/>
              </w:rPr>
            </w:pPr>
            <w:r>
              <w:rPr>
                <w:rFonts w:ascii="Times New Roman" w:eastAsia="Times New Roman" w:hAnsi="Times New Roman"/>
              </w:rPr>
              <w:t xml:space="preserve">[15] Beetz K (2010) Die </w:t>
            </w:r>
            <w:proofErr w:type="spellStart"/>
            <w:r>
              <w:rPr>
                <w:rFonts w:ascii="Times New Roman" w:eastAsia="Times New Roman" w:hAnsi="Times New Roman"/>
              </w:rPr>
              <w:t>wirtschaftliche</w:t>
            </w:r>
            <w:proofErr w:type="spellEnd"/>
            <w:r>
              <w:rPr>
                <w:rFonts w:ascii="Times New Roman" w:eastAsia="Times New Roman" w:hAnsi="Times New Roman"/>
              </w:rPr>
              <w:t xml:space="preserve"> </w:t>
            </w:r>
            <w:proofErr w:type="spellStart"/>
            <w:r>
              <w:rPr>
                <w:rFonts w:ascii="Times New Roman" w:eastAsia="Times New Roman" w:hAnsi="Times New Roman"/>
              </w:rPr>
              <w:t>Bedeutung</w:t>
            </w:r>
            <w:proofErr w:type="spellEnd"/>
            <w:r>
              <w:rPr>
                <w:rFonts w:ascii="Times New Roman" w:eastAsia="Times New Roman" w:hAnsi="Times New Roman"/>
              </w:rPr>
              <w:t xml:space="preserve"> von Cyber Physical Systems </w:t>
            </w:r>
            <w:proofErr w:type="spellStart"/>
            <w:r>
              <w:rPr>
                <w:rFonts w:ascii="Times New Roman" w:eastAsia="Times New Roman" w:hAnsi="Times New Roman"/>
              </w:rPr>
              <w:t>aus</w:t>
            </w:r>
            <w:proofErr w:type="spellEnd"/>
            <w:r>
              <w:rPr>
                <w:rFonts w:ascii="Times New Roman" w:eastAsia="Times New Roman" w:hAnsi="Times New Roman"/>
              </w:rPr>
              <w:t xml:space="preserve"> der Sicht </w:t>
            </w:r>
            <w:proofErr w:type="spellStart"/>
            <w:r>
              <w:rPr>
                <w:rFonts w:ascii="Times New Roman" w:eastAsia="Times New Roman" w:hAnsi="Times New Roman"/>
              </w:rPr>
              <w:t>eines</w:t>
            </w:r>
            <w:proofErr w:type="spellEnd"/>
            <w:r>
              <w:rPr>
                <w:rFonts w:ascii="Times New Roman" w:eastAsia="Times New Roman" w:hAnsi="Times New Roman"/>
              </w:rPr>
              <w:t xml:space="preserve"> Global Players. In: </w:t>
            </w:r>
            <w:proofErr w:type="spellStart"/>
            <w:r>
              <w:rPr>
                <w:rFonts w:ascii="Times New Roman" w:eastAsia="Times New Roman" w:hAnsi="Times New Roman"/>
              </w:rPr>
              <w:t>Broy</w:t>
            </w:r>
            <w:proofErr w:type="spellEnd"/>
            <w:r>
              <w:rPr>
                <w:rFonts w:ascii="Times New Roman" w:eastAsia="Times New Roman" w:hAnsi="Times New Roman"/>
              </w:rPr>
              <w:t xml:space="preserve"> M (ed) Cyber-Physical Systems. Springer, Berlin Heidelberg, pp 59–66.</w:t>
            </w:r>
          </w:p>
          <w:p w14:paraId="6FD163F1" w14:textId="77777777" w:rsidR="00C4372D" w:rsidRDefault="00C4372D">
            <w:pPr>
              <w:tabs>
                <w:tab w:val="left" w:pos="6300"/>
              </w:tabs>
              <w:rPr>
                <w:rFonts w:ascii="Times New Roman" w:eastAsia="Times New Roman" w:hAnsi="Times New Roman"/>
              </w:rPr>
            </w:pPr>
          </w:p>
          <w:p w14:paraId="4EF416DA" w14:textId="77777777" w:rsidR="00C4372D" w:rsidRDefault="00000000">
            <w:pPr>
              <w:tabs>
                <w:tab w:val="left" w:pos="6300"/>
              </w:tabs>
              <w:rPr>
                <w:rFonts w:ascii="Times New Roman" w:eastAsia="Times New Roman" w:hAnsi="Times New Roman"/>
              </w:rPr>
            </w:pPr>
            <w:r>
              <w:rPr>
                <w:rFonts w:ascii="Times New Roman" w:eastAsia="Times New Roman" w:hAnsi="Times New Roman"/>
              </w:rPr>
              <w:t xml:space="preserve">[16] Software-Cluster (2015) </w:t>
            </w:r>
            <w:proofErr w:type="spellStart"/>
            <w:r>
              <w:rPr>
                <w:rFonts w:ascii="Times New Roman" w:eastAsia="Times New Roman" w:hAnsi="Times New Roman"/>
              </w:rPr>
              <w:t>Emergente</w:t>
            </w:r>
            <w:proofErr w:type="spellEnd"/>
            <w:r>
              <w:rPr>
                <w:rFonts w:ascii="Times New Roman" w:eastAsia="Times New Roman" w:hAnsi="Times New Roman"/>
              </w:rPr>
              <w:t xml:space="preserve"> Software, Accessed 24 Nov 2015. </w:t>
            </w:r>
          </w:p>
          <w:p w14:paraId="051D7E3E" w14:textId="77777777" w:rsidR="00C4372D" w:rsidRDefault="00C4372D">
            <w:pPr>
              <w:tabs>
                <w:tab w:val="left" w:pos="6300"/>
              </w:tabs>
              <w:rPr>
                <w:rFonts w:ascii="Times New Roman" w:eastAsia="Times New Roman" w:hAnsi="Times New Roman"/>
              </w:rPr>
            </w:pPr>
          </w:p>
          <w:p w14:paraId="5780CA38" w14:textId="77777777" w:rsidR="00C4372D" w:rsidRDefault="00000000">
            <w:pPr>
              <w:tabs>
                <w:tab w:val="left" w:pos="6300"/>
              </w:tabs>
              <w:rPr>
                <w:rFonts w:ascii="Times New Roman" w:eastAsia="Times New Roman" w:hAnsi="Times New Roman"/>
              </w:rPr>
            </w:pPr>
            <w:r>
              <w:rPr>
                <w:rFonts w:ascii="Times New Roman" w:eastAsia="Times New Roman" w:hAnsi="Times New Roman"/>
              </w:rPr>
              <w:t xml:space="preserve">[17] Vaquero LM, </w:t>
            </w:r>
            <w:proofErr w:type="spellStart"/>
            <w:r>
              <w:rPr>
                <w:rFonts w:ascii="Times New Roman" w:eastAsia="Times New Roman" w:hAnsi="Times New Roman"/>
              </w:rPr>
              <w:t>Rodero</w:t>
            </w:r>
            <w:proofErr w:type="spellEnd"/>
            <w:r>
              <w:rPr>
                <w:rFonts w:ascii="Times New Roman" w:eastAsia="Times New Roman" w:hAnsi="Times New Roman"/>
              </w:rPr>
              <w:t xml:space="preserve">-Merino L (2014) Finding Your Way in the Fog: Towards a Comprehensive Definition of Fog Computing. SIGCOMM </w:t>
            </w:r>
            <w:proofErr w:type="spellStart"/>
            <w:r>
              <w:rPr>
                <w:rFonts w:ascii="Times New Roman" w:eastAsia="Times New Roman" w:hAnsi="Times New Roman"/>
              </w:rPr>
              <w:t>Comput</w:t>
            </w:r>
            <w:proofErr w:type="spellEnd"/>
            <w:r>
              <w:rPr>
                <w:rFonts w:ascii="Times New Roman" w:eastAsia="Times New Roman" w:hAnsi="Times New Roman"/>
              </w:rPr>
              <w:t xml:space="preserve"> </w:t>
            </w:r>
            <w:proofErr w:type="spellStart"/>
            <w:r>
              <w:rPr>
                <w:rFonts w:ascii="Times New Roman" w:eastAsia="Times New Roman" w:hAnsi="Times New Roman"/>
              </w:rPr>
              <w:t>Commun</w:t>
            </w:r>
            <w:proofErr w:type="spellEnd"/>
            <w:r>
              <w:rPr>
                <w:rFonts w:ascii="Times New Roman" w:eastAsia="Times New Roman" w:hAnsi="Times New Roman"/>
              </w:rPr>
              <w:t xml:space="preserve"> Rev 44:27–32. </w:t>
            </w:r>
          </w:p>
          <w:p w14:paraId="02DA9AF1" w14:textId="77777777" w:rsidR="00C4372D" w:rsidRDefault="00C4372D">
            <w:pPr>
              <w:tabs>
                <w:tab w:val="left" w:pos="6300"/>
              </w:tabs>
              <w:rPr>
                <w:rFonts w:ascii="Times New Roman" w:eastAsia="Times New Roman" w:hAnsi="Times New Roman"/>
              </w:rPr>
            </w:pPr>
          </w:p>
          <w:p w14:paraId="1776C5CD" w14:textId="77777777" w:rsidR="00C4372D" w:rsidRDefault="00000000">
            <w:pPr>
              <w:tabs>
                <w:tab w:val="left" w:pos="6300"/>
              </w:tabs>
              <w:rPr>
                <w:rFonts w:ascii="Times New Roman" w:eastAsia="Times New Roman" w:hAnsi="Times New Roman"/>
              </w:rPr>
            </w:pPr>
            <w:r>
              <w:rPr>
                <w:rFonts w:ascii="Times New Roman" w:eastAsia="Times New Roman" w:hAnsi="Times New Roman"/>
              </w:rPr>
              <w:t xml:space="preserve">[18] </w:t>
            </w:r>
            <w:proofErr w:type="spellStart"/>
            <w:r>
              <w:rPr>
                <w:rFonts w:ascii="Times New Roman" w:eastAsia="Times New Roman" w:hAnsi="Times New Roman"/>
              </w:rPr>
              <w:t>TecChannel</w:t>
            </w:r>
            <w:proofErr w:type="spellEnd"/>
            <w:r>
              <w:rPr>
                <w:rFonts w:ascii="Times New Roman" w:eastAsia="Times New Roman" w:hAnsi="Times New Roman"/>
              </w:rPr>
              <w:t xml:space="preserve"> (2014) Cloud Computing - der deutsche </w:t>
            </w:r>
            <w:proofErr w:type="spellStart"/>
            <w:r>
              <w:rPr>
                <w:rFonts w:ascii="Times New Roman" w:eastAsia="Times New Roman" w:hAnsi="Times New Roman"/>
              </w:rPr>
              <w:t>Mittelstand</w:t>
            </w:r>
            <w:proofErr w:type="spellEnd"/>
            <w:r>
              <w:rPr>
                <w:rFonts w:ascii="Times New Roman" w:eastAsia="Times New Roman" w:hAnsi="Times New Roman"/>
              </w:rPr>
              <w:t xml:space="preserve"> </w:t>
            </w:r>
            <w:proofErr w:type="spellStart"/>
            <w:r>
              <w:rPr>
                <w:rFonts w:ascii="Times New Roman" w:eastAsia="Times New Roman" w:hAnsi="Times New Roman"/>
              </w:rPr>
              <w:t>hinkt</w:t>
            </w:r>
            <w:proofErr w:type="spellEnd"/>
            <w:r>
              <w:rPr>
                <w:rFonts w:ascii="Times New Roman" w:eastAsia="Times New Roman" w:hAnsi="Times New Roman"/>
              </w:rPr>
              <w:t xml:space="preserve"> </w:t>
            </w:r>
            <w:proofErr w:type="spellStart"/>
            <w:r>
              <w:rPr>
                <w:rFonts w:ascii="Times New Roman" w:eastAsia="Times New Roman" w:hAnsi="Times New Roman"/>
              </w:rPr>
              <w:t>hinterher</w:t>
            </w:r>
            <w:proofErr w:type="spellEnd"/>
            <w:r>
              <w:rPr>
                <w:rFonts w:ascii="Times New Roman" w:eastAsia="Times New Roman" w:hAnsi="Times New Roman"/>
              </w:rPr>
              <w:t xml:space="preserve"> - </w:t>
            </w:r>
            <w:proofErr w:type="spellStart"/>
            <w:r>
              <w:rPr>
                <w:rFonts w:ascii="Times New Roman" w:eastAsia="Times New Roman" w:hAnsi="Times New Roman"/>
              </w:rPr>
              <w:t>TecChannel-Studie</w:t>
            </w:r>
            <w:proofErr w:type="spellEnd"/>
            <w:r>
              <w:rPr>
                <w:rFonts w:ascii="Times New Roman" w:eastAsia="Times New Roman" w:hAnsi="Times New Roman"/>
              </w:rPr>
              <w:t xml:space="preserve"> TecChannel.de, Accessed 29 Jan 2016. </w:t>
            </w:r>
          </w:p>
          <w:p w14:paraId="428F106F" w14:textId="77777777" w:rsidR="00C4372D" w:rsidRDefault="00C4372D">
            <w:pPr>
              <w:tabs>
                <w:tab w:val="left" w:pos="6300"/>
              </w:tabs>
              <w:rPr>
                <w:rFonts w:ascii="Times New Roman" w:eastAsia="Times New Roman" w:hAnsi="Times New Roman"/>
              </w:rPr>
            </w:pPr>
          </w:p>
          <w:p w14:paraId="05763D55" w14:textId="77777777" w:rsidR="00C4372D" w:rsidRDefault="00000000">
            <w:pPr>
              <w:tabs>
                <w:tab w:val="left" w:pos="6300"/>
              </w:tabs>
              <w:rPr>
                <w:rFonts w:ascii="Times New Roman" w:eastAsia="Times New Roman" w:hAnsi="Times New Roman"/>
              </w:rPr>
            </w:pPr>
            <w:r>
              <w:rPr>
                <w:rFonts w:ascii="Times New Roman" w:eastAsia="Times New Roman" w:hAnsi="Times New Roman"/>
              </w:rPr>
              <w:t xml:space="preserve">[19] Smith M, </w:t>
            </w:r>
            <w:proofErr w:type="spellStart"/>
            <w:r>
              <w:rPr>
                <w:rFonts w:ascii="Times New Roman" w:eastAsia="Times New Roman" w:hAnsi="Times New Roman"/>
              </w:rPr>
              <w:t>Szongott</w:t>
            </w:r>
            <w:proofErr w:type="spellEnd"/>
            <w:r>
              <w:rPr>
                <w:rFonts w:ascii="Times New Roman" w:eastAsia="Times New Roman" w:hAnsi="Times New Roman"/>
              </w:rPr>
              <w:t xml:space="preserve"> C, </w:t>
            </w:r>
            <w:proofErr w:type="spellStart"/>
            <w:r>
              <w:rPr>
                <w:rFonts w:ascii="Times New Roman" w:eastAsia="Times New Roman" w:hAnsi="Times New Roman"/>
              </w:rPr>
              <w:t>Henne</w:t>
            </w:r>
            <w:proofErr w:type="spellEnd"/>
            <w:r>
              <w:rPr>
                <w:rFonts w:ascii="Times New Roman" w:eastAsia="Times New Roman" w:hAnsi="Times New Roman"/>
              </w:rPr>
              <w:t xml:space="preserve"> B, Voigt </w:t>
            </w:r>
            <w:proofErr w:type="spellStart"/>
            <w:r>
              <w:rPr>
                <w:rFonts w:ascii="Times New Roman" w:eastAsia="Times New Roman" w:hAnsi="Times New Roman"/>
              </w:rPr>
              <w:t>Gv</w:t>
            </w:r>
            <w:proofErr w:type="spellEnd"/>
            <w:r>
              <w:rPr>
                <w:rFonts w:ascii="Times New Roman" w:eastAsia="Times New Roman" w:hAnsi="Times New Roman"/>
              </w:rPr>
              <w:t xml:space="preserve"> (2012) Big data privacy issues in public social media. In: 2012 6th IEEE International Conference on Digital Ecosystems and Technologies (DEST), pp 1–6.</w:t>
            </w:r>
          </w:p>
          <w:p w14:paraId="241B928A" w14:textId="77777777" w:rsidR="00C4372D" w:rsidRDefault="00C4372D">
            <w:pPr>
              <w:tabs>
                <w:tab w:val="left" w:pos="6300"/>
              </w:tabs>
              <w:rPr>
                <w:rFonts w:ascii="Times New Roman" w:eastAsia="Times New Roman" w:hAnsi="Times New Roman"/>
              </w:rPr>
            </w:pPr>
          </w:p>
          <w:p w14:paraId="50D17580" w14:textId="77777777" w:rsidR="00C4372D" w:rsidRDefault="00000000">
            <w:pPr>
              <w:tabs>
                <w:tab w:val="left" w:pos="6300"/>
              </w:tabs>
              <w:rPr>
                <w:rFonts w:ascii="Times New Roman" w:eastAsia="Times New Roman" w:hAnsi="Times New Roman"/>
              </w:rPr>
            </w:pPr>
            <w:r>
              <w:rPr>
                <w:rFonts w:ascii="Times New Roman" w:eastAsia="Times New Roman" w:hAnsi="Times New Roman"/>
              </w:rPr>
              <w:t xml:space="preserve">[20] Gregory RW, </w:t>
            </w:r>
            <w:proofErr w:type="spellStart"/>
            <w:r>
              <w:rPr>
                <w:rFonts w:ascii="Times New Roman" w:eastAsia="Times New Roman" w:hAnsi="Times New Roman"/>
              </w:rPr>
              <w:t>Muntermann</w:t>
            </w:r>
            <w:proofErr w:type="spellEnd"/>
            <w:r>
              <w:rPr>
                <w:rFonts w:ascii="Times New Roman" w:eastAsia="Times New Roman" w:hAnsi="Times New Roman"/>
              </w:rPr>
              <w:t xml:space="preserve"> J (2014) Research Note—Heuristic Theorizing: Proactively Generating Design Theories. Inf Syst Res 25:639–653. </w:t>
            </w:r>
          </w:p>
          <w:p w14:paraId="0E958047" w14:textId="77777777" w:rsidR="00C4372D" w:rsidRDefault="00C4372D">
            <w:pPr>
              <w:tabs>
                <w:tab w:val="left" w:pos="6300"/>
              </w:tabs>
              <w:rPr>
                <w:rFonts w:ascii="Times New Roman" w:eastAsia="Times New Roman" w:hAnsi="Times New Roman"/>
              </w:rPr>
            </w:pPr>
          </w:p>
          <w:p w14:paraId="1866CFEE" w14:textId="77777777" w:rsidR="00C4372D" w:rsidRDefault="00000000">
            <w:pPr>
              <w:tabs>
                <w:tab w:val="left" w:pos="6300"/>
              </w:tabs>
              <w:rPr>
                <w:rFonts w:ascii="Times New Roman" w:eastAsia="Times New Roman" w:hAnsi="Times New Roman"/>
              </w:rPr>
            </w:pPr>
            <w:r>
              <w:rPr>
                <w:rFonts w:ascii="Times New Roman" w:eastAsia="Times New Roman" w:hAnsi="Times New Roman"/>
              </w:rPr>
              <w:t>[21] Venable J, Pries-</w:t>
            </w:r>
            <w:proofErr w:type="spellStart"/>
            <w:r>
              <w:rPr>
                <w:rFonts w:ascii="Times New Roman" w:eastAsia="Times New Roman" w:hAnsi="Times New Roman"/>
              </w:rPr>
              <w:t>Heje</w:t>
            </w:r>
            <w:proofErr w:type="spellEnd"/>
            <w:r>
              <w:rPr>
                <w:rFonts w:ascii="Times New Roman" w:eastAsia="Times New Roman" w:hAnsi="Times New Roman"/>
              </w:rPr>
              <w:t xml:space="preserve"> J, Baskerville R (2014) FEDS: a Framework for Evaluation in Design Science Research. </w:t>
            </w:r>
            <w:proofErr w:type="spellStart"/>
            <w:r>
              <w:rPr>
                <w:rFonts w:ascii="Times New Roman" w:eastAsia="Times New Roman" w:hAnsi="Times New Roman"/>
              </w:rPr>
              <w:t>Eur</w:t>
            </w:r>
            <w:proofErr w:type="spellEnd"/>
            <w:r>
              <w:rPr>
                <w:rFonts w:ascii="Times New Roman" w:eastAsia="Times New Roman" w:hAnsi="Times New Roman"/>
              </w:rPr>
              <w:t xml:space="preserve"> J Inf Syst 25:77–89. </w:t>
            </w:r>
          </w:p>
          <w:p w14:paraId="3B43906A" w14:textId="77777777" w:rsidR="00C4372D" w:rsidRDefault="00C4372D">
            <w:pPr>
              <w:tabs>
                <w:tab w:val="left" w:pos="6300"/>
              </w:tabs>
              <w:rPr>
                <w:rFonts w:ascii="Times New Roman" w:eastAsia="Times New Roman" w:hAnsi="Times New Roman"/>
              </w:rPr>
            </w:pPr>
          </w:p>
          <w:p w14:paraId="2A07F9C4" w14:textId="77777777" w:rsidR="00C4372D" w:rsidRDefault="00000000">
            <w:pPr>
              <w:tabs>
                <w:tab w:val="left" w:pos="6300"/>
              </w:tabs>
              <w:rPr>
                <w:rFonts w:ascii="Times New Roman" w:eastAsia="Times New Roman" w:hAnsi="Times New Roman"/>
              </w:rPr>
            </w:pPr>
            <w:r>
              <w:rPr>
                <w:rFonts w:ascii="Times New Roman" w:eastAsia="Times New Roman" w:hAnsi="Times New Roman"/>
              </w:rPr>
              <w:t xml:space="preserve">[22] Laudon KC, Laudon J.P, </w:t>
            </w:r>
            <w:proofErr w:type="spellStart"/>
            <w:r>
              <w:rPr>
                <w:rFonts w:ascii="Times New Roman" w:eastAsia="Times New Roman" w:hAnsi="Times New Roman"/>
              </w:rPr>
              <w:t>Schoder</w:t>
            </w:r>
            <w:proofErr w:type="spellEnd"/>
            <w:r>
              <w:rPr>
                <w:rFonts w:ascii="Times New Roman" w:eastAsia="Times New Roman" w:hAnsi="Times New Roman"/>
              </w:rPr>
              <w:t xml:space="preserve"> D (2009) </w:t>
            </w:r>
            <w:proofErr w:type="spellStart"/>
            <w:r>
              <w:rPr>
                <w:rFonts w:ascii="Times New Roman" w:eastAsia="Times New Roman" w:hAnsi="Times New Roman"/>
              </w:rPr>
              <w:t>Wirtschaftsinformatik</w:t>
            </w:r>
            <w:proofErr w:type="spellEnd"/>
            <w:r>
              <w:rPr>
                <w:rFonts w:ascii="Times New Roman" w:eastAsia="Times New Roman" w:hAnsi="Times New Roman"/>
              </w:rPr>
              <w:t xml:space="preserve">: Eine </w:t>
            </w:r>
            <w:proofErr w:type="spellStart"/>
            <w:r>
              <w:rPr>
                <w:rFonts w:ascii="Times New Roman" w:eastAsia="Times New Roman" w:hAnsi="Times New Roman"/>
              </w:rPr>
              <w:t>Einführung</w:t>
            </w:r>
            <w:proofErr w:type="spellEnd"/>
            <w:r>
              <w:rPr>
                <w:rFonts w:ascii="Times New Roman" w:eastAsia="Times New Roman" w:hAnsi="Times New Roman"/>
              </w:rPr>
              <w:t xml:space="preserve">. Pearson </w:t>
            </w:r>
            <w:proofErr w:type="spellStart"/>
            <w:r>
              <w:rPr>
                <w:rFonts w:ascii="Times New Roman" w:eastAsia="Times New Roman" w:hAnsi="Times New Roman"/>
              </w:rPr>
              <w:t>Studium</w:t>
            </w:r>
            <w:proofErr w:type="spellEnd"/>
            <w:r>
              <w:rPr>
                <w:rFonts w:ascii="Times New Roman" w:eastAsia="Times New Roman" w:hAnsi="Times New Roman"/>
              </w:rPr>
              <w:t>, München.</w:t>
            </w:r>
          </w:p>
          <w:p w14:paraId="0F05A414" w14:textId="5E7F523E" w:rsidR="00C4372D" w:rsidRDefault="00000000">
            <w:pPr>
              <w:tabs>
                <w:tab w:val="left" w:pos="6300"/>
              </w:tabs>
              <w:rPr>
                <w:rFonts w:ascii="Times New Roman" w:eastAsia="Times New Roman" w:hAnsi="Times New Roman"/>
              </w:rPr>
            </w:pPr>
            <w:r>
              <w:rPr>
                <w:rFonts w:ascii="Times New Roman" w:eastAsia="Times New Roman" w:hAnsi="Times New Roman"/>
              </w:rPr>
              <w:t xml:space="preserve"> </w:t>
            </w:r>
          </w:p>
          <w:p w14:paraId="5582FBC6" w14:textId="77777777" w:rsidR="00476639" w:rsidRDefault="00476639">
            <w:pPr>
              <w:tabs>
                <w:tab w:val="left" w:pos="6300"/>
              </w:tabs>
              <w:rPr>
                <w:rFonts w:ascii="Times New Roman" w:eastAsia="Times New Roman" w:hAnsi="Times New Roman"/>
              </w:rPr>
            </w:pPr>
          </w:p>
          <w:p w14:paraId="66745EDE" w14:textId="77777777" w:rsidR="00C4372D" w:rsidRDefault="00000000">
            <w:pPr>
              <w:tabs>
                <w:tab w:val="left" w:pos="6300"/>
              </w:tabs>
              <w:rPr>
                <w:rFonts w:ascii="Times New Roman" w:eastAsia="Times New Roman" w:hAnsi="Times New Roman"/>
              </w:rPr>
            </w:pPr>
            <w:r>
              <w:rPr>
                <w:rFonts w:ascii="Times New Roman" w:eastAsia="Times New Roman" w:hAnsi="Times New Roman"/>
              </w:rPr>
              <w:lastRenderedPageBreak/>
              <w:t xml:space="preserve">[23] Heinrich L.J., </w:t>
            </w:r>
            <w:proofErr w:type="spellStart"/>
            <w:r>
              <w:rPr>
                <w:rFonts w:ascii="Times New Roman" w:eastAsia="Times New Roman" w:hAnsi="Times New Roman"/>
              </w:rPr>
              <w:t>Heinzl</w:t>
            </w:r>
            <w:proofErr w:type="spellEnd"/>
            <w:r>
              <w:rPr>
                <w:rFonts w:ascii="Times New Roman" w:eastAsia="Times New Roman" w:hAnsi="Times New Roman"/>
              </w:rPr>
              <w:t xml:space="preserve"> A, </w:t>
            </w:r>
            <w:proofErr w:type="spellStart"/>
            <w:r>
              <w:rPr>
                <w:rFonts w:ascii="Times New Roman" w:eastAsia="Times New Roman" w:hAnsi="Times New Roman"/>
              </w:rPr>
              <w:t>Riedl</w:t>
            </w:r>
            <w:proofErr w:type="spellEnd"/>
            <w:r>
              <w:rPr>
                <w:rFonts w:ascii="Times New Roman" w:eastAsia="Times New Roman" w:hAnsi="Times New Roman"/>
              </w:rPr>
              <w:t xml:space="preserve"> R. (2010) </w:t>
            </w:r>
            <w:proofErr w:type="spellStart"/>
            <w:r>
              <w:rPr>
                <w:rFonts w:ascii="Times New Roman" w:eastAsia="Times New Roman" w:hAnsi="Times New Roman"/>
              </w:rPr>
              <w:t>Wirtschaftsinformatik</w:t>
            </w:r>
            <w:proofErr w:type="spellEnd"/>
            <w:r>
              <w:rPr>
                <w:rFonts w:ascii="Times New Roman" w:eastAsia="Times New Roman" w:hAnsi="Times New Roman"/>
              </w:rPr>
              <w:t xml:space="preserve">: </w:t>
            </w:r>
            <w:proofErr w:type="spellStart"/>
            <w:r>
              <w:rPr>
                <w:rFonts w:ascii="Times New Roman" w:eastAsia="Times New Roman" w:hAnsi="Times New Roman"/>
              </w:rPr>
              <w:t>Einführung</w:t>
            </w:r>
            <w:proofErr w:type="spellEnd"/>
            <w:r>
              <w:rPr>
                <w:rFonts w:ascii="Times New Roman" w:eastAsia="Times New Roman" w:hAnsi="Times New Roman"/>
              </w:rPr>
              <w:t xml:space="preserve"> und </w:t>
            </w:r>
            <w:proofErr w:type="spellStart"/>
            <w:r>
              <w:rPr>
                <w:rFonts w:ascii="Times New Roman" w:eastAsia="Times New Roman" w:hAnsi="Times New Roman"/>
              </w:rPr>
              <w:t>Grundlegung</w:t>
            </w:r>
            <w:proofErr w:type="spellEnd"/>
            <w:r>
              <w:rPr>
                <w:rFonts w:ascii="Times New Roman" w:eastAsia="Times New Roman" w:hAnsi="Times New Roman"/>
              </w:rPr>
              <w:t>. Springer, Berlin.</w:t>
            </w:r>
          </w:p>
          <w:p w14:paraId="19684F0E" w14:textId="77777777" w:rsidR="00C4372D" w:rsidRDefault="00C4372D">
            <w:pPr>
              <w:tabs>
                <w:tab w:val="left" w:pos="6300"/>
              </w:tabs>
              <w:rPr>
                <w:rFonts w:ascii="Times New Roman" w:eastAsia="Times New Roman" w:hAnsi="Times New Roman"/>
              </w:rPr>
            </w:pPr>
          </w:p>
          <w:p w14:paraId="51AD8ED9" w14:textId="77777777" w:rsidR="00C4372D" w:rsidRDefault="00000000">
            <w:pPr>
              <w:tabs>
                <w:tab w:val="left" w:pos="6300"/>
              </w:tabs>
              <w:rPr>
                <w:rFonts w:ascii="Times New Roman" w:eastAsia="Times New Roman" w:hAnsi="Times New Roman"/>
              </w:rPr>
            </w:pPr>
            <w:r>
              <w:rPr>
                <w:rFonts w:ascii="Times New Roman" w:eastAsia="Times New Roman" w:hAnsi="Times New Roman"/>
              </w:rPr>
              <w:t>[24]  Moore JF (1997) The Death of Competition: Leadership and Strategy in the Age of Business Ecosystems. Harper Paperbacks, New York.</w:t>
            </w:r>
          </w:p>
          <w:p w14:paraId="0A4DEE9B" w14:textId="77777777" w:rsidR="00C4372D" w:rsidRDefault="00C4372D">
            <w:pPr>
              <w:tabs>
                <w:tab w:val="left" w:pos="6300"/>
              </w:tabs>
              <w:rPr>
                <w:rFonts w:ascii="Times New Roman" w:eastAsia="Times New Roman" w:hAnsi="Times New Roman"/>
              </w:rPr>
            </w:pPr>
          </w:p>
          <w:p w14:paraId="6AC766A1" w14:textId="77777777" w:rsidR="00C4372D" w:rsidRDefault="00000000">
            <w:pPr>
              <w:tabs>
                <w:tab w:val="left" w:pos="6300"/>
              </w:tabs>
              <w:rPr>
                <w:rFonts w:ascii="Times New Roman" w:eastAsia="Times New Roman" w:hAnsi="Times New Roman"/>
              </w:rPr>
            </w:pPr>
            <w:r>
              <w:rPr>
                <w:rFonts w:ascii="Times New Roman" w:eastAsia="Times New Roman" w:hAnsi="Times New Roman"/>
              </w:rPr>
              <w:t xml:space="preserve">[25]  </w:t>
            </w:r>
            <w:proofErr w:type="spellStart"/>
            <w:r>
              <w:rPr>
                <w:rFonts w:ascii="Times New Roman" w:eastAsia="Times New Roman" w:hAnsi="Times New Roman"/>
              </w:rPr>
              <w:t>Erklärung</w:t>
            </w:r>
            <w:proofErr w:type="spellEnd"/>
            <w:r>
              <w:rPr>
                <w:rFonts w:ascii="Times New Roman" w:eastAsia="Times New Roman" w:hAnsi="Times New Roman"/>
              </w:rPr>
              <w:t xml:space="preserve"> von Montreux: Ein </w:t>
            </w:r>
            <w:proofErr w:type="spellStart"/>
            <w:r>
              <w:rPr>
                <w:rFonts w:ascii="Times New Roman" w:eastAsia="Times New Roman" w:hAnsi="Times New Roman"/>
              </w:rPr>
              <w:t>universelles</w:t>
            </w:r>
            <w:proofErr w:type="spellEnd"/>
            <w:r>
              <w:rPr>
                <w:rFonts w:ascii="Times New Roman" w:eastAsia="Times New Roman" w:hAnsi="Times New Roman"/>
              </w:rPr>
              <w:t xml:space="preserve"> </w:t>
            </w:r>
            <w:proofErr w:type="spellStart"/>
            <w:r>
              <w:rPr>
                <w:rFonts w:ascii="Times New Roman" w:eastAsia="Times New Roman" w:hAnsi="Times New Roman"/>
              </w:rPr>
              <w:t>Recht</w:t>
            </w:r>
            <w:proofErr w:type="spellEnd"/>
            <w:r>
              <w:rPr>
                <w:rFonts w:ascii="Times New Roman" w:eastAsia="Times New Roman" w:hAnsi="Times New Roman"/>
              </w:rPr>
              <w:t xml:space="preserve"> auf den Schutz </w:t>
            </w:r>
            <w:proofErr w:type="spellStart"/>
            <w:r>
              <w:rPr>
                <w:rFonts w:ascii="Times New Roman" w:eastAsia="Times New Roman" w:hAnsi="Times New Roman"/>
              </w:rPr>
              <w:t>personenbezogener</w:t>
            </w:r>
            <w:proofErr w:type="spellEnd"/>
            <w:r>
              <w:rPr>
                <w:rFonts w:ascii="Times New Roman" w:eastAsia="Times New Roman" w:hAnsi="Times New Roman"/>
              </w:rPr>
              <w:t xml:space="preserve"> </w:t>
            </w:r>
            <w:proofErr w:type="spellStart"/>
            <w:r>
              <w:rPr>
                <w:rFonts w:ascii="Times New Roman" w:eastAsia="Times New Roman" w:hAnsi="Times New Roman"/>
              </w:rPr>
              <w:t>Daten</w:t>
            </w:r>
            <w:proofErr w:type="spellEnd"/>
            <w:r>
              <w:rPr>
                <w:rFonts w:ascii="Times New Roman" w:eastAsia="Times New Roman" w:hAnsi="Times New Roman"/>
              </w:rPr>
              <w:t xml:space="preserve"> und der </w:t>
            </w:r>
            <w:proofErr w:type="spellStart"/>
            <w:r>
              <w:rPr>
                <w:rFonts w:ascii="Times New Roman" w:eastAsia="Times New Roman" w:hAnsi="Times New Roman"/>
              </w:rPr>
              <w:t>Privatsphäre</w:t>
            </w:r>
            <w:proofErr w:type="spellEnd"/>
            <w:r>
              <w:rPr>
                <w:rFonts w:ascii="Times New Roman" w:eastAsia="Times New Roman" w:hAnsi="Times New Roman"/>
              </w:rPr>
              <w:t xml:space="preserve"> </w:t>
            </w:r>
            <w:proofErr w:type="spellStart"/>
            <w:r>
              <w:rPr>
                <w:rFonts w:ascii="Times New Roman" w:eastAsia="Times New Roman" w:hAnsi="Times New Roman"/>
              </w:rPr>
              <w:t>unter</w:t>
            </w:r>
            <w:proofErr w:type="spellEnd"/>
            <w:r>
              <w:rPr>
                <w:rFonts w:ascii="Times New Roman" w:eastAsia="Times New Roman" w:hAnsi="Times New Roman"/>
              </w:rPr>
              <w:t xml:space="preserve"> </w:t>
            </w:r>
            <w:proofErr w:type="spellStart"/>
            <w:r>
              <w:rPr>
                <w:rFonts w:ascii="Times New Roman" w:eastAsia="Times New Roman" w:hAnsi="Times New Roman"/>
              </w:rPr>
              <w:t>Beachtung</w:t>
            </w:r>
            <w:proofErr w:type="spellEnd"/>
            <w:r>
              <w:rPr>
                <w:rFonts w:ascii="Times New Roman" w:eastAsia="Times New Roman" w:hAnsi="Times New Roman"/>
              </w:rPr>
              <w:t xml:space="preserve"> der </w:t>
            </w:r>
            <w:proofErr w:type="spellStart"/>
            <w:r>
              <w:rPr>
                <w:rFonts w:ascii="Times New Roman" w:eastAsia="Times New Roman" w:hAnsi="Times New Roman"/>
              </w:rPr>
              <w:t>Vielfalt</w:t>
            </w:r>
            <w:proofErr w:type="spellEnd"/>
            <w:r>
              <w:rPr>
                <w:rFonts w:ascii="Times New Roman" w:eastAsia="Times New Roman" w:hAnsi="Times New Roman"/>
              </w:rPr>
              <w:t xml:space="preserve"> in </w:t>
            </w:r>
            <w:proofErr w:type="spellStart"/>
            <w:r>
              <w:rPr>
                <w:rFonts w:ascii="Times New Roman" w:eastAsia="Times New Roman" w:hAnsi="Times New Roman"/>
              </w:rPr>
              <w:t>einer</w:t>
            </w:r>
            <w:proofErr w:type="spellEnd"/>
            <w:r>
              <w:rPr>
                <w:rFonts w:ascii="Times New Roman" w:eastAsia="Times New Roman" w:hAnsi="Times New Roman"/>
              </w:rPr>
              <w:t xml:space="preserve"> </w:t>
            </w:r>
            <w:proofErr w:type="spellStart"/>
            <w:r>
              <w:rPr>
                <w:rFonts w:ascii="Times New Roman" w:eastAsia="Times New Roman" w:hAnsi="Times New Roman"/>
              </w:rPr>
              <w:t>globalisierten</w:t>
            </w:r>
            <w:proofErr w:type="spellEnd"/>
            <w:r>
              <w:rPr>
                <w:rFonts w:ascii="Times New Roman" w:eastAsia="Times New Roman" w:hAnsi="Times New Roman"/>
              </w:rPr>
              <w:t xml:space="preserve"> Welt. 27. </w:t>
            </w:r>
            <w:proofErr w:type="spellStart"/>
            <w:r>
              <w:rPr>
                <w:rFonts w:ascii="Times New Roman" w:eastAsia="Times New Roman" w:hAnsi="Times New Roman"/>
              </w:rPr>
              <w:t>Internationale</w:t>
            </w:r>
            <w:proofErr w:type="spellEnd"/>
            <w:r>
              <w:rPr>
                <w:rFonts w:ascii="Times New Roman" w:eastAsia="Times New Roman" w:hAnsi="Times New Roman"/>
              </w:rPr>
              <w:t xml:space="preserve"> </w:t>
            </w:r>
            <w:proofErr w:type="spellStart"/>
            <w:r>
              <w:rPr>
                <w:rFonts w:ascii="Times New Roman" w:eastAsia="Times New Roman" w:hAnsi="Times New Roman"/>
              </w:rPr>
              <w:t>Datenschutzkonferenz</w:t>
            </w:r>
            <w:proofErr w:type="spellEnd"/>
            <w:r>
              <w:rPr>
                <w:rFonts w:ascii="Times New Roman" w:eastAsia="Times New Roman" w:hAnsi="Times New Roman"/>
              </w:rPr>
              <w:t xml:space="preserve"> in Montreux, Montreux (2005). </w:t>
            </w:r>
          </w:p>
          <w:p w14:paraId="7EB922C6" w14:textId="77777777" w:rsidR="00C4372D" w:rsidRDefault="00C4372D">
            <w:pPr>
              <w:tabs>
                <w:tab w:val="left" w:pos="6300"/>
              </w:tabs>
              <w:rPr>
                <w:rFonts w:ascii="Times New Roman" w:eastAsia="Times New Roman" w:hAnsi="Times New Roman"/>
              </w:rPr>
            </w:pPr>
          </w:p>
          <w:p w14:paraId="1F78028A" w14:textId="77777777" w:rsidR="00C4372D" w:rsidRDefault="00000000">
            <w:pPr>
              <w:tabs>
                <w:tab w:val="left" w:pos="6300"/>
              </w:tabs>
              <w:rPr>
                <w:rFonts w:ascii="Times New Roman" w:eastAsia="Times New Roman" w:hAnsi="Times New Roman"/>
              </w:rPr>
            </w:pPr>
            <w:r>
              <w:rPr>
                <w:rFonts w:ascii="Times New Roman" w:eastAsia="Times New Roman" w:hAnsi="Times New Roman"/>
              </w:rPr>
              <w:t xml:space="preserve">[26] Yeung C-MA, </w:t>
            </w:r>
            <w:proofErr w:type="spellStart"/>
            <w:r>
              <w:rPr>
                <w:rFonts w:ascii="Times New Roman" w:eastAsia="Times New Roman" w:hAnsi="Times New Roman"/>
              </w:rPr>
              <w:t>Liccardi</w:t>
            </w:r>
            <w:proofErr w:type="spellEnd"/>
            <w:r>
              <w:rPr>
                <w:rFonts w:ascii="Times New Roman" w:eastAsia="Times New Roman" w:hAnsi="Times New Roman"/>
              </w:rPr>
              <w:t xml:space="preserve"> I, Lu K, Seneviratne O, </w:t>
            </w:r>
            <w:proofErr w:type="spellStart"/>
            <w:r>
              <w:rPr>
                <w:rFonts w:ascii="Times New Roman" w:eastAsia="Times New Roman" w:hAnsi="Times New Roman"/>
              </w:rPr>
              <w:t>Berners-lee</w:t>
            </w:r>
            <w:proofErr w:type="spellEnd"/>
            <w:r>
              <w:rPr>
                <w:rFonts w:ascii="Times New Roman" w:eastAsia="Times New Roman" w:hAnsi="Times New Roman"/>
              </w:rPr>
              <w:t xml:space="preserve"> T (2009) Decentralization: The future of online social networking. In: In W3C Workshop on the Future of Social Networking Position Papers. </w:t>
            </w:r>
          </w:p>
          <w:p w14:paraId="5A061E4E" w14:textId="77777777" w:rsidR="00C4372D" w:rsidRDefault="00C4372D">
            <w:pPr>
              <w:tabs>
                <w:tab w:val="left" w:pos="6300"/>
              </w:tabs>
              <w:rPr>
                <w:rFonts w:ascii="Times New Roman" w:eastAsia="Times New Roman" w:hAnsi="Times New Roman"/>
              </w:rPr>
            </w:pPr>
          </w:p>
          <w:p w14:paraId="37C57CB0" w14:textId="77777777" w:rsidR="00C4372D" w:rsidRDefault="00000000">
            <w:pPr>
              <w:tabs>
                <w:tab w:val="left" w:pos="6300"/>
              </w:tabs>
              <w:rPr>
                <w:rFonts w:ascii="Times New Roman" w:eastAsia="Times New Roman" w:hAnsi="Times New Roman"/>
              </w:rPr>
            </w:pPr>
            <w:r>
              <w:rPr>
                <w:rFonts w:ascii="Times New Roman" w:eastAsia="Times New Roman" w:hAnsi="Times New Roman"/>
              </w:rPr>
              <w:t xml:space="preserve">[27] </w:t>
            </w:r>
            <w:proofErr w:type="spellStart"/>
            <w:r>
              <w:rPr>
                <w:rFonts w:ascii="Times New Roman" w:eastAsia="Times New Roman" w:hAnsi="Times New Roman"/>
              </w:rPr>
              <w:t>Buchegger</w:t>
            </w:r>
            <w:proofErr w:type="spellEnd"/>
            <w:r>
              <w:rPr>
                <w:rFonts w:ascii="Times New Roman" w:eastAsia="Times New Roman" w:hAnsi="Times New Roman"/>
              </w:rPr>
              <w:t xml:space="preserve"> S, </w:t>
            </w:r>
            <w:proofErr w:type="spellStart"/>
            <w:r>
              <w:rPr>
                <w:rFonts w:ascii="Times New Roman" w:eastAsia="Times New Roman" w:hAnsi="Times New Roman"/>
              </w:rPr>
              <w:t>Schiöberg</w:t>
            </w:r>
            <w:proofErr w:type="spellEnd"/>
            <w:r>
              <w:rPr>
                <w:rFonts w:ascii="Times New Roman" w:eastAsia="Times New Roman" w:hAnsi="Times New Roman"/>
              </w:rPr>
              <w:t xml:space="preserve"> D, Vu L-H, Datta A (2009) </w:t>
            </w:r>
            <w:proofErr w:type="spellStart"/>
            <w:r>
              <w:rPr>
                <w:rFonts w:ascii="Times New Roman" w:eastAsia="Times New Roman" w:hAnsi="Times New Roman"/>
              </w:rPr>
              <w:t>PeerSoN</w:t>
            </w:r>
            <w:proofErr w:type="spellEnd"/>
            <w:r>
              <w:rPr>
                <w:rFonts w:ascii="Times New Roman" w:eastAsia="Times New Roman" w:hAnsi="Times New Roman"/>
              </w:rPr>
              <w:t xml:space="preserve">: P2P Social Networking: Early Experiences and Insights. In: Proceedings of the Second ACM </w:t>
            </w:r>
            <w:proofErr w:type="spellStart"/>
            <w:r>
              <w:rPr>
                <w:rFonts w:ascii="Times New Roman" w:eastAsia="Times New Roman" w:hAnsi="Times New Roman"/>
              </w:rPr>
              <w:t>EuroSys</w:t>
            </w:r>
            <w:proofErr w:type="spellEnd"/>
            <w:r>
              <w:rPr>
                <w:rFonts w:ascii="Times New Roman" w:eastAsia="Times New Roman" w:hAnsi="Times New Roman"/>
              </w:rPr>
              <w:t xml:space="preserve"> WS on Social Network Systems. ACM, New York, pp 46–52. </w:t>
            </w:r>
          </w:p>
          <w:p w14:paraId="2E4D4A6C" w14:textId="77777777" w:rsidR="00C4372D" w:rsidRDefault="00C4372D">
            <w:pPr>
              <w:tabs>
                <w:tab w:val="left" w:pos="6300"/>
              </w:tabs>
              <w:rPr>
                <w:rFonts w:ascii="Times New Roman" w:eastAsia="Times New Roman" w:hAnsi="Times New Roman"/>
              </w:rPr>
            </w:pPr>
          </w:p>
          <w:p w14:paraId="662CECF2" w14:textId="77777777" w:rsidR="00C4372D" w:rsidRDefault="00000000">
            <w:pPr>
              <w:tabs>
                <w:tab w:val="left" w:pos="6300"/>
              </w:tabs>
              <w:rPr>
                <w:rFonts w:ascii="Times New Roman" w:eastAsia="Times New Roman" w:hAnsi="Times New Roman"/>
              </w:rPr>
            </w:pPr>
            <w:r>
              <w:rPr>
                <w:rFonts w:ascii="Times New Roman" w:eastAsia="Times New Roman" w:hAnsi="Times New Roman"/>
              </w:rPr>
              <w:t xml:space="preserve">[28] Zhang L, </w:t>
            </w:r>
            <w:proofErr w:type="spellStart"/>
            <w:r>
              <w:rPr>
                <w:rFonts w:ascii="Times New Roman" w:eastAsia="Times New Roman" w:hAnsi="Times New Roman"/>
              </w:rPr>
              <w:t>Mislove</w:t>
            </w:r>
            <w:proofErr w:type="spellEnd"/>
            <w:r>
              <w:rPr>
                <w:rFonts w:ascii="Times New Roman" w:eastAsia="Times New Roman" w:hAnsi="Times New Roman"/>
              </w:rPr>
              <w:t xml:space="preserve"> A (2013) Building Confederated Web-based Services with </w:t>
            </w:r>
            <w:proofErr w:type="spellStart"/>
            <w:r>
              <w:rPr>
                <w:rFonts w:ascii="Times New Roman" w:eastAsia="Times New Roman" w:hAnsi="Times New Roman"/>
              </w:rPr>
              <w:t>Priv.Io</w:t>
            </w:r>
            <w:proofErr w:type="spellEnd"/>
            <w:r>
              <w:rPr>
                <w:rFonts w:ascii="Times New Roman" w:eastAsia="Times New Roman" w:hAnsi="Times New Roman"/>
              </w:rPr>
              <w:t xml:space="preserve">. In: Proceedings of the First ACM Conference on Online Social Networks. ACM, New York, pp 189–200 </w:t>
            </w:r>
          </w:p>
          <w:p w14:paraId="648AE657" w14:textId="77777777" w:rsidR="00C4372D" w:rsidRDefault="00C4372D">
            <w:pPr>
              <w:tabs>
                <w:tab w:val="left" w:pos="6300"/>
              </w:tabs>
              <w:rPr>
                <w:rFonts w:ascii="Times New Roman" w:eastAsia="Times New Roman" w:hAnsi="Times New Roman"/>
              </w:rPr>
            </w:pPr>
          </w:p>
          <w:p w14:paraId="3FB37D0F" w14:textId="77777777" w:rsidR="00C4372D" w:rsidRDefault="00000000">
            <w:pPr>
              <w:tabs>
                <w:tab w:val="left" w:pos="6300"/>
              </w:tabs>
              <w:rPr>
                <w:rFonts w:ascii="Times New Roman" w:eastAsia="Times New Roman" w:hAnsi="Times New Roman"/>
              </w:rPr>
            </w:pPr>
            <w:r>
              <w:rPr>
                <w:rFonts w:ascii="Times New Roman" w:eastAsia="Times New Roman" w:hAnsi="Times New Roman"/>
              </w:rPr>
              <w:t xml:space="preserve">[29] </w:t>
            </w:r>
            <w:proofErr w:type="spellStart"/>
            <w:r>
              <w:rPr>
                <w:rFonts w:ascii="Times New Roman" w:eastAsia="Times New Roman" w:hAnsi="Times New Roman"/>
              </w:rPr>
              <w:t>Cutillo</w:t>
            </w:r>
            <w:proofErr w:type="spellEnd"/>
            <w:r>
              <w:rPr>
                <w:rFonts w:ascii="Times New Roman" w:eastAsia="Times New Roman" w:hAnsi="Times New Roman"/>
              </w:rPr>
              <w:t xml:space="preserve"> LA, Molva R, </w:t>
            </w:r>
            <w:proofErr w:type="spellStart"/>
            <w:r>
              <w:rPr>
                <w:rFonts w:ascii="Times New Roman" w:eastAsia="Times New Roman" w:hAnsi="Times New Roman"/>
              </w:rPr>
              <w:t>Strufe</w:t>
            </w:r>
            <w:proofErr w:type="spellEnd"/>
            <w:r>
              <w:rPr>
                <w:rFonts w:ascii="Times New Roman" w:eastAsia="Times New Roman" w:hAnsi="Times New Roman"/>
              </w:rPr>
              <w:t xml:space="preserve"> T (2009) </w:t>
            </w:r>
            <w:proofErr w:type="spellStart"/>
            <w:r>
              <w:rPr>
                <w:rFonts w:ascii="Times New Roman" w:eastAsia="Times New Roman" w:hAnsi="Times New Roman"/>
              </w:rPr>
              <w:t>Safebook</w:t>
            </w:r>
            <w:proofErr w:type="spellEnd"/>
            <w:r>
              <w:rPr>
                <w:rFonts w:ascii="Times New Roman" w:eastAsia="Times New Roman" w:hAnsi="Times New Roman"/>
              </w:rPr>
              <w:t xml:space="preserve">: A privacy-preserving online social network leveraging on real-life trust. IEEE </w:t>
            </w:r>
            <w:proofErr w:type="spellStart"/>
            <w:r>
              <w:rPr>
                <w:rFonts w:ascii="Times New Roman" w:eastAsia="Times New Roman" w:hAnsi="Times New Roman"/>
              </w:rPr>
              <w:t>Commun</w:t>
            </w:r>
            <w:proofErr w:type="spellEnd"/>
            <w:r>
              <w:rPr>
                <w:rFonts w:ascii="Times New Roman" w:eastAsia="Times New Roman" w:hAnsi="Times New Roman"/>
              </w:rPr>
              <w:t xml:space="preserve"> Mag 47:94–101. </w:t>
            </w:r>
          </w:p>
          <w:p w14:paraId="63D1800A" w14:textId="77777777" w:rsidR="00C4372D" w:rsidRDefault="00C4372D">
            <w:pPr>
              <w:tabs>
                <w:tab w:val="left" w:pos="6300"/>
              </w:tabs>
              <w:rPr>
                <w:rFonts w:ascii="Times New Roman" w:eastAsia="Times New Roman" w:hAnsi="Times New Roman"/>
              </w:rPr>
            </w:pPr>
          </w:p>
          <w:p w14:paraId="7729E66E" w14:textId="77777777" w:rsidR="00C4372D" w:rsidRDefault="00000000">
            <w:pPr>
              <w:tabs>
                <w:tab w:val="left" w:pos="6300"/>
              </w:tabs>
              <w:rPr>
                <w:rFonts w:ascii="Times New Roman" w:eastAsia="Times New Roman" w:hAnsi="Times New Roman"/>
              </w:rPr>
            </w:pPr>
            <w:r>
              <w:rPr>
                <w:rFonts w:ascii="Times New Roman" w:eastAsia="Times New Roman" w:hAnsi="Times New Roman"/>
              </w:rPr>
              <w:t xml:space="preserve">[30] Sharma R, Datta A (2012) </w:t>
            </w:r>
            <w:proofErr w:type="spellStart"/>
            <w:r>
              <w:rPr>
                <w:rFonts w:ascii="Times New Roman" w:eastAsia="Times New Roman" w:hAnsi="Times New Roman"/>
              </w:rPr>
              <w:t>SuperNova</w:t>
            </w:r>
            <w:proofErr w:type="spellEnd"/>
            <w:r>
              <w:rPr>
                <w:rFonts w:ascii="Times New Roman" w:eastAsia="Times New Roman" w:hAnsi="Times New Roman"/>
              </w:rPr>
              <w:t>: Super-peers based architecture for decentralized online social networks. In: 2012 Fourth International Conference on Communication Systems and Networks (COMSNETS), pp 1–10.</w:t>
            </w:r>
          </w:p>
          <w:p w14:paraId="1D7A1242" w14:textId="77777777" w:rsidR="00C4372D" w:rsidRDefault="00C4372D">
            <w:pPr>
              <w:tabs>
                <w:tab w:val="left" w:pos="6300"/>
              </w:tabs>
              <w:rPr>
                <w:rFonts w:ascii="Times New Roman" w:eastAsia="Times New Roman" w:hAnsi="Times New Roman"/>
              </w:rPr>
            </w:pPr>
          </w:p>
        </w:tc>
      </w:tr>
    </w:tbl>
    <w:p w14:paraId="013515EB" w14:textId="77777777" w:rsidR="00C4372D" w:rsidRDefault="00000000">
      <w:pPr>
        <w:tabs>
          <w:tab w:val="left" w:pos="6300"/>
        </w:tabs>
        <w:spacing w:line="480" w:lineRule="auto"/>
        <w:rPr>
          <w:sz w:val="21"/>
          <w:szCs w:val="21"/>
        </w:rPr>
      </w:pPr>
      <w:r>
        <w:rPr>
          <w:sz w:val="21"/>
          <w:szCs w:val="21"/>
        </w:rPr>
        <w:lastRenderedPageBreak/>
        <w:t xml:space="preserve"> </w:t>
      </w:r>
    </w:p>
    <w:p w14:paraId="6C967E5B" w14:textId="77777777" w:rsidR="00C4372D" w:rsidRDefault="00C4372D"/>
    <w:sectPr w:rsidR="00C4372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C1F75" w14:textId="77777777" w:rsidR="00811C20" w:rsidRDefault="00811C20" w:rsidP="00C05E68">
      <w:r>
        <w:separator/>
      </w:r>
    </w:p>
  </w:endnote>
  <w:endnote w:type="continuationSeparator" w:id="0">
    <w:p w14:paraId="4937BFE3" w14:textId="77777777" w:rsidR="00811C20" w:rsidRDefault="00811C20" w:rsidP="00C05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FangSong_GB2312">
    <w:panose1 w:val="02010609060101010101"/>
    <w:charset w:val="86"/>
    <w:family w:val="modern"/>
    <w:pitch w:val="fixed"/>
    <w:sig w:usb0="800002BF" w:usb1="38CF7CFA" w:usb2="00000016" w:usb3="00000000" w:csb0="00040001" w:csb1="00000000"/>
  </w:font>
  <w:font w:name="Gungsuh">
    <w:altName w:val="Gungsuh"/>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B93F6" w14:textId="77777777" w:rsidR="00F57C01" w:rsidRDefault="00F57C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418572"/>
      <w:docPartObj>
        <w:docPartGallery w:val="Page Numbers (Bottom of Page)"/>
        <w:docPartUnique/>
      </w:docPartObj>
    </w:sdtPr>
    <w:sdtContent>
      <w:sdt>
        <w:sdtPr>
          <w:id w:val="-1769616900"/>
          <w:docPartObj>
            <w:docPartGallery w:val="Page Numbers (Top of Page)"/>
            <w:docPartUnique/>
          </w:docPartObj>
        </w:sdtPr>
        <w:sdtContent>
          <w:p w14:paraId="3FFE10A3" w14:textId="418DB8D3" w:rsidR="00F57C01" w:rsidRDefault="00F57C01">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562CA1AF" w14:textId="77777777" w:rsidR="00F57C01" w:rsidRDefault="00F57C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37AE9" w14:textId="77777777" w:rsidR="00F57C01" w:rsidRDefault="00F57C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97A77" w14:textId="77777777" w:rsidR="00811C20" w:rsidRDefault="00811C20" w:rsidP="00C05E68">
      <w:r>
        <w:separator/>
      </w:r>
    </w:p>
  </w:footnote>
  <w:footnote w:type="continuationSeparator" w:id="0">
    <w:p w14:paraId="24B16AFC" w14:textId="77777777" w:rsidR="00811C20" w:rsidRDefault="00811C20" w:rsidP="00C05E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102E1" w14:textId="77777777" w:rsidR="00F57C01" w:rsidRDefault="00F57C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0AC64" w14:textId="77777777" w:rsidR="00F57C01" w:rsidRDefault="00F57C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FC5FD" w14:textId="77777777" w:rsidR="00F57C01" w:rsidRDefault="00F57C0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72D"/>
    <w:rsid w:val="00172753"/>
    <w:rsid w:val="002C0FD9"/>
    <w:rsid w:val="003E656A"/>
    <w:rsid w:val="00414DAC"/>
    <w:rsid w:val="00476639"/>
    <w:rsid w:val="007E027C"/>
    <w:rsid w:val="00811C20"/>
    <w:rsid w:val="00A76AC0"/>
    <w:rsid w:val="00C05E68"/>
    <w:rsid w:val="00C4372D"/>
    <w:rsid w:val="00CA22C9"/>
    <w:rsid w:val="00F01037"/>
    <w:rsid w:val="00F0533E"/>
    <w:rsid w:val="00F57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E7376"/>
  <w15:docId w15:val="{B2FAB8D2-A569-42BF-BAEC-FDE033840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imSun" w:eastAsia="SimSun" w:hAnsi="SimSun" w:cs="SimSun"/>
        <w:sz w:val="24"/>
        <w:szCs w:val="24"/>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F96"/>
    <w:rPr>
      <w:rFonts w:cs="Times New Roman"/>
      <w:color w:val="000000"/>
      <w:szCs w:val="20"/>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EE4F96"/>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05E68"/>
    <w:pPr>
      <w:tabs>
        <w:tab w:val="center" w:pos="4680"/>
        <w:tab w:val="right" w:pos="9360"/>
      </w:tabs>
    </w:pPr>
  </w:style>
  <w:style w:type="character" w:customStyle="1" w:styleId="HeaderChar">
    <w:name w:val="Header Char"/>
    <w:basedOn w:val="DefaultParagraphFont"/>
    <w:link w:val="Header"/>
    <w:uiPriority w:val="99"/>
    <w:rsid w:val="00C05E68"/>
    <w:rPr>
      <w:rFonts w:cs="Times New Roman"/>
      <w:color w:val="000000"/>
      <w:szCs w:val="20"/>
    </w:rPr>
  </w:style>
  <w:style w:type="paragraph" w:styleId="Footer">
    <w:name w:val="footer"/>
    <w:basedOn w:val="Normal"/>
    <w:link w:val="FooterChar"/>
    <w:uiPriority w:val="99"/>
    <w:unhideWhenUsed/>
    <w:rsid w:val="00C05E68"/>
    <w:pPr>
      <w:tabs>
        <w:tab w:val="center" w:pos="4680"/>
        <w:tab w:val="right" w:pos="9360"/>
      </w:tabs>
    </w:pPr>
  </w:style>
  <w:style w:type="character" w:customStyle="1" w:styleId="FooterChar">
    <w:name w:val="Footer Char"/>
    <w:basedOn w:val="DefaultParagraphFont"/>
    <w:link w:val="Footer"/>
    <w:uiPriority w:val="99"/>
    <w:rsid w:val="00C05E68"/>
    <w:rPr>
      <w:rFonts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3i8swWZ5FpcBjOZMH0wr8+mATw==">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10</Pages>
  <Words>3194</Words>
  <Characters>18209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Arafat Hosen</dc:creator>
  <cp:lastModifiedBy>Arafat Hosen</cp:lastModifiedBy>
  <cp:revision>9</cp:revision>
  <dcterms:created xsi:type="dcterms:W3CDTF">2022-11-30T15:05:00Z</dcterms:created>
  <dcterms:modified xsi:type="dcterms:W3CDTF">2022-12-01T07:47:00Z</dcterms:modified>
</cp:coreProperties>
</file>