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6B438" w14:textId="77777777" w:rsidR="00E278DD" w:rsidRPr="00E278DD" w:rsidRDefault="00E278DD" w:rsidP="00E278DD">
      <w:pPr>
        <w:shd w:val="clear" w:color="auto" w:fill="FFFFFF"/>
        <w:spacing w:before="210" w:after="210" w:line="240" w:lineRule="auto"/>
        <w:jc w:val="center"/>
        <w:textAlignment w:val="baseline"/>
        <w:outlineLvl w:val="0"/>
        <w:rPr>
          <w:rFonts w:ascii="IBM Plex Sans" w:eastAsia="Times New Roman" w:hAnsi="IBM Plex Sans" w:cs="Times New Roman"/>
          <w:b/>
          <w:bCs/>
          <w:kern w:val="36"/>
          <w:sz w:val="48"/>
          <w:szCs w:val="48"/>
        </w:rPr>
      </w:pPr>
      <w:r w:rsidRPr="00E278DD">
        <w:rPr>
          <w:rFonts w:ascii="IBM Plex Sans" w:eastAsia="Times New Roman" w:hAnsi="IBM Plex Sans" w:cs="Times New Roman"/>
          <w:b/>
          <w:bCs/>
          <w:kern w:val="36"/>
          <w:sz w:val="48"/>
          <w:szCs w:val="48"/>
        </w:rPr>
        <w:t>AD Tiering model – how to deploy that</w:t>
      </w:r>
    </w:p>
    <w:p w14:paraId="0F22A11E" w14:textId="5A3DB9AE" w:rsidR="00507009" w:rsidRDefault="00507009"/>
    <w:p w14:paraId="29274CBF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Hi</w:t>
      </w:r>
    </w:p>
    <w:p w14:paraId="63B8100E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This article is a kind of appendix to my previous article with a presentation from WGUIS 119 about the AD Tiering Model.</w:t>
      </w:r>
    </w:p>
    <w:p w14:paraId="274CCCAB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Here I will focus on how to deploy tiering in a proper way.</w:t>
      </w:r>
    </w:p>
    <w:p w14:paraId="48547EF5" w14:textId="77777777" w:rsidR="00E278DD" w:rsidRDefault="00E278DD" w:rsidP="00E278DD">
      <w:pPr>
        <w:pStyle w:val="Heading3"/>
        <w:shd w:val="clear" w:color="auto" w:fill="FFFFFF"/>
        <w:spacing w:before="288" w:after="240"/>
        <w:textAlignment w:val="baseline"/>
        <w:rPr>
          <w:rFonts w:ascii="IBM Plex Sans" w:hAnsi="IBM Plex Sans"/>
          <w:color w:val="auto"/>
          <w:sz w:val="30"/>
          <w:szCs w:val="30"/>
        </w:rPr>
      </w:pPr>
      <w:r>
        <w:rPr>
          <w:rFonts w:ascii="IBM Plex Sans" w:hAnsi="IBM Plex Sans"/>
          <w:sz w:val="30"/>
          <w:szCs w:val="30"/>
        </w:rPr>
        <w:t>Ready, Steady, Study</w:t>
      </w:r>
    </w:p>
    <w:p w14:paraId="6C9757BD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All required scripts you can find under my GitHub repo:</w:t>
      </w:r>
      <w:r>
        <w:rPr>
          <w:rFonts w:ascii="IBM Plex Sans" w:hAnsi="IBM Plex Sans"/>
          <w:color w:val="303030"/>
          <w:sz w:val="23"/>
          <w:szCs w:val="23"/>
        </w:rPr>
        <w:br/>
      </w:r>
      <w:hyperlink r:id="rId5" w:history="1">
        <w:r>
          <w:rPr>
            <w:rStyle w:val="Hyperlink"/>
            <w:rFonts w:ascii="inherit" w:hAnsi="inherit"/>
            <w:sz w:val="23"/>
            <w:szCs w:val="23"/>
            <w:bdr w:val="none" w:sz="0" w:space="0" w:color="auto" w:frame="1"/>
          </w:rPr>
          <w:t>https://github.com/przybylskirobert/ADSecurity/tree/master/Tiering</w:t>
        </w:r>
      </w:hyperlink>
    </w:p>
    <w:p w14:paraId="050DEC98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Before running code for OU creation, lets proper setup directory and do other configuration changes.</w:t>
      </w:r>
    </w:p>
    <w:tbl>
      <w:tblPr>
        <w:tblW w:w="106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"/>
        <w:gridCol w:w="10524"/>
      </w:tblGrid>
      <w:tr w:rsidR="00E278DD" w14:paraId="14A00C41" w14:textId="77777777" w:rsidTr="00E278DD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23A2B4F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  <w:sz w:val="24"/>
                <w:szCs w:val="24"/>
              </w:rPr>
            </w:pPr>
            <w:r>
              <w:rPr>
                <w:rFonts w:ascii="Consolas" w:hAnsi="Consolas"/>
                <w:color w:val="AFAFAF"/>
              </w:rPr>
              <w:t>1</w:t>
            </w:r>
          </w:p>
          <w:p w14:paraId="0C9C2FFF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2</w:t>
            </w:r>
          </w:p>
          <w:p w14:paraId="5EEA0940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3</w:t>
            </w:r>
          </w:p>
          <w:p w14:paraId="5371D540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4</w:t>
            </w:r>
          </w:p>
        </w:tc>
        <w:tc>
          <w:tcPr>
            <w:tcW w:w="1014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10ED037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color w:val="AA7700"/>
                <w:sz w:val="24"/>
                <w:szCs w:val="24"/>
                <w:bdr w:val="none" w:sz="0" w:space="0" w:color="auto" w:frame="1"/>
              </w:rPr>
              <w:t>$location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 xml:space="preserve">= </w:t>
            </w:r>
            <w:r>
              <w:rPr>
                <w:rStyle w:val="HTMLCode"/>
                <w:rFonts w:ascii="Consolas" w:eastAsiaTheme="minorHAnsi" w:hAnsi="Consolas"/>
                <w:color w:val="FF1493"/>
                <w:sz w:val="24"/>
                <w:szCs w:val="24"/>
                <w:bdr w:val="none" w:sz="0" w:space="0" w:color="auto" w:frame="1"/>
              </w:rPr>
              <w:t>Get-Location</w:t>
            </w:r>
          </w:p>
          <w:p w14:paraId="4056B143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color w:val="FF1493"/>
                <w:sz w:val="24"/>
                <w:szCs w:val="24"/>
                <w:bdr w:val="none" w:sz="0" w:space="0" w:color="auto" w:frame="1"/>
              </w:rPr>
              <w:t>Set-Location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C:\Tools</w:t>
            </w:r>
          </w:p>
          <w:p w14:paraId="58DB24AA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color w:val="FF1493"/>
                <w:sz w:val="24"/>
                <w:szCs w:val="24"/>
                <w:bdr w:val="none" w:sz="0" w:space="0" w:color="auto" w:frame="1"/>
              </w:rPr>
              <w:t>Import-Module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ActiveDirectory</w:t>
            </w:r>
            <w:proofErr w:type="spellEnd"/>
          </w:p>
          <w:p w14:paraId="6A1A78FA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color w:val="AA7700"/>
                <w:sz w:val="24"/>
                <w:szCs w:val="24"/>
                <w:bdr w:val="none" w:sz="0" w:space="0" w:color="auto" w:frame="1"/>
              </w:rPr>
              <w:t>$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AA7700"/>
                <w:sz w:val="24"/>
                <w:szCs w:val="24"/>
                <w:bdr w:val="none" w:sz="0" w:space="0" w:color="auto" w:frame="1"/>
              </w:rPr>
              <w:t>dNC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= (</w:t>
            </w:r>
            <w:r>
              <w:rPr>
                <w:rStyle w:val="HTMLCode"/>
                <w:rFonts w:ascii="Consolas" w:eastAsiaTheme="minorHAnsi" w:hAnsi="Consolas"/>
                <w:color w:val="FF1493"/>
                <w:sz w:val="24"/>
                <w:szCs w:val="24"/>
                <w:bdr w:val="none" w:sz="0" w:space="0" w:color="auto" w:frame="1"/>
              </w:rPr>
              <w:t>Get-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FF1493"/>
                <w:sz w:val="24"/>
                <w:szCs w:val="24"/>
                <w:bdr w:val="none" w:sz="0" w:space="0" w:color="auto" w:frame="1"/>
              </w:rPr>
              <w:t>ADRootDSE</w:t>
            </w:r>
            <w:proofErr w:type="spellEnd"/>
            <w:proofErr w:type="gramStart"/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).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defaultNamingContext</w:t>
            </w:r>
            <w:proofErr w:type="spellEnd"/>
            <w:proofErr w:type="gramEnd"/>
          </w:p>
        </w:tc>
      </w:tr>
    </w:tbl>
    <w:p w14:paraId="5B02CFA3" w14:textId="77777777" w:rsidR="00E278DD" w:rsidRDefault="00E278DD" w:rsidP="00E278DD">
      <w:pPr>
        <w:pStyle w:val="Heading3"/>
        <w:shd w:val="clear" w:color="auto" w:fill="FFFFFF"/>
        <w:spacing w:before="288" w:after="240"/>
        <w:textAlignment w:val="baseline"/>
        <w:rPr>
          <w:rFonts w:ascii="IBM Plex Sans" w:hAnsi="IBM Plex Sans"/>
          <w:color w:val="auto"/>
          <w:sz w:val="30"/>
          <w:szCs w:val="30"/>
        </w:rPr>
      </w:pPr>
      <w:r>
        <w:rPr>
          <w:rFonts w:ascii="IBM Plex Sans" w:hAnsi="IBM Plex Sans"/>
          <w:sz w:val="30"/>
          <w:szCs w:val="30"/>
        </w:rPr>
        <w:t>OU Creation</w:t>
      </w:r>
    </w:p>
    <w:p w14:paraId="15E478A2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First thing to create is proper OU Structure like on the picture below</w:t>
      </w:r>
    </w:p>
    <w:p w14:paraId="78F49F36" w14:textId="2DCA5140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D8C3D6" wp14:editId="568E57C7">
            <wp:extent cx="3819525" cy="3219450"/>
            <wp:effectExtent l="0" t="0" r="9525" b="0"/>
            <wp:docPr id="14" name="Picture 14" descr="LAB Top Level OU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B Top Level OU stru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DBF1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LAB Top Level OU structure</w:t>
      </w:r>
    </w:p>
    <w:p w14:paraId="45DE9A2C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We can create this using the following code</w:t>
      </w:r>
    </w:p>
    <w:tbl>
      <w:tblPr>
        <w:tblW w:w="106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"/>
        <w:gridCol w:w="10524"/>
      </w:tblGrid>
      <w:tr w:rsidR="00E278DD" w14:paraId="6EEC6911" w14:textId="77777777" w:rsidTr="00E278DD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7CD59DD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  <w:sz w:val="24"/>
                <w:szCs w:val="24"/>
              </w:rPr>
            </w:pPr>
            <w:r>
              <w:rPr>
                <w:rFonts w:ascii="Consolas" w:hAnsi="Consolas"/>
                <w:color w:val="AFAFAF"/>
              </w:rPr>
              <w:t>1</w:t>
            </w:r>
          </w:p>
          <w:p w14:paraId="6BFD1886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2</w:t>
            </w:r>
          </w:p>
          <w:p w14:paraId="67A2B115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3</w:t>
            </w:r>
          </w:p>
          <w:p w14:paraId="67705BC0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4</w:t>
            </w:r>
          </w:p>
          <w:p w14:paraId="5C7CCEE2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5</w:t>
            </w:r>
          </w:p>
          <w:p w14:paraId="3B1990CA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6</w:t>
            </w:r>
          </w:p>
          <w:p w14:paraId="5ED4634F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7</w:t>
            </w:r>
          </w:p>
          <w:p w14:paraId="14F2A3F2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8</w:t>
            </w:r>
          </w:p>
          <w:p w14:paraId="3B883103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9</w:t>
            </w:r>
          </w:p>
        </w:tc>
        <w:tc>
          <w:tcPr>
            <w:tcW w:w="1014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2CD1F79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color w:val="AA7700"/>
                <w:sz w:val="24"/>
                <w:szCs w:val="24"/>
                <w:bdr w:val="none" w:sz="0" w:space="0" w:color="auto" w:frame="1"/>
              </w:rPr>
              <w:t>$OUs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 xml:space="preserve">= </w:t>
            </w:r>
            <w:proofErr w:type="gramStart"/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@(</w:t>
            </w:r>
            <w:proofErr w:type="gramEnd"/>
          </w:p>
          <w:p w14:paraId="423D4790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sz w:val="24"/>
                <w:szCs w:val="24"/>
                <w:bdr w:val="none" w:sz="0" w:space="0" w:color="auto" w:frame="1"/>
              </w:rPr>
              <w:t>    </w:t>
            </w: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$(</w:t>
            </w:r>
            <w:r>
              <w:rPr>
                <w:rStyle w:val="HTMLCode"/>
                <w:rFonts w:ascii="Consolas" w:eastAsiaTheme="minorHAnsi" w:hAnsi="Consolas"/>
                <w:color w:val="FF1493"/>
                <w:sz w:val="24"/>
                <w:szCs w:val="24"/>
                <w:bdr w:val="none" w:sz="0" w:space="0" w:color="auto" w:frame="1"/>
              </w:rPr>
              <w:t>New-Object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PSObject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808080"/>
                <w:sz w:val="24"/>
                <w:szCs w:val="24"/>
                <w:bdr w:val="none" w:sz="0" w:space="0" w:color="auto" w:frame="1"/>
              </w:rPr>
              <w:t>-Property</w:t>
            </w:r>
            <w:r>
              <w:rPr>
                <w:rFonts w:ascii="Consolas" w:hAnsi="Consolas"/>
              </w:rPr>
              <w:t xml:space="preserve"> </w:t>
            </w:r>
            <w:proofErr w:type="gramStart"/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@{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 xml:space="preserve">Name = </w:t>
            </w:r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"Admin"</w:t>
            </w: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 xml:space="preserve">;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ParentOU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 xml:space="preserve"> = "</w:t>
            </w:r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" }),</w:t>
            </w:r>
          </w:p>
          <w:p w14:paraId="43EF3AA6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sz w:val="24"/>
                <w:szCs w:val="24"/>
                <w:bdr w:val="none" w:sz="0" w:space="0" w:color="auto" w:frame="1"/>
              </w:rPr>
              <w:t>    </w:t>
            </w:r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$(New-Object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PSObject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 -Property </w:t>
            </w:r>
            <w:proofErr w:type="gram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@{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Name = "Groups";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ParentOU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 = "" }),</w:t>
            </w:r>
          </w:p>
          <w:p w14:paraId="4BA9DC41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sz w:val="24"/>
                <w:szCs w:val="24"/>
                <w:bdr w:val="none" w:sz="0" w:space="0" w:color="auto" w:frame="1"/>
              </w:rPr>
              <w:t>    </w:t>
            </w:r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$(New-Object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PSObject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 -Property </w:t>
            </w:r>
            <w:proofErr w:type="gram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@{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Name = "Tier 1 Servers";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ParentOU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 = "" }),</w:t>
            </w:r>
          </w:p>
          <w:p w14:paraId="4E737D4F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sz w:val="24"/>
                <w:szCs w:val="24"/>
                <w:bdr w:val="none" w:sz="0" w:space="0" w:color="auto" w:frame="1"/>
              </w:rPr>
              <w:t>    </w:t>
            </w:r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$(New-Object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PSObject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 -Property </w:t>
            </w:r>
            <w:proofErr w:type="gram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@{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Name = "Workstations";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ParentOU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 = "" }),</w:t>
            </w:r>
          </w:p>
          <w:p w14:paraId="3F9B156B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sz w:val="24"/>
                <w:szCs w:val="24"/>
                <w:bdr w:val="none" w:sz="0" w:space="0" w:color="auto" w:frame="1"/>
              </w:rPr>
              <w:t>    </w:t>
            </w:r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$(New-Object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PSObject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 -Property </w:t>
            </w:r>
            <w:proofErr w:type="gram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@{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Name = "User accounts";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ParentOU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 = "" }),</w:t>
            </w:r>
          </w:p>
          <w:p w14:paraId="3B917BEB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sz w:val="24"/>
                <w:szCs w:val="24"/>
                <w:bdr w:val="none" w:sz="0" w:space="0" w:color="auto" w:frame="1"/>
              </w:rPr>
              <w:t>    </w:t>
            </w:r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$(New-Object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PSObject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 -Property </w:t>
            </w:r>
            <w:proofErr w:type="gram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@{</w:t>
            </w:r>
            <w:proofErr w:type="gram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Name = "</w:t>
            </w: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Quarantine</w:t>
            </w:r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";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ParentOU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 xml:space="preserve"> = ""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})</w:t>
            </w:r>
          </w:p>
          <w:p w14:paraId="574BBC3D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)</w:t>
            </w:r>
          </w:p>
          <w:p w14:paraId="0F815026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.\Create-OU.ps1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808080"/>
                <w:sz w:val="24"/>
                <w:szCs w:val="24"/>
                <w:bdr w:val="none" w:sz="0" w:space="0" w:color="auto" w:frame="1"/>
              </w:rPr>
              <w:t>-OUs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AA7700"/>
                <w:sz w:val="24"/>
                <w:szCs w:val="24"/>
                <w:bdr w:val="none" w:sz="0" w:space="0" w:color="auto" w:frame="1"/>
              </w:rPr>
              <w:t>$OUs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808080"/>
                <w:sz w:val="24"/>
                <w:szCs w:val="24"/>
                <w:bdr w:val="none" w:sz="0" w:space="0" w:color="auto" w:frame="1"/>
              </w:rPr>
              <w:t>-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808080"/>
                <w:sz w:val="24"/>
                <w:szCs w:val="24"/>
                <w:bdr w:val="none" w:sz="0" w:space="0" w:color="auto" w:frame="1"/>
              </w:rPr>
              <w:t>VerboseA</w:t>
            </w:r>
            <w:proofErr w:type="spellEnd"/>
          </w:p>
        </w:tc>
      </w:tr>
    </w:tbl>
    <w:p w14:paraId="7E8791E8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As an output, we should receive information about creating new OU or information that OU already exist</w:t>
      </w:r>
    </w:p>
    <w:p w14:paraId="31F55E4E" w14:textId="0DD92393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DDB566" wp14:editId="1BF129B1">
            <wp:extent cx="5486400" cy="2116455"/>
            <wp:effectExtent l="0" t="0" r="0" b="0"/>
            <wp:docPr id="13" name="Picture 13" descr="LAB Top Level OU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B Top Level OU stru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94E7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LAB Top-Level OU’s Creation</w:t>
      </w:r>
    </w:p>
    <w:p w14:paraId="15702F19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As you may noticed, we are using a custom script called </w:t>
      </w:r>
      <w:r>
        <w:rPr>
          <w:rStyle w:val="Emphasis"/>
          <w:rFonts w:ascii="inherit" w:hAnsi="inherit"/>
          <w:b/>
          <w:bCs/>
          <w:color w:val="303030"/>
          <w:sz w:val="23"/>
          <w:szCs w:val="23"/>
          <w:bdr w:val="none" w:sz="0" w:space="0" w:color="auto" w:frame="1"/>
        </w:rPr>
        <w:t>Create-OU</w:t>
      </w:r>
      <w:r>
        <w:rPr>
          <w:rFonts w:ascii="IBM Plex Sans" w:hAnsi="IBM Plex Sans"/>
          <w:color w:val="303030"/>
          <w:sz w:val="23"/>
          <w:szCs w:val="23"/>
        </w:rPr>
        <w:t> to create new organizational units. I’d like to stop here for a minute and describe parameters of this script</w:t>
      </w:r>
    </w:p>
    <w:p w14:paraId="0BCB8902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Style w:val="Emphasis"/>
          <w:rFonts w:ascii="inherit" w:hAnsi="inherit"/>
          <w:b/>
          <w:bCs/>
          <w:color w:val="303030"/>
          <w:sz w:val="23"/>
          <w:szCs w:val="23"/>
          <w:bdr w:val="none" w:sz="0" w:space="0" w:color="auto" w:frame="1"/>
        </w:rPr>
        <w:t>Create-OU</w:t>
      </w:r>
      <w:r>
        <w:rPr>
          <w:rFonts w:ascii="IBM Plex Sans" w:hAnsi="IBM Plex Sans"/>
          <w:color w:val="303030"/>
          <w:sz w:val="23"/>
          <w:szCs w:val="23"/>
        </w:rPr>
        <w:t> script is using </w:t>
      </w:r>
      <w:r>
        <w:rPr>
          <w:rStyle w:val="Emphasis"/>
          <w:rFonts w:ascii="inherit" w:hAnsi="inherit"/>
          <w:b/>
          <w:bCs/>
          <w:color w:val="303030"/>
          <w:sz w:val="23"/>
          <w:szCs w:val="23"/>
          <w:bdr w:val="none" w:sz="0" w:space="0" w:color="auto" w:frame="1"/>
        </w:rPr>
        <w:t>OU </w:t>
      </w:r>
      <w:r>
        <w:rPr>
          <w:rFonts w:ascii="IBM Plex Sans" w:hAnsi="IBM Plex Sans"/>
          <w:color w:val="303030"/>
          <w:sz w:val="23"/>
          <w:szCs w:val="23"/>
        </w:rPr>
        <w:t xml:space="preserve">variable, which is an array of </w:t>
      </w:r>
      <w:proofErr w:type="spellStart"/>
      <w:r>
        <w:rPr>
          <w:rFonts w:ascii="IBM Plex Sans" w:hAnsi="IBM Plex Sans"/>
          <w:color w:val="303030"/>
          <w:sz w:val="23"/>
          <w:szCs w:val="23"/>
        </w:rPr>
        <w:t>PSObjects</w:t>
      </w:r>
      <w:proofErr w:type="spellEnd"/>
      <w:r>
        <w:rPr>
          <w:rFonts w:ascii="IBM Plex Sans" w:hAnsi="IBM Plex Sans"/>
          <w:color w:val="303030"/>
          <w:sz w:val="23"/>
          <w:szCs w:val="23"/>
        </w:rPr>
        <w:t>. Those objects contain 2 properties:</w:t>
      </w:r>
    </w:p>
    <w:p w14:paraId="1A53CAAD" w14:textId="77777777" w:rsidR="00E278DD" w:rsidRDefault="00E278DD" w:rsidP="00E278DD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Emphasis"/>
          <w:rFonts w:ascii="inherit" w:hAnsi="inherit"/>
          <w:b/>
          <w:bCs/>
          <w:color w:val="303030"/>
          <w:sz w:val="23"/>
          <w:szCs w:val="23"/>
          <w:bdr w:val="none" w:sz="0" w:space="0" w:color="auto" w:frame="1"/>
        </w:rPr>
        <w:t>Name </w:t>
      </w:r>
      <w:r>
        <w:rPr>
          <w:rFonts w:ascii="inherit" w:hAnsi="inherit"/>
          <w:color w:val="303030"/>
          <w:sz w:val="23"/>
          <w:szCs w:val="23"/>
        </w:rPr>
        <w:t>– Name of the OU that we would like to create.</w:t>
      </w:r>
    </w:p>
    <w:p w14:paraId="1B930420" w14:textId="77777777" w:rsidR="00E278DD" w:rsidRDefault="00E278DD" w:rsidP="00E278DD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proofErr w:type="spellStart"/>
      <w:r>
        <w:rPr>
          <w:rStyle w:val="Emphasis"/>
          <w:rFonts w:ascii="inherit" w:hAnsi="inherit"/>
          <w:b/>
          <w:bCs/>
          <w:color w:val="303030"/>
          <w:sz w:val="23"/>
          <w:szCs w:val="23"/>
          <w:bdr w:val="none" w:sz="0" w:space="0" w:color="auto" w:frame="1"/>
        </w:rPr>
        <w:t>ParentOU</w:t>
      </w:r>
      <w:proofErr w:type="spellEnd"/>
      <w:r>
        <w:rPr>
          <w:rFonts w:ascii="inherit" w:hAnsi="inherit"/>
          <w:color w:val="303030"/>
          <w:sz w:val="23"/>
          <w:szCs w:val="23"/>
        </w:rPr>
        <w:t xml:space="preserve">– part of the path to the parent </w:t>
      </w:r>
      <w:proofErr w:type="spellStart"/>
      <w:r>
        <w:rPr>
          <w:rFonts w:ascii="inherit" w:hAnsi="inherit"/>
          <w:color w:val="303030"/>
          <w:sz w:val="23"/>
          <w:szCs w:val="23"/>
        </w:rPr>
        <w:t>ou</w:t>
      </w:r>
      <w:proofErr w:type="spellEnd"/>
      <w:r>
        <w:rPr>
          <w:rFonts w:ascii="inherit" w:hAnsi="inherit"/>
          <w:color w:val="303030"/>
          <w:sz w:val="23"/>
          <w:szCs w:val="23"/>
        </w:rPr>
        <w:t>, without domain distinguished name.</w:t>
      </w:r>
    </w:p>
    <w:p w14:paraId="7211F8B8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 xml:space="preserve">Because we were creating top-level OU’s, we didn’t provide values for </w:t>
      </w:r>
      <w:proofErr w:type="spellStart"/>
      <w:r>
        <w:rPr>
          <w:rFonts w:ascii="IBM Plex Sans" w:hAnsi="IBM Plex Sans"/>
          <w:color w:val="303030"/>
          <w:sz w:val="23"/>
          <w:szCs w:val="23"/>
        </w:rPr>
        <w:t>ParentOU</w:t>
      </w:r>
      <w:proofErr w:type="spellEnd"/>
      <w:r>
        <w:rPr>
          <w:rFonts w:ascii="IBM Plex Sans" w:hAnsi="IBM Plex Sans"/>
          <w:color w:val="303030"/>
          <w:sz w:val="23"/>
          <w:szCs w:val="23"/>
        </w:rPr>
        <w:t xml:space="preserve"> property.</w:t>
      </w:r>
    </w:p>
    <w:p w14:paraId="367F946B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Now we can proceed with other OU’s creation.</w:t>
      </w:r>
      <w:r>
        <w:rPr>
          <w:rFonts w:ascii="IBM Plex Sans" w:hAnsi="IBM Plex Sans"/>
          <w:color w:val="303030"/>
          <w:sz w:val="23"/>
          <w:szCs w:val="23"/>
        </w:rPr>
        <w:br/>
        <w:t xml:space="preserve">Our goal is to create all required </w:t>
      </w:r>
      <w:proofErr w:type="gramStart"/>
      <w:r>
        <w:rPr>
          <w:rFonts w:ascii="IBM Plex Sans" w:hAnsi="IBM Plex Sans"/>
          <w:color w:val="303030"/>
          <w:sz w:val="23"/>
          <w:szCs w:val="23"/>
        </w:rPr>
        <w:t>OU’s</w:t>
      </w:r>
      <w:proofErr w:type="gramEnd"/>
      <w:r>
        <w:rPr>
          <w:rFonts w:ascii="IBM Plex Sans" w:hAnsi="IBM Plex Sans"/>
          <w:color w:val="303030"/>
          <w:sz w:val="23"/>
          <w:szCs w:val="23"/>
        </w:rPr>
        <w:t xml:space="preserve"> under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Admin </w:t>
      </w:r>
      <w:r>
        <w:rPr>
          <w:rFonts w:ascii="IBM Plex Sans" w:hAnsi="IBM Plex Sans"/>
          <w:color w:val="303030"/>
          <w:sz w:val="23"/>
          <w:szCs w:val="23"/>
        </w:rPr>
        <w:t>top-level OU</w:t>
      </w:r>
    </w:p>
    <w:p w14:paraId="576DA429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For that we will use same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Create-OU</w:t>
      </w:r>
      <w:r>
        <w:rPr>
          <w:rFonts w:ascii="IBM Plex Sans" w:hAnsi="IBM Plex Sans"/>
          <w:color w:val="303030"/>
          <w:sz w:val="23"/>
          <w:szCs w:val="23"/>
        </w:rPr>
        <w:t> script but with different values</w:t>
      </w:r>
    </w:p>
    <w:p w14:paraId="6A1C3D57" w14:textId="48FCDFE8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Output below</w:t>
      </w:r>
    </w:p>
    <w:p w14:paraId="28269D13" w14:textId="6C64BAEA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6B33A704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379B3D3D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"Tier0"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59891F81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"Tier1"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7C8A899A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"Tier2"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69CDCEC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"Accounts"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=Tier0,ou=Admin"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1783AA67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"Groups"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=Tier0,ou=Admin"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312CE4AC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"Service Accounts"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=Tier0,ou=Admin"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224D5741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lastRenderedPageBreak/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"Devices"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=Tier0,ou=Admin"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0C191802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"Tier0 Servers"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=Tier0,ou=Admin"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39BAAB77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"Accounts"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=Tier1,ou=Admin"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4950CA8C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"Groups"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=Tier1,ou=Admin"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3B77404A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"Service Accounts"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=Tier1,ou=Admin"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68EA3225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"Devices"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=Tier1,ou=Admin"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7B92986B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"Accounts"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=Tier2,ou=Admin"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41EE3F0D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"Groups"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=Tier2,ou=Admin"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6BF5AB10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"Service Accounts"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=Tier2,ou=Admin"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4AB080B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"Devices"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=Tier2,ou=Admin"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</w:t>
      </w:r>
    </w:p>
    <w:p w14:paraId="7047E3A5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)</w:t>
      </w:r>
    </w:p>
    <w:p w14:paraId="10F51CF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.\Create-OU.ps1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6F639B1E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586A2086" w14:textId="577CF62B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84B690" wp14:editId="75479DC8">
            <wp:extent cx="5486400" cy="4162425"/>
            <wp:effectExtent l="0" t="0" r="0" b="9525"/>
            <wp:docPr id="12" name="Picture 12" descr="LAB Sub-OU's creation under Admin 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B Sub-OU's creation under Admin O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06C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LAB Sub-OU’s creation under Admin OU</w:t>
      </w:r>
    </w:p>
    <w:p w14:paraId="010D5715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After Create-OU script usage we should have the following structure under Admin OU</w:t>
      </w:r>
    </w:p>
    <w:p w14:paraId="77D2803D" w14:textId="0C68C950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C881B" wp14:editId="761E8888">
            <wp:extent cx="3867150" cy="4295775"/>
            <wp:effectExtent l="0" t="0" r="0" b="952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AC87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LAB Admin OU Structure</w:t>
      </w:r>
    </w:p>
    <w:p w14:paraId="397DB2E6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Let’s focus on sub-</w:t>
      </w:r>
      <w:proofErr w:type="gramStart"/>
      <w:r>
        <w:rPr>
          <w:rFonts w:ascii="IBM Plex Sans" w:hAnsi="IBM Plex Sans"/>
          <w:color w:val="303030"/>
          <w:sz w:val="23"/>
          <w:szCs w:val="23"/>
        </w:rPr>
        <w:t>OU’s</w:t>
      </w:r>
      <w:proofErr w:type="gramEnd"/>
      <w:r>
        <w:rPr>
          <w:rFonts w:ascii="IBM Plex Sans" w:hAnsi="IBM Plex Sans"/>
          <w:color w:val="303030"/>
          <w:sz w:val="23"/>
          <w:szCs w:val="23"/>
        </w:rPr>
        <w:t xml:space="preserve"> under Admin OU</w:t>
      </w:r>
      <w:r>
        <w:rPr>
          <w:rFonts w:ascii="IBM Plex Sans" w:hAnsi="IBM Plex Sans"/>
          <w:color w:val="303030"/>
          <w:sz w:val="23"/>
          <w:szCs w:val="23"/>
        </w:rPr>
        <w:br/>
        <w:t>Inside Admin OU we have 3 main sub-OU’s</w:t>
      </w:r>
    </w:p>
    <w:p w14:paraId="26450510" w14:textId="77777777" w:rsidR="00E278DD" w:rsidRDefault="00E278DD" w:rsidP="00E278DD">
      <w:pPr>
        <w:numPr>
          <w:ilvl w:val="0"/>
          <w:numId w:val="2"/>
        </w:numPr>
        <w:shd w:val="clear" w:color="auto" w:fill="FFFFFF"/>
        <w:spacing w:after="12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Fonts w:ascii="inherit" w:hAnsi="inherit"/>
          <w:color w:val="303030"/>
          <w:sz w:val="23"/>
          <w:szCs w:val="23"/>
        </w:rPr>
        <w:t>Tier0</w:t>
      </w:r>
    </w:p>
    <w:p w14:paraId="40DFF2AE" w14:textId="77777777" w:rsidR="00E278DD" w:rsidRDefault="00E278DD" w:rsidP="00E278DD">
      <w:pPr>
        <w:numPr>
          <w:ilvl w:val="0"/>
          <w:numId w:val="2"/>
        </w:numPr>
        <w:shd w:val="clear" w:color="auto" w:fill="FFFFFF"/>
        <w:spacing w:after="12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Fonts w:ascii="inherit" w:hAnsi="inherit"/>
          <w:color w:val="303030"/>
          <w:sz w:val="23"/>
          <w:szCs w:val="23"/>
        </w:rPr>
        <w:t>Tier1</w:t>
      </w:r>
    </w:p>
    <w:p w14:paraId="6A6DDC11" w14:textId="77777777" w:rsidR="00E278DD" w:rsidRDefault="00E278DD" w:rsidP="00E278DD">
      <w:pPr>
        <w:numPr>
          <w:ilvl w:val="0"/>
          <w:numId w:val="2"/>
        </w:numPr>
        <w:shd w:val="clear" w:color="auto" w:fill="FFFFFF"/>
        <w:spacing w:after="12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Fonts w:ascii="inherit" w:hAnsi="inherit"/>
          <w:color w:val="303030"/>
          <w:sz w:val="23"/>
          <w:szCs w:val="23"/>
        </w:rPr>
        <w:t>Tier2</w:t>
      </w:r>
    </w:p>
    <w:p w14:paraId="13A076BC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These are the OU’s representing the Tiering structure for admin resources like accounts, groups, service accounts, etc.</w:t>
      </w:r>
    </w:p>
    <w:p w14:paraId="0DF7B5C2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 xml:space="preserve">Inside of each Tier OU you can find 4 common </w:t>
      </w:r>
      <w:proofErr w:type="gramStart"/>
      <w:r>
        <w:rPr>
          <w:rFonts w:ascii="IBM Plex Sans" w:hAnsi="IBM Plex Sans"/>
          <w:color w:val="303030"/>
          <w:sz w:val="23"/>
          <w:szCs w:val="23"/>
        </w:rPr>
        <w:t>OU’s</w:t>
      </w:r>
      <w:proofErr w:type="gramEnd"/>
    </w:p>
    <w:p w14:paraId="73049470" w14:textId="77777777" w:rsidR="00E278DD" w:rsidRDefault="00E278DD" w:rsidP="00E278DD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Accounts </w:t>
      </w:r>
      <w:r>
        <w:rPr>
          <w:rFonts w:ascii="inherit" w:hAnsi="inherit"/>
          <w:color w:val="303030"/>
          <w:sz w:val="23"/>
          <w:szCs w:val="23"/>
        </w:rPr>
        <w:t>– for all user accounts in the tier</w:t>
      </w:r>
    </w:p>
    <w:p w14:paraId="11BF7909" w14:textId="77777777" w:rsidR="00E278DD" w:rsidRDefault="00E278DD" w:rsidP="00E278DD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Devices </w:t>
      </w:r>
      <w:r>
        <w:rPr>
          <w:rFonts w:ascii="inherit" w:hAnsi="inherit"/>
          <w:color w:val="303030"/>
          <w:sz w:val="23"/>
          <w:szCs w:val="23"/>
        </w:rPr>
        <w:t>– for all computer objects in the tier</w:t>
      </w:r>
    </w:p>
    <w:p w14:paraId="79931AEB" w14:textId="77777777" w:rsidR="00E278DD" w:rsidRDefault="00E278DD" w:rsidP="00E278DD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Groups </w:t>
      </w:r>
      <w:r>
        <w:rPr>
          <w:rFonts w:ascii="inherit" w:hAnsi="inherit"/>
          <w:color w:val="303030"/>
          <w:sz w:val="23"/>
          <w:szCs w:val="23"/>
        </w:rPr>
        <w:t>– for all groups in the tier</w:t>
      </w:r>
    </w:p>
    <w:p w14:paraId="1B7CA29C" w14:textId="77777777" w:rsidR="00E278DD" w:rsidRDefault="00E278DD" w:rsidP="00E278DD">
      <w:pPr>
        <w:numPr>
          <w:ilvl w:val="0"/>
          <w:numId w:val="3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Service Accounts</w:t>
      </w:r>
      <w:r>
        <w:rPr>
          <w:rFonts w:ascii="inherit" w:hAnsi="inherit"/>
          <w:color w:val="303030"/>
          <w:sz w:val="23"/>
          <w:szCs w:val="23"/>
        </w:rPr>
        <w:t> – for all service accounts in the tier</w:t>
      </w:r>
    </w:p>
    <w:p w14:paraId="1776EA41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For Tier0, we have one more OU called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Tier0 Servers</w:t>
      </w:r>
      <w:r>
        <w:rPr>
          <w:rFonts w:ascii="IBM Plex Sans" w:hAnsi="IBM Plex Sans"/>
          <w:color w:val="303030"/>
          <w:sz w:val="23"/>
          <w:szCs w:val="23"/>
        </w:rPr>
        <w:t>.</w:t>
      </w:r>
      <w:r>
        <w:rPr>
          <w:rFonts w:ascii="IBM Plex Sans" w:hAnsi="IBM Plex Sans"/>
          <w:color w:val="303030"/>
          <w:sz w:val="23"/>
          <w:szCs w:val="23"/>
        </w:rPr>
        <w:br/>
        <w:t xml:space="preserve">This OU should contain all servers marked as Tier 0, that are not a Domain Controllers </w:t>
      </w:r>
      <w:r>
        <w:rPr>
          <w:rFonts w:ascii="IBM Plex Sans" w:hAnsi="IBM Plex Sans"/>
          <w:color w:val="303030"/>
          <w:sz w:val="23"/>
          <w:szCs w:val="23"/>
        </w:rPr>
        <w:lastRenderedPageBreak/>
        <w:t>(e.g., CA servers, AD Connect Servers, AD FS, dedicated WSUS/SCCM).</w:t>
      </w:r>
      <w:r>
        <w:rPr>
          <w:rFonts w:ascii="IBM Plex Sans" w:hAnsi="IBM Plex Sans"/>
          <w:color w:val="303030"/>
          <w:sz w:val="23"/>
          <w:szCs w:val="23"/>
        </w:rPr>
        <w:br/>
        <w:t>Those servers might exist under separate sub-OU’s inside Tier0 Servers OU</w:t>
      </w:r>
    </w:p>
    <w:p w14:paraId="48058034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Now we will speed-up little bit and create Sub-</w:t>
      </w:r>
      <w:proofErr w:type="gramStart"/>
      <w:r>
        <w:rPr>
          <w:rFonts w:ascii="IBM Plex Sans" w:hAnsi="IBM Plex Sans"/>
          <w:color w:val="303030"/>
          <w:sz w:val="23"/>
          <w:szCs w:val="23"/>
        </w:rPr>
        <w:t>OU’s</w:t>
      </w:r>
      <w:proofErr w:type="gramEnd"/>
      <w:r>
        <w:rPr>
          <w:rFonts w:ascii="IBM Plex Sans" w:hAnsi="IBM Plex Sans"/>
          <w:color w:val="303030"/>
          <w:sz w:val="23"/>
          <w:szCs w:val="23"/>
        </w:rPr>
        <w:t xml:space="preserve"> for top-level OU’s like:</w:t>
      </w:r>
    </w:p>
    <w:p w14:paraId="16141466" w14:textId="77777777" w:rsidR="00E278DD" w:rsidRDefault="00E278DD" w:rsidP="00E278DD">
      <w:pPr>
        <w:numPr>
          <w:ilvl w:val="0"/>
          <w:numId w:val="4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Groups</w:t>
      </w:r>
    </w:p>
    <w:p w14:paraId="1B5F47CD" w14:textId="77777777" w:rsidR="00E278DD" w:rsidRDefault="00E278DD" w:rsidP="00E278DD">
      <w:pPr>
        <w:numPr>
          <w:ilvl w:val="0"/>
          <w:numId w:val="4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Tier 1 Servers</w:t>
      </w:r>
    </w:p>
    <w:p w14:paraId="31524689" w14:textId="77777777" w:rsidR="00E278DD" w:rsidRDefault="00E278DD" w:rsidP="00E278DD">
      <w:pPr>
        <w:numPr>
          <w:ilvl w:val="0"/>
          <w:numId w:val="4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Workstations</w:t>
      </w:r>
    </w:p>
    <w:p w14:paraId="3C68BF0D" w14:textId="14AD235B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</w:pPr>
      <w:r>
        <w:rPr>
          <w:rFonts w:ascii="IBM Plex Sans" w:hAnsi="IBM Plex Sans"/>
          <w:color w:val="303030"/>
          <w:sz w:val="23"/>
          <w:szCs w:val="23"/>
        </w:rPr>
        <w:t xml:space="preserve">One more time we will use our </w:t>
      </w:r>
      <w:proofErr w:type="gramStart"/>
      <w:r>
        <w:rPr>
          <w:rFonts w:ascii="IBM Plex Sans" w:hAnsi="IBM Plex Sans"/>
          <w:color w:val="303030"/>
          <w:sz w:val="23"/>
          <w:szCs w:val="23"/>
        </w:rPr>
        <w:t>well known</w:t>
      </w:r>
      <w:proofErr w:type="gramEnd"/>
      <w:r>
        <w:rPr>
          <w:rFonts w:ascii="IBM Plex Sans" w:hAnsi="IBM Plex Sans"/>
          <w:color w:val="303030"/>
          <w:sz w:val="23"/>
          <w:szCs w:val="23"/>
        </w:rPr>
        <w:t xml:space="preserve"> script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Create-OU</w:t>
      </w:r>
    </w:p>
    <w:p w14:paraId="513220F1" w14:textId="0B2690F3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</w:pPr>
    </w:p>
    <w:p w14:paraId="29FA8FED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0C703032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"Security Groups"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=Groups"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46F5B160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"Distribution Groups"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=Groups"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5AA28717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"Contacts"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=Groups"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</w:t>
      </w:r>
    </w:p>
    <w:p w14:paraId="282567A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)</w:t>
      </w:r>
    </w:p>
    <w:p w14:paraId="3E074E62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.\Create-OU.ps1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3956ED14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56D1EC2F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"Application"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 1 Servers"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4E5EB1B2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"Collaboration"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 1 Servers"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21D3E5B6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"Database"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 1 Servers"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59204E1C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"Messaging"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 1 Servers"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47615D97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"Staging"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 1 Servers"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</w:t>
      </w:r>
    </w:p>
    <w:p w14:paraId="7D504663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)</w:t>
      </w:r>
    </w:p>
    <w:p w14:paraId="0BA950AF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.\Create-OU.ps1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798901D8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1818A51F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"Desktops"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=Workstations"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04834E3D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"Kiosks"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=Workstations"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3C5D2193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"Laptops"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=Workstations"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5BDDCCB5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"Staging"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=Workstations"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</w:t>
      </w:r>
    </w:p>
    <w:p w14:paraId="67032075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)</w:t>
      </w:r>
    </w:p>
    <w:p w14:paraId="7E010723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.\Create-OU.ps1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087BB35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0C9CD520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"Enabled Users"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=User Accounts"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77A8D409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Name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"Disabled Users"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ParentOU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=User Accounts"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</w:t>
      </w:r>
    </w:p>
    <w:p w14:paraId="22DB4BF1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lastRenderedPageBreak/>
        <w:t>)</w:t>
      </w:r>
    </w:p>
    <w:p w14:paraId="51FD1AF7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.\Create-OU.ps1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$OUs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6193741F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21265C25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Output below</w:t>
      </w:r>
    </w:p>
    <w:p w14:paraId="57A9CA03" w14:textId="6B7A11CF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ADE4CD2" wp14:editId="0080E266">
            <wp:extent cx="5486400" cy="5642610"/>
            <wp:effectExtent l="0" t="0" r="0" b="0"/>
            <wp:docPr id="10" name="Picture 10" descr="LAB Sub-OU's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B Sub-OU's cre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B560" w14:textId="259C5BE1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LAB Sub-OU’s creation</w:t>
      </w:r>
    </w:p>
    <w:p w14:paraId="7A7DA080" w14:textId="40833F91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</w:pPr>
    </w:p>
    <w:p w14:paraId="062A7B44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</w:p>
    <w:p w14:paraId="4DB5E703" w14:textId="2597616B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360C67" wp14:editId="058049AF">
            <wp:extent cx="3886200" cy="6238875"/>
            <wp:effectExtent l="0" t="0" r="0" b="9525"/>
            <wp:docPr id="9" name="Picture 9" descr="LAB Top-level OU's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B Top-level OU's stru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2E56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LAB Top-level OU’s structure</w:t>
      </w:r>
    </w:p>
    <w:p w14:paraId="0F3A87B1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In this moment we have required OU structure created.</w:t>
      </w:r>
    </w:p>
    <w:p w14:paraId="53743ABC" w14:textId="77777777" w:rsidR="00E278DD" w:rsidRDefault="00E278DD" w:rsidP="00E278DD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Groups</w:t>
      </w:r>
    </w:p>
    <w:p w14:paraId="2CFE294C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Contacts </w:t>
      </w:r>
      <w:r>
        <w:rPr>
          <w:rFonts w:ascii="inherit" w:hAnsi="inherit"/>
          <w:color w:val="303030"/>
          <w:sz w:val="23"/>
          <w:szCs w:val="23"/>
        </w:rPr>
        <w:t>– here all contacts objects should be placed</w:t>
      </w:r>
    </w:p>
    <w:p w14:paraId="2D830AC6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Distribution Groups</w:t>
      </w:r>
      <w:r>
        <w:rPr>
          <w:rFonts w:ascii="inherit" w:hAnsi="inherit"/>
          <w:color w:val="303030"/>
          <w:sz w:val="23"/>
          <w:szCs w:val="23"/>
        </w:rPr>
        <w:t> – this is the place for all distribution groups</w:t>
      </w:r>
    </w:p>
    <w:p w14:paraId="17411052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Security Groups</w:t>
      </w:r>
      <w:r>
        <w:rPr>
          <w:rFonts w:ascii="inherit" w:hAnsi="inherit"/>
          <w:color w:val="303030"/>
          <w:sz w:val="23"/>
          <w:szCs w:val="23"/>
        </w:rPr>
        <w:t> – here all security groups should go</w:t>
      </w:r>
    </w:p>
    <w:p w14:paraId="361BCAB8" w14:textId="77777777" w:rsidR="00E278DD" w:rsidRDefault="00E278DD" w:rsidP="00E278DD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Tier 1 Servers</w:t>
      </w:r>
    </w:p>
    <w:p w14:paraId="633CBFC5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Application </w:t>
      </w:r>
      <w:r>
        <w:rPr>
          <w:rFonts w:ascii="inherit" w:hAnsi="inherit"/>
          <w:color w:val="303030"/>
          <w:sz w:val="23"/>
          <w:szCs w:val="23"/>
        </w:rPr>
        <w:t>– Here, all application servers should be placed.</w:t>
      </w:r>
    </w:p>
    <w:p w14:paraId="2C95DAFC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lastRenderedPageBreak/>
        <w:t>Collaboration</w:t>
      </w:r>
      <w:r>
        <w:rPr>
          <w:rFonts w:ascii="inherit" w:hAnsi="inherit"/>
          <w:color w:val="303030"/>
          <w:sz w:val="23"/>
          <w:szCs w:val="23"/>
        </w:rPr>
        <w:t xml:space="preserve"> – Here, all collaboration servers like </w:t>
      </w:r>
      <w:proofErr w:type="spellStart"/>
      <w:r>
        <w:rPr>
          <w:rFonts w:ascii="inherit" w:hAnsi="inherit"/>
          <w:color w:val="303030"/>
          <w:sz w:val="23"/>
          <w:szCs w:val="23"/>
        </w:rPr>
        <w:t>Sharepoint</w:t>
      </w:r>
      <w:proofErr w:type="spellEnd"/>
      <w:r>
        <w:rPr>
          <w:rFonts w:ascii="inherit" w:hAnsi="inherit"/>
          <w:color w:val="303030"/>
          <w:sz w:val="23"/>
          <w:szCs w:val="23"/>
        </w:rPr>
        <w:t xml:space="preserve"> should be placed. It could contain sub-OU’s.</w:t>
      </w:r>
    </w:p>
    <w:p w14:paraId="0BFEB70A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Database</w:t>
      </w:r>
      <w:r>
        <w:rPr>
          <w:rFonts w:ascii="inherit" w:hAnsi="inherit"/>
          <w:color w:val="303030"/>
          <w:sz w:val="23"/>
          <w:szCs w:val="23"/>
        </w:rPr>
        <w:t> – Here, all database servers like SQL should be placed. It could contain sub-OU’s.</w:t>
      </w:r>
    </w:p>
    <w:p w14:paraId="45C0A4AB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Messaging</w:t>
      </w:r>
      <w:r>
        <w:rPr>
          <w:rFonts w:ascii="inherit" w:hAnsi="inherit"/>
          <w:color w:val="303030"/>
          <w:sz w:val="23"/>
          <w:szCs w:val="23"/>
        </w:rPr>
        <w:t> – this is an OU for Exchange / Lotus servers</w:t>
      </w:r>
    </w:p>
    <w:p w14:paraId="0A7A0A24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Staging</w:t>
      </w:r>
      <w:r>
        <w:rPr>
          <w:rFonts w:ascii="inherit" w:hAnsi="inherit"/>
          <w:color w:val="303030"/>
          <w:sz w:val="23"/>
          <w:szCs w:val="23"/>
        </w:rPr>
        <w:t> – this is a staging OU</w:t>
      </w:r>
    </w:p>
    <w:p w14:paraId="06E3CEA3" w14:textId="77777777" w:rsidR="00E278DD" w:rsidRDefault="00E278DD" w:rsidP="00E278DD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User Accounts</w:t>
      </w:r>
    </w:p>
    <w:p w14:paraId="6C7B0899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Disabled Users</w:t>
      </w:r>
    </w:p>
    <w:p w14:paraId="4705B710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Enabled Users</w:t>
      </w:r>
    </w:p>
    <w:p w14:paraId="414CC6CA" w14:textId="77777777" w:rsidR="00E278DD" w:rsidRDefault="00E278DD" w:rsidP="00E278DD">
      <w:pPr>
        <w:numPr>
          <w:ilvl w:val="0"/>
          <w:numId w:val="5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Workstations</w:t>
      </w:r>
    </w:p>
    <w:p w14:paraId="39731564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Desktops</w:t>
      </w:r>
    </w:p>
    <w:p w14:paraId="0F086749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Kiosks</w:t>
      </w:r>
    </w:p>
    <w:p w14:paraId="506F19B6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Laptops</w:t>
      </w:r>
    </w:p>
    <w:p w14:paraId="513A2BD0" w14:textId="77777777" w:rsidR="00E278DD" w:rsidRDefault="00E278DD" w:rsidP="00E278DD">
      <w:pPr>
        <w:numPr>
          <w:ilvl w:val="1"/>
          <w:numId w:val="5"/>
        </w:numPr>
        <w:shd w:val="clear" w:color="auto" w:fill="FFFFFF"/>
        <w:spacing w:after="0" w:line="240" w:lineRule="auto"/>
        <w:ind w:left="196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Staging</w:t>
      </w:r>
    </w:p>
    <w:p w14:paraId="3FAFBC74" w14:textId="77777777" w:rsidR="00E278DD" w:rsidRDefault="00E278DD" w:rsidP="00E278DD">
      <w:pPr>
        <w:pStyle w:val="Heading3"/>
        <w:shd w:val="clear" w:color="auto" w:fill="FFFFFF"/>
        <w:spacing w:before="288" w:after="240"/>
        <w:textAlignment w:val="baseline"/>
        <w:rPr>
          <w:rFonts w:ascii="IBM Plex Sans" w:hAnsi="IBM Plex Sans"/>
          <w:color w:val="auto"/>
          <w:sz w:val="30"/>
          <w:szCs w:val="30"/>
        </w:rPr>
      </w:pPr>
      <w:r>
        <w:rPr>
          <w:rFonts w:ascii="IBM Plex Sans" w:hAnsi="IBM Plex Sans"/>
          <w:sz w:val="30"/>
          <w:szCs w:val="30"/>
        </w:rPr>
        <w:t>Groups Creation</w:t>
      </w:r>
    </w:p>
    <w:p w14:paraId="53DD8B93" w14:textId="6606F108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</w:pPr>
      <w:r>
        <w:rPr>
          <w:rFonts w:ascii="IBM Plex Sans" w:hAnsi="IBM Plex Sans"/>
          <w:color w:val="303030"/>
          <w:sz w:val="23"/>
          <w:szCs w:val="23"/>
        </w:rPr>
        <w:t>The first part is done, let’s focus on the second part, which is group creation.</w:t>
      </w:r>
      <w:r>
        <w:rPr>
          <w:rFonts w:ascii="IBM Plex Sans" w:hAnsi="IBM Plex Sans"/>
          <w:color w:val="303030"/>
          <w:sz w:val="23"/>
          <w:szCs w:val="23"/>
        </w:rPr>
        <w:br/>
        <w:t>We will handle it using another script called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Create-Group</w:t>
      </w:r>
    </w:p>
    <w:p w14:paraId="3359AAD4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tbl>
      <w:tblPr>
        <w:tblW w:w="106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"/>
        <w:gridCol w:w="10524"/>
      </w:tblGrid>
      <w:tr w:rsidR="00E278DD" w14:paraId="5A5C21C7" w14:textId="77777777" w:rsidTr="00E278DD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54073A5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  <w:sz w:val="24"/>
                <w:szCs w:val="24"/>
              </w:rPr>
            </w:pPr>
            <w:r>
              <w:rPr>
                <w:rFonts w:ascii="Consolas" w:hAnsi="Consolas"/>
                <w:color w:val="AFAFAF"/>
              </w:rPr>
              <w:t>1</w:t>
            </w:r>
          </w:p>
          <w:p w14:paraId="44A17AB3" w14:textId="77777777" w:rsidR="00E278DD" w:rsidRDefault="00E278DD" w:rsidP="00E278DD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Consolas" w:hAnsi="Consolas"/>
                <w:color w:val="AFAFAF"/>
              </w:rPr>
            </w:pPr>
            <w:r>
              <w:rPr>
                <w:rFonts w:ascii="Consolas" w:hAnsi="Consolas"/>
                <w:color w:val="AFAFAF"/>
              </w:rPr>
              <w:t>2</w:t>
            </w:r>
          </w:p>
        </w:tc>
        <w:tc>
          <w:tcPr>
            <w:tcW w:w="1014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1ED0550" w14:textId="77777777" w:rsidR="00E278DD" w:rsidRDefault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/>
              </w:rPr>
            </w:pPr>
            <w:r>
              <w:rPr>
                <w:rStyle w:val="HTMLCode"/>
                <w:rFonts w:ascii="Consolas" w:eastAsiaTheme="minorHAnsi" w:hAnsi="Consolas"/>
                <w:color w:val="AA7700"/>
                <w:sz w:val="24"/>
                <w:szCs w:val="24"/>
                <w:bdr w:val="none" w:sz="0" w:space="0" w:color="auto" w:frame="1"/>
              </w:rPr>
              <w:t>$csv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 xml:space="preserve">= </w:t>
            </w:r>
            <w:r>
              <w:rPr>
                <w:rStyle w:val="HTMLCode"/>
                <w:rFonts w:ascii="Consolas" w:eastAsiaTheme="minorHAnsi" w:hAnsi="Consolas"/>
                <w:color w:val="FF1493"/>
                <w:sz w:val="24"/>
                <w:szCs w:val="24"/>
                <w:bdr w:val="none" w:sz="0" w:space="0" w:color="auto" w:frame="1"/>
              </w:rPr>
              <w:t>Read-Host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808080"/>
                <w:sz w:val="24"/>
                <w:szCs w:val="24"/>
                <w:bdr w:val="none" w:sz="0" w:space="0" w:color="auto" w:frame="1"/>
              </w:rPr>
              <w:t>-Prompt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0000FF"/>
                <w:sz w:val="24"/>
                <w:szCs w:val="24"/>
                <w:bdr w:val="none" w:sz="0" w:space="0" w:color="auto" w:frame="1"/>
              </w:rPr>
              <w:t>"Please provide full path to Groups csv file"</w:t>
            </w:r>
          </w:p>
          <w:p w14:paraId="7CF19132" w14:textId="736EE28F" w:rsidR="00E278DD" w:rsidRPr="00E278DD" w:rsidRDefault="00E278DD" w:rsidP="00E278DD">
            <w:pPr>
              <w:shd w:val="clear" w:color="auto" w:fill="FFFFFF"/>
              <w:spacing w:line="264" w:lineRule="atLeast"/>
              <w:textAlignment w:val="baseline"/>
              <w:rPr>
                <w:rFonts w:ascii="Consolas" w:hAnsi="Consolas" w:cs="Courier New"/>
                <w:color w:val="808080"/>
                <w:sz w:val="24"/>
                <w:szCs w:val="24"/>
                <w:bdr w:val="none" w:sz="0" w:space="0" w:color="auto" w:frame="1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4"/>
                <w:szCs w:val="24"/>
                <w:bdr w:val="none" w:sz="0" w:space="0" w:color="auto" w:frame="1"/>
              </w:rPr>
              <w:t>.\Create-Group.ps1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808080"/>
                <w:sz w:val="24"/>
                <w:szCs w:val="24"/>
                <w:bdr w:val="none" w:sz="0" w:space="0" w:color="auto" w:frame="1"/>
              </w:rPr>
              <w:t>-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808080"/>
                <w:sz w:val="24"/>
                <w:szCs w:val="24"/>
                <w:bdr w:val="none" w:sz="0" w:space="0" w:color="auto" w:frame="1"/>
              </w:rPr>
              <w:t>CSVfile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AA7700"/>
                <w:sz w:val="24"/>
                <w:szCs w:val="24"/>
                <w:bdr w:val="none" w:sz="0" w:space="0" w:color="auto" w:frame="1"/>
              </w:rPr>
              <w:t>$csv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Style w:val="HTMLCode"/>
                <w:rFonts w:ascii="Consolas" w:eastAsiaTheme="minorHAnsi" w:hAnsi="Consolas"/>
                <w:color w:val="808080"/>
                <w:sz w:val="24"/>
                <w:szCs w:val="24"/>
                <w:bdr w:val="none" w:sz="0" w:space="0" w:color="auto" w:frame="1"/>
              </w:rPr>
              <w:t>-Verbose</w:t>
            </w:r>
          </w:p>
        </w:tc>
      </w:tr>
    </w:tbl>
    <w:p w14:paraId="2E1D2593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1B88AE61" w14:textId="7FF67CC2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Output from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Create-Group </w:t>
      </w:r>
      <w:r>
        <w:rPr>
          <w:rFonts w:ascii="IBM Plex Sans" w:hAnsi="IBM Plex Sans"/>
          <w:color w:val="303030"/>
          <w:sz w:val="23"/>
          <w:szCs w:val="23"/>
        </w:rPr>
        <w:t>script</w:t>
      </w:r>
    </w:p>
    <w:p w14:paraId="659685F8" w14:textId="0532B7AE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86856A" wp14:editId="3F644834">
            <wp:extent cx="5486400" cy="1002030"/>
            <wp:effectExtent l="0" t="0" r="0" b="7620"/>
            <wp:docPr id="8" name="Picture 8" descr="LAB Tiering Groups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B Tiering Groups Cre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66EA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LAB Tiering Groups Creation</w:t>
      </w:r>
    </w:p>
    <w:p w14:paraId="09DF0776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During code run, you will be asked to provide a path to the CSV file that contains groups.</w:t>
      </w:r>
      <w:r>
        <w:rPr>
          <w:rFonts w:ascii="IBM Plex Sans" w:hAnsi="IBM Plex Sans"/>
          <w:color w:val="303030"/>
          <w:sz w:val="23"/>
          <w:szCs w:val="23"/>
        </w:rPr>
        <w:br/>
        <w:t>In my case it is C:\Tools\Groups.csv</w:t>
      </w:r>
    </w:p>
    <w:p w14:paraId="4C2DF549" w14:textId="6EDD13F2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CB8FD9C" wp14:editId="0336F837">
            <wp:extent cx="5486400" cy="541020"/>
            <wp:effectExtent l="0" t="0" r="0" b="0"/>
            <wp:docPr id="7" name="Picture 7" descr="Groups.csv 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oups.csv bod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CCEF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Groups.csv body</w:t>
      </w:r>
    </w:p>
    <w:p w14:paraId="03EDB762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 xml:space="preserve">Below I will describe every </w:t>
      </w:r>
      <w:proofErr w:type="gramStart"/>
      <w:r>
        <w:rPr>
          <w:rFonts w:ascii="IBM Plex Sans" w:hAnsi="IBM Plex Sans"/>
          <w:color w:val="303030"/>
          <w:sz w:val="23"/>
          <w:szCs w:val="23"/>
        </w:rPr>
        <w:t>columns</w:t>
      </w:r>
      <w:proofErr w:type="gramEnd"/>
      <w:r>
        <w:rPr>
          <w:rFonts w:ascii="IBM Plex Sans" w:hAnsi="IBM Plex Sans"/>
          <w:color w:val="303030"/>
          <w:sz w:val="23"/>
          <w:szCs w:val="23"/>
        </w:rPr>
        <w:t xml:space="preserve"> in csv file:</w:t>
      </w:r>
    </w:p>
    <w:p w14:paraId="51A0D3D0" w14:textId="77777777" w:rsidR="00E278DD" w:rsidRDefault="00E278DD" w:rsidP="00E278DD">
      <w:pPr>
        <w:numPr>
          <w:ilvl w:val="0"/>
          <w:numId w:val="6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Name </w:t>
      </w:r>
      <w:r>
        <w:rPr>
          <w:rFonts w:ascii="inherit" w:hAnsi="inherit"/>
          <w:color w:val="303030"/>
          <w:sz w:val="23"/>
          <w:szCs w:val="23"/>
        </w:rPr>
        <w:t>– Name of the group that you want to create</w:t>
      </w:r>
    </w:p>
    <w:p w14:paraId="21EAA8A8" w14:textId="77777777" w:rsidR="00E278DD" w:rsidRDefault="00E278DD" w:rsidP="00E278DD">
      <w:pPr>
        <w:numPr>
          <w:ilvl w:val="0"/>
          <w:numId w:val="6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proofErr w:type="spellStart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samAccountName</w:t>
      </w:r>
      <w:proofErr w:type="spellEnd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 </w:t>
      </w:r>
      <w:r>
        <w:rPr>
          <w:rFonts w:ascii="inherit" w:hAnsi="inherit"/>
          <w:color w:val="303030"/>
          <w:sz w:val="23"/>
          <w:szCs w:val="23"/>
        </w:rPr>
        <w:t xml:space="preserve">– </w:t>
      </w:r>
      <w:proofErr w:type="spellStart"/>
      <w:r>
        <w:rPr>
          <w:rFonts w:ascii="inherit" w:hAnsi="inherit"/>
          <w:color w:val="303030"/>
          <w:sz w:val="23"/>
          <w:szCs w:val="23"/>
        </w:rPr>
        <w:t>samAccountName</w:t>
      </w:r>
      <w:proofErr w:type="spellEnd"/>
      <w:r>
        <w:rPr>
          <w:rFonts w:ascii="inherit" w:hAnsi="inherit"/>
          <w:color w:val="303030"/>
          <w:sz w:val="23"/>
          <w:szCs w:val="23"/>
        </w:rPr>
        <w:t xml:space="preserve"> for the group</w:t>
      </w:r>
    </w:p>
    <w:p w14:paraId="4255038E" w14:textId="77777777" w:rsidR="00E278DD" w:rsidRDefault="00E278DD" w:rsidP="00E278DD">
      <w:pPr>
        <w:numPr>
          <w:ilvl w:val="0"/>
          <w:numId w:val="6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proofErr w:type="spellStart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lastRenderedPageBreak/>
        <w:t>GroupCategory</w:t>
      </w:r>
      <w:proofErr w:type="spellEnd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 </w:t>
      </w:r>
      <w:r>
        <w:rPr>
          <w:rFonts w:ascii="inherit" w:hAnsi="inherit"/>
          <w:color w:val="303030"/>
          <w:sz w:val="23"/>
          <w:szCs w:val="23"/>
        </w:rPr>
        <w:t>– This will be a security group</w:t>
      </w:r>
    </w:p>
    <w:p w14:paraId="52764636" w14:textId="77777777" w:rsidR="00E278DD" w:rsidRDefault="00E278DD" w:rsidP="00E278DD">
      <w:pPr>
        <w:numPr>
          <w:ilvl w:val="0"/>
          <w:numId w:val="6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proofErr w:type="spellStart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GroupScope</w:t>
      </w:r>
      <w:proofErr w:type="spellEnd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 </w:t>
      </w:r>
      <w:r>
        <w:rPr>
          <w:rFonts w:ascii="inherit" w:hAnsi="inherit"/>
          <w:color w:val="303030"/>
          <w:sz w:val="23"/>
          <w:szCs w:val="23"/>
        </w:rPr>
        <w:t>– this will be a global group</w:t>
      </w:r>
    </w:p>
    <w:p w14:paraId="1E70677A" w14:textId="77777777" w:rsidR="00E278DD" w:rsidRDefault="00E278DD" w:rsidP="00E278DD">
      <w:pPr>
        <w:numPr>
          <w:ilvl w:val="0"/>
          <w:numId w:val="6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OU </w:t>
      </w:r>
      <w:r>
        <w:rPr>
          <w:rFonts w:ascii="inherit" w:hAnsi="inherit"/>
          <w:color w:val="303030"/>
          <w:sz w:val="23"/>
          <w:szCs w:val="23"/>
        </w:rPr>
        <w:t>– Distinguished name of the OU where groups should be created</w:t>
      </w:r>
    </w:p>
    <w:p w14:paraId="593E6F56" w14:textId="77777777" w:rsidR="00E278DD" w:rsidRDefault="00E278DD" w:rsidP="00E278DD">
      <w:pPr>
        <w:numPr>
          <w:ilvl w:val="0"/>
          <w:numId w:val="6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Description</w:t>
      </w:r>
      <w:r>
        <w:rPr>
          <w:rFonts w:ascii="inherit" w:hAnsi="inherit"/>
          <w:color w:val="303030"/>
          <w:sz w:val="23"/>
          <w:szCs w:val="23"/>
        </w:rPr>
        <w:t> – Description of the group</w:t>
      </w:r>
    </w:p>
    <w:p w14:paraId="4B42230A" w14:textId="77777777" w:rsidR="00E278DD" w:rsidRDefault="00E278DD" w:rsidP="00E278DD">
      <w:pPr>
        <w:numPr>
          <w:ilvl w:val="0"/>
          <w:numId w:val="6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Membership </w:t>
      </w:r>
      <w:r>
        <w:rPr>
          <w:rFonts w:ascii="inherit" w:hAnsi="inherit"/>
          <w:color w:val="303030"/>
          <w:sz w:val="23"/>
          <w:szCs w:val="23"/>
        </w:rPr>
        <w:t>– this value should contain Group name that should contain newly created group</w:t>
      </w:r>
    </w:p>
    <w:p w14:paraId="43470695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Now let’s check what this script did and describe it little bit</w:t>
      </w:r>
    </w:p>
    <w:p w14:paraId="16D454B4" w14:textId="77777777" w:rsidR="00E278DD" w:rsidRDefault="00E278DD" w:rsidP="00E278DD">
      <w:pPr>
        <w:numPr>
          <w:ilvl w:val="0"/>
          <w:numId w:val="7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Tier 0 Replication Maintenance</w:t>
      </w:r>
      <w:r>
        <w:rPr>
          <w:rFonts w:ascii="inherit" w:hAnsi="inherit"/>
          <w:color w:val="303030"/>
          <w:sz w:val="23"/>
          <w:szCs w:val="23"/>
        </w:rPr>
        <w:t xml:space="preserve"> – members of this group will have permissions to perform replication maintenance </w:t>
      </w:r>
      <w:proofErr w:type="gramStart"/>
      <w:r>
        <w:rPr>
          <w:rFonts w:ascii="inherit" w:hAnsi="inherit"/>
          <w:color w:val="303030"/>
          <w:sz w:val="23"/>
          <w:szCs w:val="23"/>
        </w:rPr>
        <w:t>( e.g.</w:t>
      </w:r>
      <w:proofErr w:type="gramEnd"/>
      <w:r>
        <w:rPr>
          <w:rFonts w:ascii="inherit" w:hAnsi="inherit"/>
          <w:color w:val="303030"/>
          <w:sz w:val="23"/>
          <w:szCs w:val="23"/>
        </w:rPr>
        <w:t>, for MIM purpose)</w:t>
      </w:r>
    </w:p>
    <w:p w14:paraId="6AC2374F" w14:textId="77777777" w:rsidR="00E278DD" w:rsidRDefault="00E278DD" w:rsidP="00E278DD">
      <w:pPr>
        <w:numPr>
          <w:ilvl w:val="0"/>
          <w:numId w:val="7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Tier 1 Admins</w:t>
      </w:r>
      <w:r>
        <w:rPr>
          <w:rFonts w:ascii="inherit" w:hAnsi="inherit"/>
          <w:color w:val="303030"/>
          <w:sz w:val="23"/>
          <w:szCs w:val="23"/>
        </w:rPr>
        <w:t> – members of this group will have permissions to administer objects under Admin\Tier 1 OU</w:t>
      </w:r>
    </w:p>
    <w:p w14:paraId="37D0BB33" w14:textId="77777777" w:rsidR="00E278DD" w:rsidRDefault="00E278DD" w:rsidP="00E278DD">
      <w:pPr>
        <w:numPr>
          <w:ilvl w:val="0"/>
          <w:numId w:val="7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Tier 1 Server Maintenance</w:t>
      </w:r>
      <w:r>
        <w:rPr>
          <w:rFonts w:ascii="inherit" w:hAnsi="inherit"/>
          <w:color w:val="303030"/>
          <w:sz w:val="23"/>
          <w:szCs w:val="23"/>
        </w:rPr>
        <w:t> – members of this group will have permissions to maintenance Tier 1 Servers. This group will be a Tier 1 Server Admins, not application admins.</w:t>
      </w:r>
    </w:p>
    <w:p w14:paraId="5DAA63C6" w14:textId="77777777" w:rsidR="00E278DD" w:rsidRDefault="00E278DD" w:rsidP="00E278DD">
      <w:pPr>
        <w:numPr>
          <w:ilvl w:val="0"/>
          <w:numId w:val="7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Tier 2 Admins</w:t>
      </w:r>
      <w:r>
        <w:rPr>
          <w:rFonts w:ascii="inherit" w:hAnsi="inherit"/>
          <w:color w:val="303030"/>
          <w:sz w:val="23"/>
          <w:szCs w:val="23"/>
        </w:rPr>
        <w:t>– members of this group will have permissions to create administer under Admin\Tier 1 OU</w:t>
      </w:r>
    </w:p>
    <w:p w14:paraId="6CC2915F" w14:textId="77777777" w:rsidR="00E278DD" w:rsidRDefault="00E278DD" w:rsidP="00E278DD">
      <w:pPr>
        <w:numPr>
          <w:ilvl w:val="0"/>
          <w:numId w:val="7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Workstation Maintenance</w:t>
      </w:r>
      <w:r>
        <w:rPr>
          <w:rFonts w:ascii="inherit" w:hAnsi="inherit"/>
          <w:color w:val="303030"/>
          <w:sz w:val="23"/>
          <w:szCs w:val="23"/>
        </w:rPr>
        <w:t> – this is a Tier 2 level group that will allow members of this group to maintenance all objects under Workstation OU</w:t>
      </w:r>
    </w:p>
    <w:p w14:paraId="7F4FDFAC" w14:textId="77777777" w:rsidR="00E278DD" w:rsidRDefault="00E278DD" w:rsidP="00E278DD">
      <w:pPr>
        <w:numPr>
          <w:ilvl w:val="0"/>
          <w:numId w:val="7"/>
        </w:numPr>
        <w:shd w:val="clear" w:color="auto" w:fill="FFFFFF"/>
        <w:spacing w:after="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Service Desk Operators</w:t>
      </w:r>
      <w:r>
        <w:rPr>
          <w:rFonts w:ascii="inherit" w:hAnsi="inherit"/>
          <w:color w:val="303030"/>
          <w:sz w:val="23"/>
          <w:szCs w:val="23"/>
        </w:rPr>
        <w:t> – members of these groups will be able to perform service desk operations like password reset for the users etc.</w:t>
      </w:r>
    </w:p>
    <w:p w14:paraId="3644B48F" w14:textId="77777777" w:rsidR="00E278DD" w:rsidRDefault="00E278DD" w:rsidP="00E278DD">
      <w:pPr>
        <w:pStyle w:val="Heading3"/>
        <w:shd w:val="clear" w:color="auto" w:fill="FFFFFF"/>
        <w:spacing w:before="288" w:after="240"/>
        <w:textAlignment w:val="baseline"/>
        <w:rPr>
          <w:rFonts w:ascii="IBM Plex Sans" w:hAnsi="IBM Plex Sans"/>
          <w:color w:val="auto"/>
          <w:sz w:val="30"/>
          <w:szCs w:val="30"/>
        </w:rPr>
      </w:pPr>
      <w:r>
        <w:rPr>
          <w:rFonts w:ascii="IBM Plex Sans" w:hAnsi="IBM Plex Sans"/>
          <w:sz w:val="30"/>
          <w:szCs w:val="30"/>
        </w:rPr>
        <w:t>Permission Delegation</w:t>
      </w:r>
    </w:p>
    <w:p w14:paraId="04CF9B28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proofErr w:type="gramStart"/>
      <w:r>
        <w:rPr>
          <w:rFonts w:ascii="IBM Plex Sans" w:hAnsi="IBM Plex Sans"/>
          <w:color w:val="303030"/>
          <w:sz w:val="23"/>
          <w:szCs w:val="23"/>
        </w:rPr>
        <w:t>So</w:t>
      </w:r>
      <w:proofErr w:type="gramEnd"/>
      <w:r>
        <w:rPr>
          <w:rFonts w:ascii="IBM Plex Sans" w:hAnsi="IBM Plex Sans"/>
          <w:color w:val="303030"/>
          <w:sz w:val="23"/>
          <w:szCs w:val="23"/>
        </w:rPr>
        <w:t xml:space="preserve"> we have OU’s created, groups also, let’s assign proper permissions</w:t>
      </w:r>
      <w:r>
        <w:rPr>
          <w:rFonts w:ascii="IBM Plex Sans" w:hAnsi="IBM Plex Sans"/>
          <w:color w:val="303030"/>
          <w:sz w:val="23"/>
          <w:szCs w:val="23"/>
        </w:rPr>
        <w:br/>
        <w:t>All scripts that we are going to use will have similar logic and variables used during the run.</w:t>
      </w:r>
      <w:r>
        <w:rPr>
          <w:rFonts w:ascii="IBM Plex Sans" w:hAnsi="IBM Plex Sans"/>
          <w:color w:val="303030"/>
          <w:sz w:val="23"/>
          <w:szCs w:val="23"/>
        </w:rPr>
        <w:br/>
        <w:t xml:space="preserve">Every time we need to declare an array of </w:t>
      </w:r>
      <w:proofErr w:type="spellStart"/>
      <w:r>
        <w:rPr>
          <w:rFonts w:ascii="IBM Plex Sans" w:hAnsi="IBM Plex Sans"/>
          <w:color w:val="303030"/>
          <w:sz w:val="23"/>
          <w:szCs w:val="23"/>
        </w:rPr>
        <w:t>PSObjects</w:t>
      </w:r>
      <w:proofErr w:type="spellEnd"/>
      <w:r>
        <w:rPr>
          <w:rFonts w:ascii="IBM Plex Sans" w:hAnsi="IBM Plex Sans"/>
          <w:color w:val="303030"/>
          <w:sz w:val="23"/>
          <w:szCs w:val="23"/>
        </w:rPr>
        <w:t xml:space="preserve"> well known from the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Create-OU</w:t>
      </w:r>
      <w:r>
        <w:rPr>
          <w:rFonts w:ascii="IBM Plex Sans" w:hAnsi="IBM Plex Sans"/>
          <w:color w:val="303030"/>
          <w:sz w:val="23"/>
          <w:szCs w:val="23"/>
        </w:rPr>
        <w:t> script</w:t>
      </w:r>
    </w:p>
    <w:p w14:paraId="2B8012C4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proofErr w:type="gramStart"/>
      <w:r>
        <w:rPr>
          <w:rFonts w:ascii="IBM Plex Sans" w:hAnsi="IBM Plex Sans"/>
          <w:color w:val="303030"/>
          <w:sz w:val="23"/>
          <w:szCs w:val="23"/>
        </w:rPr>
        <w:t>Firstly</w:t>
      </w:r>
      <w:proofErr w:type="gramEnd"/>
      <w:r>
        <w:rPr>
          <w:rFonts w:ascii="IBM Plex Sans" w:hAnsi="IBM Plex Sans"/>
          <w:color w:val="303030"/>
          <w:sz w:val="23"/>
          <w:szCs w:val="23"/>
        </w:rPr>
        <w:t xml:space="preserve"> we will run the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Set-</w:t>
      </w:r>
      <w:proofErr w:type="spellStart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OUUserPermissions</w:t>
      </w:r>
      <w:proofErr w:type="spellEnd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 </w:t>
      </w:r>
      <w:r>
        <w:rPr>
          <w:rFonts w:ascii="IBM Plex Sans" w:hAnsi="IBM Plex Sans"/>
          <w:color w:val="303030"/>
          <w:sz w:val="23"/>
          <w:szCs w:val="23"/>
        </w:rPr>
        <w:t>script to assign user permissions on OU for a specific group.</w:t>
      </w:r>
    </w:p>
    <w:p w14:paraId="601E6050" w14:textId="757B074D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Output below</w:t>
      </w:r>
    </w:p>
    <w:p w14:paraId="72D11D22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5B578A66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ServiceDeskOperators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"OU=User Accounts"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48655E5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"Tier1Admins"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Accounts,ou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=Tier1,ou=Admin"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73E22AE4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"Tier1Admins"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 xml:space="preserve">"OU=Service 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Accounts,ou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=Tier1,ou=Admin"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46945880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"Tier2Admins"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Accounts,ou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=Tier2,ou=Admin"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44140117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"Tier2Admins"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 xml:space="preserve">"OU=Service 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Accounts,ou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=Tier2,ou=Admin"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</w:t>
      </w:r>
    </w:p>
    <w:p w14:paraId="4E7A99FC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)</w:t>
      </w:r>
    </w:p>
    <w:p w14:paraId="50722F17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lastRenderedPageBreak/>
        <w:t>.\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Set-OUUserPermissions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0BD4018C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0861D82C" w14:textId="0AB17CCC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FE63C2A" wp14:editId="49422C7C">
            <wp:extent cx="5486400" cy="1570990"/>
            <wp:effectExtent l="0" t="0" r="0" b="0"/>
            <wp:docPr id="6" name="Picture 6" descr="User Permissions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r Permissions Assign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D42C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User Permissions Assignment</w:t>
      </w:r>
    </w:p>
    <w:p w14:paraId="4A0E5AB3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The next script is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Set-</w:t>
      </w:r>
      <w:proofErr w:type="spellStart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OUWorkstationPermissions</w:t>
      </w:r>
      <w:proofErr w:type="spellEnd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, </w:t>
      </w:r>
      <w:r>
        <w:rPr>
          <w:rFonts w:ascii="IBM Plex Sans" w:hAnsi="IBM Plex Sans"/>
          <w:color w:val="303030"/>
          <w:sz w:val="23"/>
          <w:szCs w:val="23"/>
        </w:rPr>
        <w:t>and it will assign permissions to read computer object properties, including TPM related.</w:t>
      </w:r>
    </w:p>
    <w:p w14:paraId="51D40A12" w14:textId="4E934382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051A4F68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5D64FCA1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ServiceDeskOperators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"OU=Workstations"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063CA101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"Tier1Admins"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Devices,ou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=Tier1,ou=Admin"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5EF96825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"Tier2Admins"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Devices,ou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=Tier2,ou=Admin"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</w:t>
      </w:r>
    </w:p>
    <w:p w14:paraId="211D49E8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)</w:t>
      </w:r>
    </w:p>
    <w:p w14:paraId="7BA9036C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.\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Set-OUWorkstationPermissions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0291AC72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6738C9B7" w14:textId="1B2E1478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Output below</w:t>
      </w:r>
    </w:p>
    <w:p w14:paraId="089F4CE6" w14:textId="31F7AAD3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EDFB8" wp14:editId="06883220">
            <wp:extent cx="5486400" cy="1179830"/>
            <wp:effectExtent l="0" t="0" r="0" b="1270"/>
            <wp:docPr id="5" name="Picture 5" descr="Workstation Permissions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rkstation Permissions Assign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B7BE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Workstation Permissions Assignment</w:t>
      </w:r>
    </w:p>
    <w:p w14:paraId="0D76E9F7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Moving forward we will need to assign permissions to manage group objects using the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Set-</w:t>
      </w:r>
      <w:proofErr w:type="spellStart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OUGroupPremissions</w:t>
      </w:r>
      <w:proofErr w:type="spellEnd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 </w:t>
      </w:r>
      <w:r>
        <w:rPr>
          <w:rFonts w:ascii="IBM Plex Sans" w:hAnsi="IBM Plex Sans"/>
          <w:color w:val="303030"/>
          <w:sz w:val="23"/>
          <w:szCs w:val="23"/>
        </w:rPr>
        <w:t>script.</w:t>
      </w:r>
    </w:p>
    <w:p w14:paraId="55F4A06C" w14:textId="56D0F982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Output below</w:t>
      </w:r>
    </w:p>
    <w:p w14:paraId="340AD3BF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1E6A09C0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lastRenderedPageBreak/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"Tier1Admins"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Groups,ou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=Tier1,ou=Admin"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6504C98A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"Tier2Admins"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Groups,ou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=Tier2,ou=Admin"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</w:t>
      </w:r>
    </w:p>
    <w:p w14:paraId="03B49538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)</w:t>
      </w:r>
    </w:p>
    <w:p w14:paraId="41CD2FE7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.\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Set-OUGroupPermissions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2A00E1AB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24BB4507" w14:textId="39910CA8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F93BC1" wp14:editId="2936E236">
            <wp:extent cx="5486400" cy="787400"/>
            <wp:effectExtent l="0" t="0" r="0" b="0"/>
            <wp:docPr id="4" name="Picture 4" descr="Group Permissions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oup Permissions Assig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D657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Group Permissions Assignment</w:t>
      </w:r>
    </w:p>
    <w:p w14:paraId="0E52954F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Now we are going to assign service desk related permissions for computer objects using the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Set-</w:t>
      </w:r>
      <w:proofErr w:type="spellStart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OUComputerPremissions</w:t>
      </w:r>
      <w:proofErr w:type="spellEnd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 </w:t>
      </w:r>
      <w:r>
        <w:rPr>
          <w:rFonts w:ascii="IBM Plex Sans" w:hAnsi="IBM Plex Sans"/>
          <w:color w:val="303030"/>
          <w:sz w:val="23"/>
          <w:szCs w:val="23"/>
        </w:rPr>
        <w:t>script.</w:t>
      </w:r>
    </w:p>
    <w:p w14:paraId="5F1524D2" w14:textId="277866DD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Output below</w:t>
      </w:r>
    </w:p>
    <w:p w14:paraId="5D8D2B2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0BBE67B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WorkstationMaintenance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"OU=Quarantine"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229EAA4F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proofErr w:type="spellStart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WorkstationMaintenance</w:t>
      </w:r>
      <w:proofErr w:type="spellEnd"/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"OU=Workstations"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}),</w:t>
      </w:r>
    </w:p>
    <w:p w14:paraId="3BF85AB6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"Tier1ServerMaintenance"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"OU=Tier 1 Servers"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</w:t>
      </w:r>
    </w:p>
    <w:p w14:paraId="41BCD2E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)</w:t>
      </w:r>
    </w:p>
    <w:p w14:paraId="03F4D400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.\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Set-OUComputerPermissions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510EEDD9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4932641B" w14:textId="52797C72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657DF" wp14:editId="47563D46">
            <wp:extent cx="5486400" cy="953770"/>
            <wp:effectExtent l="0" t="0" r="0" b="0"/>
            <wp:docPr id="3" name="Picture 3" descr="Computer Permissions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puter Permissions Assign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3527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Computer Permissions Assignment</w:t>
      </w:r>
    </w:p>
    <w:p w14:paraId="39FEEEBD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The next step will refer to configuring replication permissions using the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Set-</w:t>
      </w:r>
      <w:proofErr w:type="spellStart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OUReplicationPremissions</w:t>
      </w:r>
      <w:proofErr w:type="spellEnd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 </w:t>
      </w:r>
      <w:r>
        <w:rPr>
          <w:rFonts w:ascii="IBM Plex Sans" w:hAnsi="IBM Plex Sans"/>
          <w:color w:val="303030"/>
          <w:sz w:val="23"/>
          <w:szCs w:val="23"/>
        </w:rPr>
        <w:t>script.</w:t>
      </w:r>
    </w:p>
    <w:p w14:paraId="11E77533" w14:textId="1851B64B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Output below</w:t>
      </w:r>
    </w:p>
    <w:p w14:paraId="48669E5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23D64CD9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"Tier0ReplicationMaintenance"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"" })</w:t>
      </w:r>
    </w:p>
    <w:p w14:paraId="6F4EEC5B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)</w:t>
      </w:r>
    </w:p>
    <w:p w14:paraId="41CE62DC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.\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Set-OUReplicationPermissions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11CB0F1A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7787EDC1" w14:textId="77842984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15CA1F" wp14:editId="18C2780C">
            <wp:extent cx="5486400" cy="1305560"/>
            <wp:effectExtent l="0" t="0" r="0" b="8890"/>
            <wp:docPr id="2" name="Picture 2" descr="Replication Maintenance Permissions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plication Maintenance Permissions Assign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0936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 xml:space="preserve">Replication </w:t>
      </w:r>
      <w:proofErr w:type="spellStart"/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MaintenancePermissions</w:t>
      </w:r>
      <w:proofErr w:type="spellEnd"/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 xml:space="preserve"> Assignment</w:t>
      </w:r>
    </w:p>
    <w:p w14:paraId="39A33F73" w14:textId="77777777" w:rsidR="00E278DD" w:rsidRDefault="00E278DD" w:rsidP="00E278D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The last script that we are going to run will setup proper GPO permissions, for that purpose we will use the </w:t>
      </w:r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Set-</w:t>
      </w:r>
      <w:proofErr w:type="spellStart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OUGPOPremissions</w:t>
      </w:r>
      <w:proofErr w:type="spellEnd"/>
      <w:r>
        <w:rPr>
          <w:rStyle w:val="Strong"/>
          <w:rFonts w:ascii="inherit" w:hAnsi="inherit"/>
          <w:color w:val="303030"/>
          <w:sz w:val="23"/>
          <w:szCs w:val="23"/>
          <w:bdr w:val="none" w:sz="0" w:space="0" w:color="auto" w:frame="1"/>
        </w:rPr>
        <w:t> </w:t>
      </w:r>
      <w:r>
        <w:rPr>
          <w:rFonts w:ascii="IBM Plex Sans" w:hAnsi="IBM Plex Sans"/>
          <w:color w:val="303030"/>
          <w:sz w:val="23"/>
          <w:szCs w:val="23"/>
        </w:rPr>
        <w:t>script.</w:t>
      </w:r>
    </w:p>
    <w:p w14:paraId="6CE3010E" w14:textId="5BAC77A3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1458CE1A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=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@(</w:t>
      </w:r>
      <w:proofErr w:type="gramEnd"/>
    </w:p>
    <w:p w14:paraId="2DE77A50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303030"/>
          <w:sz w:val="23"/>
          <w:szCs w:val="23"/>
          <w:bdr w:val="none" w:sz="0" w:space="0" w:color="auto" w:frame="1"/>
        </w:rPr>
        <w:t>    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$(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New-Object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PSObject</w:t>
      </w:r>
      <w:proofErr w:type="spellEnd"/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-Property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proofErr w:type="gram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@{</w:t>
      </w:r>
      <w:proofErr w:type="gram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Group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"Tier1ServerMaintenance"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; </w:t>
      </w:r>
      <w:proofErr w:type="spellStart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OUPrefix</w:t>
      </w:r>
      <w:proofErr w:type="spellEnd"/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 xml:space="preserve"> = </w:t>
      </w:r>
      <w:r w:rsidRPr="00E278DD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</w:rPr>
        <w:t>"OU=Tier 1 Servers"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})</w:t>
      </w:r>
    </w:p>
    <w:p w14:paraId="244C11C0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)</w:t>
      </w:r>
    </w:p>
    <w:p w14:paraId="1551BF8E" w14:textId="77777777" w:rsidR="00E278DD" w:rsidRPr="00E278DD" w:rsidRDefault="00E278DD" w:rsidP="00E278DD">
      <w:pPr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03030"/>
          <w:sz w:val="23"/>
          <w:szCs w:val="23"/>
        </w:rPr>
      </w:pP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.\</w:t>
      </w:r>
      <w:r w:rsidRPr="00E278DD">
        <w:rPr>
          <w:rFonts w:ascii="Consolas" w:eastAsia="Times New Roman" w:hAnsi="Consolas" w:cs="Courier New"/>
          <w:color w:val="FF1493"/>
          <w:sz w:val="23"/>
          <w:szCs w:val="23"/>
          <w:bdr w:val="none" w:sz="0" w:space="0" w:color="auto" w:frame="1"/>
        </w:rPr>
        <w:t>Set-OUGPOPermissions</w:t>
      </w:r>
      <w:r w:rsidRPr="00E278DD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</w:rPr>
        <w:t>.ps1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AA7700"/>
          <w:sz w:val="23"/>
          <w:szCs w:val="23"/>
          <w:bdr w:val="none" w:sz="0" w:space="0" w:color="auto" w:frame="1"/>
        </w:rPr>
        <w:t>$list</w:t>
      </w:r>
      <w:r w:rsidRPr="00E278DD">
        <w:rPr>
          <w:rFonts w:ascii="Consolas" w:eastAsia="Times New Roman" w:hAnsi="Consolas" w:cs="Times New Roman"/>
          <w:color w:val="303030"/>
          <w:sz w:val="23"/>
          <w:szCs w:val="23"/>
        </w:rPr>
        <w:t xml:space="preserve"> </w:t>
      </w:r>
      <w:r w:rsidRPr="00E278DD">
        <w:rPr>
          <w:rFonts w:ascii="Consolas" w:eastAsia="Times New Roman" w:hAnsi="Consolas" w:cs="Courier New"/>
          <w:color w:val="808080"/>
          <w:sz w:val="23"/>
          <w:szCs w:val="23"/>
          <w:bdr w:val="none" w:sz="0" w:space="0" w:color="auto" w:frame="1"/>
        </w:rPr>
        <w:t>-Verbose</w:t>
      </w:r>
    </w:p>
    <w:p w14:paraId="0276844E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</w:p>
    <w:p w14:paraId="53E29290" w14:textId="43D56726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>Output below</w:t>
      </w:r>
    </w:p>
    <w:p w14:paraId="51B7B525" w14:textId="2B87FC1B" w:rsidR="00E278DD" w:rsidRDefault="00E278DD" w:rsidP="00E278D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8F7E560" wp14:editId="09A8CB32">
            <wp:extent cx="5486400" cy="557530"/>
            <wp:effectExtent l="0" t="0" r="0" b="0"/>
            <wp:docPr id="1" name="Picture 1" descr="GPO Permissions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PO Permissions Assign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33EC" w14:textId="77777777" w:rsidR="00E278DD" w:rsidRDefault="00E278DD" w:rsidP="00E278DD">
      <w:pPr>
        <w:pStyle w:val="has-small-font-size"/>
        <w:shd w:val="clear" w:color="auto" w:fill="FFFFFF"/>
        <w:spacing w:before="0" w:beforeAutospacing="0" w:after="0" w:afterAutospacing="0"/>
        <w:textAlignment w:val="baseline"/>
        <w:rPr>
          <w:rFonts w:ascii="IBM Plex Sans" w:hAnsi="IBM Plex Sans"/>
          <w:color w:val="303030"/>
          <w:sz w:val="20"/>
          <w:szCs w:val="20"/>
        </w:rPr>
      </w:pPr>
      <w:r>
        <w:rPr>
          <w:rStyle w:val="Strong"/>
          <w:rFonts w:ascii="inherit" w:hAnsi="inherit"/>
          <w:i/>
          <w:iCs/>
          <w:color w:val="303030"/>
          <w:sz w:val="20"/>
          <w:szCs w:val="20"/>
          <w:bdr w:val="none" w:sz="0" w:space="0" w:color="auto" w:frame="1"/>
        </w:rPr>
        <w:t>GPO Permissions Assignment</w:t>
      </w:r>
    </w:p>
    <w:p w14:paraId="02AD924B" w14:textId="77777777" w:rsidR="00E278DD" w:rsidRDefault="00E278DD" w:rsidP="00E278DD">
      <w:pPr>
        <w:pStyle w:val="Heading3"/>
        <w:shd w:val="clear" w:color="auto" w:fill="FFFFFF"/>
        <w:spacing w:before="288" w:after="240"/>
        <w:textAlignment w:val="baseline"/>
        <w:rPr>
          <w:rFonts w:ascii="IBM Plex Sans" w:hAnsi="IBM Plex Sans"/>
          <w:color w:val="auto"/>
          <w:sz w:val="30"/>
          <w:szCs w:val="30"/>
        </w:rPr>
      </w:pPr>
      <w:r>
        <w:rPr>
          <w:rFonts w:ascii="IBM Plex Sans" w:hAnsi="IBM Plex Sans"/>
          <w:sz w:val="30"/>
          <w:szCs w:val="30"/>
        </w:rPr>
        <w:t>Going to the end</w:t>
      </w:r>
    </w:p>
    <w:p w14:paraId="57D20B81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 xml:space="preserve">So we did </w:t>
      </w:r>
      <w:proofErr w:type="gramStart"/>
      <w:r>
        <w:rPr>
          <w:rFonts w:ascii="IBM Plex Sans" w:hAnsi="IBM Plex Sans"/>
          <w:color w:val="303030"/>
          <w:sz w:val="23"/>
          <w:szCs w:val="23"/>
        </w:rPr>
        <w:t>it !!</w:t>
      </w:r>
      <w:proofErr w:type="gramEnd"/>
    </w:p>
    <w:p w14:paraId="30103FEA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 xml:space="preserve">We have completely created Tiering OU structure, including group </w:t>
      </w:r>
      <w:proofErr w:type="gramStart"/>
      <w:r>
        <w:rPr>
          <w:rFonts w:ascii="IBM Plex Sans" w:hAnsi="IBM Plex Sans"/>
          <w:color w:val="303030"/>
          <w:sz w:val="23"/>
          <w:szCs w:val="23"/>
        </w:rPr>
        <w:t>creation</w:t>
      </w:r>
      <w:proofErr w:type="gramEnd"/>
      <w:r>
        <w:rPr>
          <w:rFonts w:ascii="IBM Plex Sans" w:hAnsi="IBM Plex Sans"/>
          <w:color w:val="303030"/>
          <w:sz w:val="23"/>
          <w:szCs w:val="23"/>
        </w:rPr>
        <w:t xml:space="preserve"> and assigning them to the proper OU with proper permissions.</w:t>
      </w:r>
    </w:p>
    <w:p w14:paraId="7A70BBA3" w14:textId="77777777" w:rsidR="00E278DD" w:rsidRDefault="00E278DD" w:rsidP="00E278DD">
      <w:pPr>
        <w:pStyle w:val="NormalWeb"/>
        <w:shd w:val="clear" w:color="auto" w:fill="FFFFFF"/>
        <w:spacing w:before="0" w:beforeAutospacing="0" w:after="390" w:afterAutospacing="0"/>
        <w:textAlignment w:val="baseline"/>
        <w:rPr>
          <w:rFonts w:ascii="IBM Plex Sans" w:hAnsi="IBM Plex Sans"/>
          <w:color w:val="303030"/>
          <w:sz w:val="23"/>
          <w:szCs w:val="23"/>
        </w:rPr>
      </w:pPr>
      <w:r>
        <w:rPr>
          <w:rFonts w:ascii="IBM Plex Sans" w:hAnsi="IBM Plex Sans"/>
          <w:color w:val="303030"/>
          <w:sz w:val="23"/>
          <w:szCs w:val="23"/>
        </w:rPr>
        <w:t xml:space="preserve">The next article will refer to Privileged Access Workstations deployment. This is a very close topic to Tiering because </w:t>
      </w:r>
      <w:proofErr w:type="gramStart"/>
      <w:r>
        <w:rPr>
          <w:rFonts w:ascii="IBM Plex Sans" w:hAnsi="IBM Plex Sans"/>
          <w:color w:val="303030"/>
          <w:sz w:val="23"/>
          <w:szCs w:val="23"/>
        </w:rPr>
        <w:t>PAW’s</w:t>
      </w:r>
      <w:proofErr w:type="gramEnd"/>
      <w:r>
        <w:rPr>
          <w:rFonts w:ascii="IBM Plex Sans" w:hAnsi="IBM Plex Sans"/>
          <w:color w:val="303030"/>
          <w:sz w:val="23"/>
          <w:szCs w:val="23"/>
        </w:rPr>
        <w:t xml:space="preserve"> are deployed under following OU’s</w:t>
      </w:r>
    </w:p>
    <w:p w14:paraId="51DB4EEE" w14:textId="77777777" w:rsidR="00E278DD" w:rsidRDefault="00E278DD" w:rsidP="00E278DD">
      <w:pPr>
        <w:numPr>
          <w:ilvl w:val="0"/>
          <w:numId w:val="8"/>
        </w:numPr>
        <w:shd w:val="clear" w:color="auto" w:fill="FFFFFF"/>
        <w:spacing w:after="12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Fonts w:ascii="inherit" w:hAnsi="inherit"/>
          <w:color w:val="303030"/>
          <w:sz w:val="23"/>
          <w:szCs w:val="23"/>
        </w:rPr>
        <w:t>Admin\Tier0\Devices</w:t>
      </w:r>
    </w:p>
    <w:p w14:paraId="656FDDE5" w14:textId="77777777" w:rsidR="00E278DD" w:rsidRDefault="00E278DD" w:rsidP="00E278DD">
      <w:pPr>
        <w:numPr>
          <w:ilvl w:val="0"/>
          <w:numId w:val="8"/>
        </w:numPr>
        <w:shd w:val="clear" w:color="auto" w:fill="FFFFFF"/>
        <w:spacing w:after="120" w:line="240" w:lineRule="auto"/>
        <w:ind w:left="1245"/>
        <w:textAlignment w:val="baseline"/>
        <w:rPr>
          <w:rFonts w:ascii="inherit" w:hAnsi="inherit"/>
          <w:color w:val="303030"/>
          <w:sz w:val="23"/>
          <w:szCs w:val="23"/>
        </w:rPr>
      </w:pPr>
      <w:r>
        <w:rPr>
          <w:rFonts w:ascii="inherit" w:hAnsi="inherit"/>
          <w:color w:val="303030"/>
          <w:sz w:val="23"/>
          <w:szCs w:val="23"/>
        </w:rPr>
        <w:t>Admin\Tier1\Devices</w:t>
      </w:r>
    </w:p>
    <w:p w14:paraId="0D0940A0" w14:textId="77777777" w:rsidR="00E278DD" w:rsidRDefault="00E278DD"/>
    <w:sectPr w:rsidR="00E278DD" w:rsidSect="00E278DD">
      <w:pgSz w:w="12240" w:h="15840"/>
      <w:pgMar w:top="1440" w:right="180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5995"/>
    <w:multiLevelType w:val="multilevel"/>
    <w:tmpl w:val="CB4CC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D6059B"/>
    <w:multiLevelType w:val="multilevel"/>
    <w:tmpl w:val="663C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8A2DC7"/>
    <w:multiLevelType w:val="multilevel"/>
    <w:tmpl w:val="AEC4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343D12"/>
    <w:multiLevelType w:val="multilevel"/>
    <w:tmpl w:val="5A0C1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1A1EA4"/>
    <w:multiLevelType w:val="multilevel"/>
    <w:tmpl w:val="84985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551140"/>
    <w:multiLevelType w:val="multilevel"/>
    <w:tmpl w:val="DD8E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BE0455"/>
    <w:multiLevelType w:val="multilevel"/>
    <w:tmpl w:val="DB6AF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75F3E1D"/>
    <w:multiLevelType w:val="multilevel"/>
    <w:tmpl w:val="49E2C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62151288">
    <w:abstractNumId w:val="3"/>
  </w:num>
  <w:num w:numId="2" w16cid:durableId="1538086850">
    <w:abstractNumId w:val="2"/>
  </w:num>
  <w:num w:numId="3" w16cid:durableId="1790660354">
    <w:abstractNumId w:val="7"/>
  </w:num>
  <w:num w:numId="4" w16cid:durableId="1055548099">
    <w:abstractNumId w:val="5"/>
  </w:num>
  <w:num w:numId="5" w16cid:durableId="413017619">
    <w:abstractNumId w:val="1"/>
  </w:num>
  <w:num w:numId="6" w16cid:durableId="1497920704">
    <w:abstractNumId w:val="4"/>
  </w:num>
  <w:num w:numId="7" w16cid:durableId="1180924089">
    <w:abstractNumId w:val="6"/>
  </w:num>
  <w:num w:numId="8" w16cid:durableId="389813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xNDYzszAxNjQ3sDRW0lEKTi0uzszPAykwrAUAFZ9sgywAAAA="/>
  </w:docVars>
  <w:rsids>
    <w:rsidRoot w:val="00E278DD"/>
    <w:rsid w:val="00507009"/>
    <w:rsid w:val="00E2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73EC2"/>
  <w15:chartTrackingRefBased/>
  <w15:docId w15:val="{B887CA5D-CE1C-4F51-95A1-40C15CD78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78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78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8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278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E27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E27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278D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78DD"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278DD"/>
    <w:rPr>
      <w:rFonts w:ascii="Courier New" w:eastAsia="Times New Roman" w:hAnsi="Courier New" w:cs="Courier New"/>
      <w:sz w:val="20"/>
      <w:szCs w:val="20"/>
    </w:rPr>
  </w:style>
  <w:style w:type="paragraph" w:customStyle="1" w:styleId="has-small-font-size">
    <w:name w:val="has-small-font-size"/>
    <w:basedOn w:val="Normal"/>
    <w:rsid w:val="00E27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278DD"/>
    <w:rPr>
      <w:i/>
      <w:iCs/>
    </w:rPr>
  </w:style>
  <w:style w:type="character" w:styleId="Strong">
    <w:name w:val="Strong"/>
    <w:basedOn w:val="DefaultParagraphFont"/>
    <w:uiPriority w:val="22"/>
    <w:qFormat/>
    <w:rsid w:val="00E278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13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0434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02382213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04132109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10476129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6336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9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72526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38969357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21531461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6051207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86509541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57288339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06398550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64173192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52929036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4555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024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12847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86196611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99225002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9741752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45451712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85454256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55662614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97069970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49684927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94402580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43335573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41782821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36290026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5612627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83267570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17650545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61463030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08896332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38648858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4435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68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2458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18058401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1803954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8581857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53084525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77420294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33333391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6994327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64123154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11683099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2801351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93771716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24742559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56657463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2618842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5154375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7137894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06872490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86725498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05379747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808899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04918452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57424712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45089928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63552930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97513847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5084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97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656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45995774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9603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784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43712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8024556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00935674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9707941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75408915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43433099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6012684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7787929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40498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9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0749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67287356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70258758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03307664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04768646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65132572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6408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50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42559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99035885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06109930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17522176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74267522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6726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42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870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83985747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6842368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67255947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04860127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86366503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21024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10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42654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78415340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7914564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40136610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8771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303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0815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28457845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15619188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  <w:div w:id="190783481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</w:divsChild>
    </w:div>
    <w:div w:id="16097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zybylskirobert/ADSecurity/tree/master/Tie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1850</Words>
  <Characters>10549</Characters>
  <Application>Microsoft Office Word</Application>
  <DocSecurity>0</DocSecurity>
  <Lines>87</Lines>
  <Paragraphs>24</Paragraphs>
  <ScaleCrop>false</ScaleCrop>
  <Company/>
  <LinksUpToDate>false</LinksUpToDate>
  <CharactersWithSpaces>12375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Hisham Nasur</dc:creator>
  <cp:keywords/>
  <dc:description/>
  <cp:lastModifiedBy>Hisham Nasur</cp:lastModifiedBy>
  <cp:revision>1</cp:revision>
  <dcterms:created xsi:type="dcterms:W3CDTF">2023-01-17T07:21:00Z</dcterms:created>
  <dcterms:modified xsi:type="dcterms:W3CDTF">2023-01-17T07:31:00Z</dcterms:modified>
</cp:coreProperties>
</file>