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10 - Backend Template, Estrutura do Projeto e Desenvolvimento de Agentes</w:t>
      </w:r>
    </w:p>
    <w:p>
      <w:pPr>
        <w:pStyle w:val="Heading1"/>
      </w:pPr>
      <w:r>
        <w:t>Objetivo do Documento</w:t>
      </w:r>
    </w:p>
    <w:p>
      <w:r>
        <w:t>Este documento explica como utilizar o Backend Template do Agent Framework OCI.</w:t>
        <w:br/>
        <w:t>O objetivo é permitir que desenvolvedores criem novos agentes reutilizando os componentes do framework.</w:t>
      </w:r>
    </w:p>
    <w:p>
      <w:pPr>
        <w:pStyle w:val="Heading1"/>
      </w:pPr>
      <w:r>
        <w:t>Visão Geral do Backend Template</w:t>
      </w:r>
    </w:p>
    <w:p>
      <w:r>
        <w:t>O Backend Template é a aplicação FastAPI construída sobre o Agent Framework.</w:t>
        <w:br/>
        <w:br/>
        <w:t>Responsabilidades:</w:t>
        <w:br/>
        <w:br/>
        <w:t>- Expor APIs</w:t>
        <w:br/>
        <w:t>- Gerenciar sessões</w:t>
        <w:br/>
        <w:t>- Executar workflows</w:t>
        <w:br/>
        <w:t>- Integrar agentes</w:t>
        <w:br/>
        <w:t>- Integrar MCP</w:t>
        <w:br/>
        <w:t>- Publicar eventos SSE</w:t>
        <w:br/>
      </w:r>
    </w:p>
    <w:p>
      <w:pPr>
        <w:pStyle w:val="Heading1"/>
      </w:pPr>
      <w:r>
        <w:t>Arquitetura Geral</w:t>
      </w:r>
    </w:p>
    <w:p>
      <w:r>
        <w:t>Frontend</w:t>
        <w:br/>
        <w:t xml:space="preserve"> ↓</w:t>
        <w:br/>
        <w:t>FastAPI</w:t>
        <w:br/>
        <w:t xml:space="preserve"> ↓</w:t>
        <w:br/>
        <w:t>Gateway</w:t>
        <w:br/>
        <w:t xml:space="preserve"> ↓</w:t>
        <w:br/>
        <w:t>Workflow</w:t>
        <w:br/>
        <w:t xml:space="preserve"> ↓</w:t>
        <w:br/>
        <w:t>Agent Framework</w:t>
        <w:br/>
        <w:t xml:space="preserve"> ↓</w:t>
        <w:br/>
        <w:t>MCP Servers</w:t>
        <w:br/>
        <w:t xml:space="preserve"> ↓</w:t>
        <w:br/>
        <w:t>OCI Generative AI</w:t>
        <w:br/>
      </w:r>
    </w:p>
    <w:p>
      <w:pPr>
        <w:pStyle w:val="Heading1"/>
      </w:pPr>
      <w:r>
        <w:t>Estrutura de Diretórios</w:t>
      </w:r>
    </w:p>
    <w:p>
      <w:r>
        <w:t>Exemplo:</w:t>
        <w:br/>
        <w:br/>
        <w:t>backend/</w:t>
        <w:br/>
        <w:t xml:space="preserve"> ├─ main.py</w:t>
        <w:br/>
        <w:t xml:space="preserve"> ├─ routes/</w:t>
        <w:br/>
        <w:t xml:space="preserve"> ├─ workflow/</w:t>
        <w:br/>
        <w:t xml:space="preserve"> ├─ agents/</w:t>
        <w:br/>
        <w:t xml:space="preserve"> ├─ config/</w:t>
        <w:br/>
        <w:t xml:space="preserve"> ├─ repositories/</w:t>
        <w:br/>
        <w:t xml:space="preserve"> ├─ services/</w:t>
        <w:br/>
        <w:t xml:space="preserve"> └─ prompts/</w:t>
        <w:br/>
      </w:r>
    </w:p>
    <w:p>
      <w:pPr>
        <w:pStyle w:val="Heading1"/>
      </w:pPr>
      <w:r>
        <w:t>Main.py</w:t>
      </w:r>
    </w:p>
    <w:p>
      <w:r>
        <w:t>Ponto de entrada da aplicação.</w:t>
        <w:br/>
        <w:br/>
        <w:t>Responsabilidades:</w:t>
        <w:br/>
        <w:br/>
        <w:t>- carregar configurações</w:t>
        <w:br/>
        <w:t>- registrar rotas</w:t>
        <w:br/>
        <w:t>- inicializar observabilidade</w:t>
        <w:br/>
        <w:t>- inicializar workflow</w:t>
        <w:br/>
        <w:t>- iniciar FastAPI</w:t>
        <w:br/>
      </w:r>
    </w:p>
    <w:p>
      <w:pPr>
        <w:pStyle w:val="Heading1"/>
      </w:pPr>
      <w:r>
        <w:t>Rotas da Aplicação</w:t>
      </w:r>
    </w:p>
    <w:p>
      <w:r>
        <w:t>Principais rotas:</w:t>
        <w:br/>
        <w:br/>
        <w:t>POST /gateway/message</w:t>
        <w:br/>
        <w:t>GET /gateway/events/{session_id}</w:t>
        <w:br/>
        <w:t>GET /health</w:t>
        <w:br/>
        <w:br/>
        <w:t>Permitem interação com frontend e monitoramento.</w:t>
      </w:r>
    </w:p>
    <w:p>
      <w:pPr>
        <w:pStyle w:val="Heading1"/>
      </w:pPr>
      <w:r>
        <w:t>Gateway Layer</w:t>
      </w:r>
    </w:p>
    <w:p>
      <w:r>
        <w:t>Responsável por:</w:t>
        <w:br/>
        <w:br/>
        <w:t>- receber mensagens</w:t>
        <w:br/>
        <w:t>- criar ChannelMessage</w:t>
        <w:br/>
        <w:t>- iniciar workflow</w:t>
        <w:br/>
        <w:t>- retornar respostas</w:t>
        <w:br/>
      </w:r>
    </w:p>
    <w:p>
      <w:pPr>
        <w:pStyle w:val="Heading1"/>
      </w:pPr>
      <w:r>
        <w:t>Workflow Layer</w:t>
      </w:r>
    </w:p>
    <w:p>
      <w:r>
        <w:t>Camada responsável por executar o LangGraph.</w:t>
        <w:br/>
        <w:br/>
        <w:t>Fluxo:</w:t>
        <w:br/>
        <w:br/>
        <w:t>ChannelMessage</w:t>
        <w:br/>
        <w:t xml:space="preserve"> ↓</w:t>
        <w:br/>
        <w:t>AgentState</w:t>
        <w:br/>
        <w:t xml:space="preserve"> ↓</w:t>
        <w:br/>
        <w:t>Workflow</w:t>
        <w:br/>
        <w:t xml:space="preserve"> ↓</w:t>
        <w:br/>
        <w:t>ChannelResponse</w:t>
        <w:br/>
      </w:r>
    </w:p>
    <w:p>
      <w:pPr>
        <w:pStyle w:val="Heading1"/>
      </w:pPr>
      <w:r>
        <w:t>Agents Directory</w:t>
      </w:r>
    </w:p>
    <w:p>
      <w:r>
        <w:t>Contém os agentes de negócio.</w:t>
        <w:br/>
        <w:br/>
        <w:t>Exemplos:</w:t>
        <w:br/>
        <w:br/>
        <w:t>billing_agent</w:t>
        <w:br/>
        <w:t>product_agent</w:t>
        <w:br/>
        <w:t>orders_agent</w:t>
        <w:br/>
        <w:t>support_agent</w:t>
        <w:br/>
      </w:r>
    </w:p>
    <w:p>
      <w:pPr>
        <w:pStyle w:val="Heading1"/>
      </w:pPr>
      <w:r>
        <w:t>Criando um Novo Agente</w:t>
      </w:r>
    </w:p>
    <w:p>
      <w:r>
        <w:t>Passo 1:</w:t>
        <w:br/>
        <w:t>Criar arquivo do agente.</w:t>
        <w:br/>
        <w:br/>
        <w:t>Passo 2:</w:t>
        <w:br/>
        <w:t>Implementar lógica de execução.</w:t>
        <w:br/>
        <w:br/>
        <w:t>Passo 3:</w:t>
        <w:br/>
        <w:t>Registrar agente.</w:t>
        <w:br/>
        <w:br/>
        <w:t>Passo 4:</w:t>
        <w:br/>
        <w:t>Atualizar roteamento.</w:t>
        <w:br/>
      </w:r>
    </w:p>
    <w:p>
      <w:pPr>
        <w:pStyle w:val="Heading1"/>
      </w:pPr>
      <w:r>
        <w:t>Estrutura de um Agente</w:t>
      </w:r>
    </w:p>
    <w:p>
      <w:r>
        <w:t>Responsabilidades:</w:t>
        <w:br/>
        <w:br/>
        <w:t>- interpretar estado</w:t>
        <w:br/>
        <w:t>- solicitar MCP</w:t>
        <w:br/>
        <w:t>- solicitar RAG</w:t>
        <w:br/>
        <w:t>- produzir resposta</w:t>
        <w:br/>
        <w:br/>
        <w:t>Toda lógica de negócio fica concentrada aqui.</w:t>
      </w:r>
    </w:p>
    <w:p>
      <w:pPr>
        <w:pStyle w:val="Heading1"/>
      </w:pPr>
      <w:r>
        <w:t>Agents.yaml</w:t>
      </w:r>
    </w:p>
    <w:p>
      <w:r>
        <w:t>Catálogo de agentes.</w:t>
        <w:br/>
        <w:br/>
        <w:t>Exemplo:</w:t>
        <w:br/>
        <w:br/>
        <w:t>billing_agent:</w:t>
        <w:br/>
        <w:t xml:space="preserve">  enabled: true</w:t>
        <w:br/>
        <w:br/>
        <w:t>product_agent:</w:t>
        <w:br/>
        <w:t xml:space="preserve">  enabled: true</w:t>
        <w:br/>
      </w:r>
    </w:p>
    <w:p>
      <w:pPr>
        <w:pStyle w:val="Heading1"/>
      </w:pPr>
      <w:r>
        <w:t>Routing.yaml</w:t>
      </w:r>
    </w:p>
    <w:p>
      <w:r>
        <w:t>Define:</w:t>
        <w:br/>
        <w:br/>
        <w:t>- intents</w:t>
        <w:br/>
        <w:t>- agentes</w:t>
        <w:br/>
        <w:t>- state policies</w:t>
        <w:br/>
        <w:t>- fallback</w:t>
        <w:br/>
        <w:br/>
        <w:t>Controla a decisão do Router.</w:t>
      </w:r>
    </w:p>
    <w:p>
      <w:pPr>
        <w:pStyle w:val="Heading1"/>
      </w:pPr>
      <w:r>
        <w:t>Identity.yaml</w:t>
      </w:r>
    </w:p>
    <w:p>
      <w:r>
        <w:t>Define aliases utilizados pelo Identity Resolver.</w:t>
        <w:br/>
        <w:br/>
        <w:t>Exemplo:</w:t>
        <w:br/>
        <w:br/>
        <w:t>customer_key:</w:t>
        <w:br/>
        <w:t xml:space="preserve">  - msisdn</w:t>
        <w:br/>
        <w:t xml:space="preserve">  - customer_id</w:t>
        <w:br/>
      </w:r>
    </w:p>
    <w:p>
      <w:pPr>
        <w:pStyle w:val="Heading1"/>
      </w:pPr>
      <w:r>
        <w:t>Tools.yaml</w:t>
      </w:r>
    </w:p>
    <w:p>
      <w:r>
        <w:t>Catálogo de ferramentas MCP.</w:t>
        <w:br/>
        <w:br/>
        <w:t>Exemplo:</w:t>
        <w:br/>
        <w:br/>
        <w:t>consultar_fatura</w:t>
        <w:br/>
        <w:t>consultar_plano</w:t>
        <w:br/>
        <w:t>consultar_pedido</w:t>
        <w:br/>
      </w:r>
    </w:p>
    <w:p>
      <w:pPr>
        <w:pStyle w:val="Heading1"/>
      </w:pPr>
      <w:r>
        <w:t>MCP Servers.yaml</w:t>
      </w:r>
    </w:p>
    <w:p>
      <w:r>
        <w:t>Define os servidores MCP disponíveis.</w:t>
        <w:br/>
        <w:br/>
        <w:t>Exemplo:</w:t>
        <w:br/>
        <w:br/>
        <w:t>telecom</w:t>
        <w:br/>
        <w:t>retail</w:t>
        <w:br/>
        <w:t>ocr</w:t>
        <w:br/>
      </w:r>
    </w:p>
    <w:p>
      <w:pPr>
        <w:pStyle w:val="Heading1"/>
      </w:pPr>
      <w:r>
        <w:t>MCP Parameter Mapping.yaml</w:t>
      </w:r>
    </w:p>
    <w:p>
      <w:r>
        <w:t>Define a tradução entre BusinessContext e parâmetros reais.</w:t>
        <w:br/>
        <w:br/>
        <w:t>Exemplo:</w:t>
        <w:br/>
        <w:br/>
        <w:t>customer_key → msisdn</w:t>
        <w:br/>
        <w:t>contract_key → invoice_id</w:t>
        <w:br/>
      </w:r>
    </w:p>
    <w:p>
      <w:pPr>
        <w:pStyle w:val="Heading1"/>
      </w:pPr>
      <w:r>
        <w:t>Prompt Policy.yaml</w:t>
      </w:r>
    </w:p>
    <w:p>
      <w:r>
        <w:t>Controla comportamento dos agentes.</w:t>
        <w:br/>
        <w:br/>
        <w:t>Exemplos:</w:t>
        <w:br/>
        <w:br/>
        <w:t>- tom de voz</w:t>
        <w:br/>
        <w:t>- regras</w:t>
        <w:br/>
        <w:t>- restrições</w:t>
        <w:br/>
        <w:t>- políticas corporativas</w:t>
        <w:br/>
      </w:r>
    </w:p>
    <w:p>
      <w:pPr>
        <w:pStyle w:val="Heading1"/>
      </w:pPr>
      <w:r>
        <w:t>Guardrails.yaml</w:t>
      </w:r>
    </w:p>
    <w:p>
      <w:r>
        <w:t>Define guardrails habilitados.</w:t>
        <w:br/>
        <w:br/>
        <w:t>Exemplos:</w:t>
        <w:br/>
        <w:br/>
        <w:t>PINJ</w:t>
        <w:br/>
        <w:t>TOX</w:t>
        <w:br/>
        <w:t>OOS</w:t>
        <w:br/>
        <w:t>DLEX</w:t>
        <w:br/>
        <w:t>CMP</w:t>
        <w:br/>
      </w:r>
    </w:p>
    <w:p>
      <w:pPr>
        <w:pStyle w:val="Heading1"/>
      </w:pPr>
      <w:r>
        <w:t>Judges.yaml</w:t>
      </w:r>
    </w:p>
    <w:p>
      <w:r>
        <w:t>Define judges disponíveis.</w:t>
        <w:br/>
        <w:br/>
        <w:t>Exemplos:</w:t>
        <w:br/>
        <w:br/>
        <w:t>Precision Judge</w:t>
        <w:br/>
        <w:t>Completeness Judge</w:t>
        <w:br/>
        <w:t>Safety Judge</w:t>
        <w:br/>
      </w:r>
    </w:p>
    <w:p>
      <w:pPr>
        <w:pStyle w:val="Heading1"/>
      </w:pPr>
      <w:r>
        <w:t>Agent Registration</w:t>
      </w:r>
    </w:p>
    <w:p>
      <w:r>
        <w:t>Após criar um agente ele deve ser registrado.</w:t>
        <w:br/>
        <w:br/>
        <w:t>Passos:</w:t>
        <w:br/>
        <w:br/>
        <w:t>- agents.yaml</w:t>
        <w:br/>
        <w:t>- routing.yaml</w:t>
        <w:br/>
        <w:t>- handlers</w:t>
        <w:br/>
        <w:t>- workflow</w:t>
        <w:br/>
      </w:r>
    </w:p>
    <w:p>
      <w:pPr>
        <w:pStyle w:val="Heading1"/>
      </w:pPr>
      <w:r>
        <w:t>Fluxo de Desenvolvimento</w:t>
      </w:r>
    </w:p>
    <w:p>
      <w:r>
        <w:t>Criar agente</w:t>
        <w:br/>
        <w:t xml:space="preserve"> ↓</w:t>
        <w:br/>
        <w:t>Registrar agente</w:t>
        <w:br/>
        <w:t xml:space="preserve"> ↓</w:t>
        <w:br/>
        <w:t>Configurar routing</w:t>
        <w:br/>
        <w:t xml:space="preserve"> ↓</w:t>
        <w:br/>
        <w:t>Configurar MCP</w:t>
        <w:br/>
        <w:t xml:space="preserve"> ↓</w:t>
        <w:br/>
        <w:t>Testar</w:t>
        <w:br/>
        <w:t xml:space="preserve"> ↓</w:t>
        <w:br/>
        <w:t>Deploy</w:t>
        <w:br/>
      </w:r>
    </w:p>
    <w:p>
      <w:pPr>
        <w:pStyle w:val="Heading1"/>
      </w:pPr>
      <w:r>
        <w:t>Integração com MCP</w:t>
      </w:r>
    </w:p>
    <w:p>
      <w:r>
        <w:t>Os agentes não acessam sistemas diretamente.</w:t>
        <w:br/>
        <w:br/>
        <w:t>Sempre utilizam:</w:t>
        <w:br/>
        <w:br/>
        <w:t>Agent</w:t>
        <w:br/>
        <w:t xml:space="preserve"> ↓</w:t>
        <w:br/>
        <w:t>MCP Tool Router</w:t>
        <w:br/>
        <w:t xml:space="preserve"> ↓</w:t>
        <w:br/>
        <w:t>MCP Server</w:t>
        <w:br/>
      </w:r>
    </w:p>
    <w:p>
      <w:pPr>
        <w:pStyle w:val="Heading1"/>
      </w:pPr>
      <w:r>
        <w:t>Integração com Memória</w:t>
      </w:r>
    </w:p>
    <w:p>
      <w:r>
        <w:t>O histórico é carregado automaticamente.</w:t>
        <w:br/>
        <w:br/>
        <w:t>AgentState.history</w:t>
        <w:br/>
        <w:t>AgentState.summary</w:t>
        <w:br/>
        <w:br/>
        <w:t>Podem ser utilizados pelos agentes.</w:t>
      </w:r>
    </w:p>
    <w:p>
      <w:pPr>
        <w:pStyle w:val="Heading1"/>
      </w:pPr>
      <w:r>
        <w:t>Integração com Checkpoints</w:t>
      </w:r>
    </w:p>
    <w:p>
      <w:r>
        <w:t>Checkpoints são gerados automaticamente pelo workflow.</w:t>
        <w:br/>
        <w:br/>
        <w:t>Os agentes normalmente não precisam gerenciá-los diretamente.</w:t>
      </w:r>
    </w:p>
    <w:p>
      <w:pPr>
        <w:pStyle w:val="Heading1"/>
      </w:pPr>
      <w:r>
        <w:t>Integração com Observabilidade</w:t>
      </w:r>
    </w:p>
    <w:p>
      <w:r>
        <w:t>Todos os componentes geram telemetria.</w:t>
        <w:br/>
        <w:br/>
        <w:t>Langfuse</w:t>
        <w:br/>
        <w:t>OpenTelemetry</w:t>
        <w:br/>
        <w:t>OCI Streaming</w:t>
        <w:br/>
      </w:r>
    </w:p>
    <w:p>
      <w:pPr>
        <w:pStyle w:val="Heading1"/>
      </w:pPr>
      <w:r>
        <w:t>SSE</w:t>
      </w:r>
    </w:p>
    <w:p>
      <w:r>
        <w:t>Responsável por comunicação em tempo real.</w:t>
        <w:br/>
        <w:br/>
        <w:t>Eventos típicos:</w:t>
        <w:br/>
        <w:br/>
        <w:t>connected</w:t>
        <w:br/>
        <w:t>workflow.started</w:t>
        <w:br/>
        <w:t>message.responded</w:t>
        <w:br/>
        <w:t>workflow.completed</w:t>
        <w:br/>
      </w:r>
    </w:p>
    <w:p>
      <w:pPr>
        <w:pStyle w:val="Heading1"/>
      </w:pPr>
      <w:r>
        <w:t>Testes Locais</w:t>
      </w:r>
    </w:p>
    <w:p>
      <w:r>
        <w:t>Fluxo recomendado:</w:t>
        <w:br/>
        <w:br/>
        <w:t>Subir Backend</w:t>
        <w:br/>
        <w:t xml:space="preserve"> ↓</w:t>
        <w:br/>
        <w:t>Subir MCP</w:t>
        <w:br/>
        <w:t xml:space="preserve"> ↓</w:t>
        <w:br/>
        <w:t>Subir Frontend</w:t>
        <w:br/>
        <w:t xml:space="preserve"> ↓</w:t>
        <w:br/>
        <w:t>Executar cenários</w:t>
        <w:br/>
      </w:r>
    </w:p>
    <w:p>
      <w:pPr>
        <w:pStyle w:val="Heading1"/>
      </w:pPr>
      <w:r>
        <w:t>Health Checks</w:t>
      </w:r>
    </w:p>
    <w:p>
      <w:r>
        <w:t>Endpoints:</w:t>
        <w:br/>
        <w:br/>
        <w:t>/health</w:t>
        <w:br/>
        <w:br/>
        <w:t>Permitem monitoramento operacional.</w:t>
      </w:r>
    </w:p>
    <w:p>
      <w:pPr>
        <w:pStyle w:val="Heading1"/>
      </w:pPr>
      <w:r>
        <w:t>Deploy</w:t>
      </w:r>
    </w:p>
    <w:p>
      <w:r>
        <w:t>Opções comuns:</w:t>
        <w:br/>
        <w:br/>
        <w:t>Docker Compose</w:t>
        <w:br/>
        <w:t>Kubernetes</w:t>
        <w:br/>
        <w:t>OKE</w:t>
        <w:br/>
        <w:br/>
        <w:t>Todos suportados pela arquitetura.</w:t>
      </w:r>
    </w:p>
    <w:p>
      <w:pPr>
        <w:pStyle w:val="Heading1"/>
      </w:pPr>
      <w:r>
        <w:t>Problemas Comuns</w:t>
      </w:r>
    </w:p>
    <w:p>
      <w:r>
        <w:t>Agente não encontrado</w:t>
        <w:br/>
        <w:t>→ agents.yaml</w:t>
        <w:br/>
        <w:br/>
        <w:t>Intent incorreta</w:t>
        <w:br/>
        <w:t>→ routing.yaml</w:t>
        <w:br/>
        <w:br/>
        <w:t>MCP falhando</w:t>
        <w:br/>
        <w:t>→ mcp_servers.yaml</w:t>
        <w:br/>
        <w:br/>
        <w:t>Identity incorreta</w:t>
        <w:br/>
        <w:t>→ identity.yaml</w:t>
        <w:br/>
      </w:r>
    </w:p>
    <w:p>
      <w:pPr>
        <w:pStyle w:val="Heading1"/>
      </w:pPr>
      <w:r>
        <w:t>Boas Práticas</w:t>
      </w:r>
    </w:p>
    <w:p>
      <w:r>
        <w:t>Criar agentes especializados.</w:t>
        <w:br/>
        <w:t>Centralizar configurações em YAML.</w:t>
        <w:br/>
        <w:t>Utilizar MCP para integrações.</w:t>
        <w:br/>
        <w:t>Monitorar observabilidade.</w:t>
        <w:br/>
        <w:t>Versionar prompts.</w:t>
        <w:br/>
      </w:r>
    </w:p>
    <w:p>
      <w:pPr>
        <w:pStyle w:val="Heading1"/>
      </w:pPr>
      <w:r>
        <w:t>Arquitetura Recomendada</w:t>
      </w:r>
    </w:p>
    <w:p>
      <w:r>
        <w:t>Frontend</w:t>
        <w:br/>
        <w:t xml:space="preserve"> ↓</w:t>
        <w:br/>
        <w:t>Backend Template</w:t>
        <w:br/>
        <w:t xml:space="preserve"> ↓</w:t>
        <w:br/>
        <w:t>Agent Framework</w:t>
        <w:br/>
        <w:t xml:space="preserve"> ↓</w:t>
        <w:br/>
        <w:t>MCP Servers</w:t>
        <w:br/>
        <w:t xml:space="preserve"> ↓</w:t>
        <w:br/>
        <w:t>Sistemas Corporativos</w:t>
        <w:br/>
        <w:br/>
        <w:t>Essa arquitetura maximiza reuso e governança.</w:t>
      </w:r>
    </w:p>
    <w:p>
      <w:pPr>
        <w:pStyle w:val="Heading1"/>
      </w:pPr>
      <w:r>
        <w:t>Conclusão</w:t>
      </w:r>
    </w:p>
    <w:p>
      <w:r>
        <w:t>O Backend Template é o principal ponto de extensão da plataforma.</w:t>
        <w:br/>
        <w:t>Novos agentes podem ser criados rapidamente reutilizando todos os serviços oferecidos pelo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