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CB8C" w14:textId="77777777" w:rsidR="006B197F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3E62C849" w14:textId="51D20C61" w:rsidR="006B197F" w:rsidRDefault="006B197F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B197F" w14:paraId="2ED9604B" w14:textId="77777777">
        <w:trPr>
          <w:trHeight w:val="499"/>
        </w:trPr>
        <w:tc>
          <w:tcPr>
            <w:tcW w:w="4680" w:type="dxa"/>
          </w:tcPr>
          <w:p w14:paraId="6EAA6D7C" w14:textId="77777777" w:rsidR="006B197F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1B372D81" w14:textId="75CFF891" w:rsidR="006B197F" w:rsidRDefault="00A51A64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</w:tr>
      <w:tr w:rsidR="006B197F" w14:paraId="3500B776" w14:textId="77777777">
        <w:trPr>
          <w:trHeight w:val="460"/>
        </w:trPr>
        <w:tc>
          <w:tcPr>
            <w:tcW w:w="4680" w:type="dxa"/>
          </w:tcPr>
          <w:p w14:paraId="644FDA16" w14:textId="77777777" w:rsidR="006B197F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666E6AB6" w14:textId="1C5FE79F" w:rsidR="006B197F" w:rsidRPr="00A51A64" w:rsidRDefault="00A51A64" w:rsidP="00A51A64">
            <w:pPr>
              <w:pStyle w:val="Heading1"/>
              <w:jc w:val="left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1D7CDA">
              <w:rPr>
                <w:sz w:val="24"/>
                <w:szCs w:val="24"/>
              </w:rPr>
              <w:t xml:space="preserve"> </w:t>
            </w:r>
            <w:r w:rsidRPr="00A51A64">
              <w:rPr>
                <w:b w:val="0"/>
                <w:bCs w:val="0"/>
                <w:sz w:val="24"/>
                <w:szCs w:val="24"/>
              </w:rPr>
              <w:t>SWTID-2026-8433</w:t>
            </w:r>
          </w:p>
        </w:tc>
      </w:tr>
      <w:tr w:rsidR="006B197F" w14:paraId="0934B795" w14:textId="77777777">
        <w:trPr>
          <w:trHeight w:val="719"/>
        </w:trPr>
        <w:tc>
          <w:tcPr>
            <w:tcW w:w="4680" w:type="dxa"/>
          </w:tcPr>
          <w:p w14:paraId="778B008E" w14:textId="77777777" w:rsidR="006B197F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2AA14DDC" w14:textId="02043408" w:rsidR="006B197F" w:rsidRDefault="00A51A64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WeatherWise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</w:tr>
      <w:tr w:rsidR="006B197F" w14:paraId="39065580" w14:textId="77777777">
        <w:trPr>
          <w:trHeight w:val="479"/>
        </w:trPr>
        <w:tc>
          <w:tcPr>
            <w:tcW w:w="4680" w:type="dxa"/>
          </w:tcPr>
          <w:p w14:paraId="46738D9E" w14:textId="77777777" w:rsidR="006B197F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A0CD2F8" w14:textId="77777777" w:rsidR="006B197F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30AEE6F" w14:textId="77777777" w:rsidR="006B197F" w:rsidRDefault="006B197F">
      <w:pPr>
        <w:pStyle w:val="BodyText"/>
        <w:spacing w:before="104"/>
        <w:rPr>
          <w:b/>
          <w:sz w:val="28"/>
        </w:rPr>
      </w:pPr>
    </w:p>
    <w:p w14:paraId="1569F77C" w14:textId="77777777" w:rsidR="006B197F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1D481DC0" w14:textId="77777777" w:rsidR="006B197F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72AA1016" w14:textId="77777777" w:rsidR="006B197F" w:rsidRDefault="006B197F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6B197F" w14:paraId="5D1DA442" w14:textId="77777777">
        <w:trPr>
          <w:trHeight w:val="480"/>
        </w:trPr>
        <w:tc>
          <w:tcPr>
            <w:tcW w:w="9360" w:type="dxa"/>
            <w:gridSpan w:val="2"/>
          </w:tcPr>
          <w:p w14:paraId="013804D2" w14:textId="77777777" w:rsidR="006B197F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6B197F" w14:paraId="72B912CE" w14:textId="77777777">
        <w:trPr>
          <w:trHeight w:val="1020"/>
        </w:trPr>
        <w:tc>
          <w:tcPr>
            <w:tcW w:w="2400" w:type="dxa"/>
          </w:tcPr>
          <w:p w14:paraId="55336C1E" w14:textId="77777777" w:rsidR="006B197F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7C8AC402" w14:textId="77777777" w:rsidR="003F1E9D" w:rsidRPr="003F1E9D" w:rsidRDefault="003F1E9D" w:rsidP="003F1E9D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 w:rsidRPr="003F1E9D">
              <w:rPr>
                <w:sz w:val="24"/>
              </w:rPr>
              <w:t xml:space="preserve">The primary objective is to revolutionize the weather forecasting and personalized recommendation process by implementing advanced AI techniques, ensuring faster, natural language, and accurate assessments. </w:t>
            </w:r>
          </w:p>
          <w:p w14:paraId="30C78EAB" w14:textId="5EA50A58" w:rsidR="006B197F" w:rsidRDefault="006B197F">
            <w:pPr>
              <w:pStyle w:val="TableParagraph"/>
              <w:spacing w:before="111"/>
              <w:ind w:left="139" w:right="50"/>
              <w:rPr>
                <w:sz w:val="24"/>
              </w:rPr>
            </w:pPr>
          </w:p>
        </w:tc>
      </w:tr>
      <w:tr w:rsidR="006B197F" w14:paraId="5558A31C" w14:textId="77777777">
        <w:trPr>
          <w:trHeight w:val="1000"/>
        </w:trPr>
        <w:tc>
          <w:tcPr>
            <w:tcW w:w="2400" w:type="dxa"/>
          </w:tcPr>
          <w:p w14:paraId="41135D20" w14:textId="77777777" w:rsidR="006B197F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1EE86ADF" w14:textId="44D299B1" w:rsidR="006B197F" w:rsidRDefault="003F1E9D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 w:rsidRPr="003F1E9D">
              <w:rPr>
                <w:sz w:val="24"/>
              </w:rPr>
              <w:t>The project comprehensively assesses and enhances user weather tracking and personal insights, incorporating Google Gemini AI for a robust and efficient system</w:t>
            </w:r>
          </w:p>
        </w:tc>
      </w:tr>
      <w:tr w:rsidR="006B197F" w14:paraId="08CA5232" w14:textId="77777777">
        <w:trPr>
          <w:trHeight w:val="479"/>
        </w:trPr>
        <w:tc>
          <w:tcPr>
            <w:tcW w:w="9360" w:type="dxa"/>
            <w:gridSpan w:val="2"/>
          </w:tcPr>
          <w:p w14:paraId="4476488E" w14:textId="77777777" w:rsidR="006B197F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6B197F" w14:paraId="2E357A74" w14:textId="77777777">
        <w:trPr>
          <w:trHeight w:val="1039"/>
        </w:trPr>
        <w:tc>
          <w:tcPr>
            <w:tcW w:w="2400" w:type="dxa"/>
          </w:tcPr>
          <w:p w14:paraId="54BFFD23" w14:textId="77777777" w:rsidR="006B197F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102DA75E" w14:textId="77777777" w:rsidR="003F1E9D" w:rsidRPr="003F1E9D" w:rsidRDefault="003F1E9D" w:rsidP="003F1E9D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 w:rsidRPr="003F1E9D">
              <w:rPr>
                <w:sz w:val="24"/>
              </w:rPr>
              <w:t xml:space="preserve">Difficulty tracking multiple weather locations, lack of personalized outdoor/clothing suggestions, raw data overload without natural language summaries, and absence of a secure system to sync preferences across devices. </w:t>
            </w:r>
          </w:p>
          <w:p w14:paraId="645F11A9" w14:textId="5B6D6E4F" w:rsidR="006B197F" w:rsidRDefault="006B197F">
            <w:pPr>
              <w:pStyle w:val="TableParagraph"/>
              <w:spacing w:before="123"/>
              <w:ind w:left="139" w:right="130"/>
              <w:rPr>
                <w:sz w:val="24"/>
              </w:rPr>
            </w:pPr>
          </w:p>
        </w:tc>
      </w:tr>
      <w:tr w:rsidR="006B197F" w14:paraId="255995F7" w14:textId="77777777">
        <w:trPr>
          <w:trHeight w:val="1000"/>
        </w:trPr>
        <w:tc>
          <w:tcPr>
            <w:tcW w:w="2400" w:type="dxa"/>
          </w:tcPr>
          <w:p w14:paraId="54A789DC" w14:textId="77777777" w:rsidR="006B197F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3A608EF8" w14:textId="17A5A036" w:rsidR="006B197F" w:rsidRDefault="003F1E9D">
            <w:pPr>
              <w:pStyle w:val="TableParagraph"/>
              <w:spacing w:before="96"/>
              <w:ind w:left="139" w:right="50"/>
              <w:rPr>
                <w:sz w:val="24"/>
              </w:rPr>
            </w:pPr>
            <w:r w:rsidRPr="003F1E9D">
              <w:rPr>
                <w:sz w:val="24"/>
              </w:rPr>
              <w:t>Solving these issues will result in improved user convenience, actionable daily planning, reduced decision-making friction, and higher overall user engagement.</w:t>
            </w:r>
          </w:p>
        </w:tc>
      </w:tr>
      <w:tr w:rsidR="006B197F" w14:paraId="7F90F051" w14:textId="77777777">
        <w:trPr>
          <w:trHeight w:val="460"/>
        </w:trPr>
        <w:tc>
          <w:tcPr>
            <w:tcW w:w="9360" w:type="dxa"/>
            <w:gridSpan w:val="2"/>
          </w:tcPr>
          <w:p w14:paraId="78DADE59" w14:textId="77777777" w:rsidR="006B197F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6B197F" w14:paraId="10A4012C" w14:textId="77777777">
        <w:trPr>
          <w:trHeight w:val="1040"/>
        </w:trPr>
        <w:tc>
          <w:tcPr>
            <w:tcW w:w="2400" w:type="dxa"/>
          </w:tcPr>
          <w:p w14:paraId="76605A85" w14:textId="77777777" w:rsidR="006B197F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97D8D56" w14:textId="0A084FF7" w:rsidR="006B197F" w:rsidRDefault="003F1E9D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 w:rsidRPr="003F1E9D">
              <w:rPr>
                <w:sz w:val="24"/>
              </w:rPr>
              <w:t>Employing Node.js, Express.js, MongoDB, and Google Gemini AI to analyze environmental data and predict dynamic, personalized recommendations and weather summaries</w:t>
            </w:r>
          </w:p>
        </w:tc>
      </w:tr>
      <w:tr w:rsidR="006B197F" w14:paraId="790ED017" w14:textId="77777777">
        <w:trPr>
          <w:trHeight w:val="760"/>
        </w:trPr>
        <w:tc>
          <w:tcPr>
            <w:tcW w:w="2400" w:type="dxa"/>
          </w:tcPr>
          <w:p w14:paraId="7ECDC228" w14:textId="77777777" w:rsidR="006B197F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369E7C2E" w14:textId="69A29B4F" w:rsidR="006B197F" w:rsidRDefault="003F1E9D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 w:rsidRPr="003F1E9D">
              <w:rPr>
                <w:sz w:val="24"/>
              </w:rPr>
              <w:t>- Implementation of Google Gemini AI for natural language weather summaries and activity recommendations.</w:t>
            </w:r>
          </w:p>
        </w:tc>
      </w:tr>
    </w:tbl>
    <w:p w14:paraId="48520B53" w14:textId="77777777" w:rsidR="006B197F" w:rsidRDefault="006B197F">
      <w:pPr>
        <w:pStyle w:val="TableParagraph"/>
        <w:rPr>
          <w:sz w:val="24"/>
        </w:rPr>
        <w:sectPr w:rsidR="006B197F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E894A7E" w14:textId="77777777" w:rsidR="006B197F" w:rsidRDefault="006B197F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6B197F" w14:paraId="2E17EB72" w14:textId="77777777">
        <w:trPr>
          <w:trHeight w:val="760"/>
        </w:trPr>
        <w:tc>
          <w:tcPr>
            <w:tcW w:w="2400" w:type="dxa"/>
          </w:tcPr>
          <w:p w14:paraId="43FB875C" w14:textId="77777777" w:rsidR="006B197F" w:rsidRDefault="006B197F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2384A81E" w14:textId="70A77078" w:rsidR="006B197F" w:rsidRDefault="003F1E9D" w:rsidP="003F1E9D">
            <w:pPr>
              <w:pStyle w:val="TableParagraph"/>
              <w:tabs>
                <w:tab w:val="left" w:pos="288"/>
              </w:tabs>
              <w:spacing w:before="126"/>
              <w:ind w:left="288"/>
              <w:rPr>
                <w:sz w:val="24"/>
              </w:rPr>
            </w:pPr>
            <w:r w:rsidRPr="003F1E9D">
              <w:rPr>
                <w:sz w:val="24"/>
              </w:rPr>
              <w:t>- Real-time weather data retrieval and location management (CRUD).</w:t>
            </w:r>
          </w:p>
          <w:p w14:paraId="189977C8" w14:textId="44FD6507" w:rsidR="003F1E9D" w:rsidRDefault="003F1E9D" w:rsidP="003F1E9D">
            <w:pPr>
              <w:pStyle w:val="TableParagraph"/>
              <w:tabs>
                <w:tab w:val="left" w:pos="288"/>
              </w:tabs>
              <w:ind w:left="288"/>
              <w:rPr>
                <w:sz w:val="24"/>
              </w:rPr>
            </w:pPr>
            <w:r>
              <w:rPr>
                <w:sz w:val="24"/>
              </w:rPr>
              <w:t>-</w:t>
            </w:r>
            <w:r w:rsidRPr="003F1E9D">
              <w:rPr>
                <w:sz w:val="24"/>
              </w:rPr>
              <w:t xml:space="preserve"> Secure user authentication using JWT and </w:t>
            </w:r>
            <w:proofErr w:type="spellStart"/>
            <w:r w:rsidRPr="003F1E9D">
              <w:rPr>
                <w:sz w:val="24"/>
              </w:rPr>
              <w:t>bcrypt</w:t>
            </w:r>
            <w:proofErr w:type="spellEnd"/>
            <w:r w:rsidRPr="003F1E9D">
              <w:rPr>
                <w:sz w:val="24"/>
              </w:rPr>
              <w:t xml:space="preserve"> password hashing</w:t>
            </w:r>
          </w:p>
          <w:p w14:paraId="33325C9E" w14:textId="678899DB" w:rsidR="006B197F" w:rsidRDefault="003F1E9D" w:rsidP="003F1E9D">
            <w:pPr>
              <w:pStyle w:val="TableParagraph"/>
              <w:tabs>
                <w:tab w:val="left" w:pos="288"/>
              </w:tabs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Pr="003F1E9D">
              <w:rPr>
                <w:sz w:val="24"/>
              </w:rPr>
              <w:t xml:space="preserve">- Resilient fallback mode for system stability when external API keys </w:t>
            </w:r>
            <w:r>
              <w:rPr>
                <w:sz w:val="24"/>
              </w:rPr>
              <w:t xml:space="preserve">  </w:t>
            </w:r>
            <w:r w:rsidRPr="003F1E9D">
              <w:rPr>
                <w:sz w:val="24"/>
              </w:rPr>
              <w:t>are absent</w:t>
            </w:r>
          </w:p>
        </w:tc>
      </w:tr>
    </w:tbl>
    <w:p w14:paraId="66B04A48" w14:textId="77777777" w:rsidR="006B197F" w:rsidRDefault="006B197F">
      <w:pPr>
        <w:pStyle w:val="BodyText"/>
        <w:spacing w:before="202"/>
      </w:pPr>
    </w:p>
    <w:p w14:paraId="141E8C24" w14:textId="77777777" w:rsidR="006B197F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2F30EB3" w14:textId="77777777" w:rsidR="006B197F" w:rsidRDefault="006B197F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3120"/>
        <w:gridCol w:w="3120"/>
      </w:tblGrid>
      <w:tr w:rsidR="006B197F" w14:paraId="5961FE2B" w14:textId="77777777" w:rsidTr="003F1E9D">
        <w:trPr>
          <w:trHeight w:val="480"/>
        </w:trPr>
        <w:tc>
          <w:tcPr>
            <w:tcW w:w="2940" w:type="dxa"/>
          </w:tcPr>
          <w:p w14:paraId="7187F01F" w14:textId="77777777" w:rsidR="006B197F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713C249" w14:textId="77777777" w:rsidR="006B197F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1C112916" w14:textId="77777777" w:rsidR="006B197F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6B197F" w14:paraId="573D6797" w14:textId="77777777" w:rsidTr="003F1E9D">
        <w:trPr>
          <w:trHeight w:val="460"/>
        </w:trPr>
        <w:tc>
          <w:tcPr>
            <w:tcW w:w="9180" w:type="dxa"/>
            <w:gridSpan w:val="3"/>
          </w:tcPr>
          <w:p w14:paraId="1F6094E9" w14:textId="77777777" w:rsidR="006B197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6B197F" w14:paraId="2B294CF2" w14:textId="77777777" w:rsidTr="003F1E9D">
        <w:trPr>
          <w:trHeight w:val="760"/>
        </w:trPr>
        <w:tc>
          <w:tcPr>
            <w:tcW w:w="2940" w:type="dxa"/>
          </w:tcPr>
          <w:p w14:paraId="69BBE77E" w14:textId="77777777" w:rsidR="006B197F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68ACAC3B" w14:textId="0DDCBF84" w:rsidR="006B197F" w:rsidRDefault="003F1E9D">
            <w:pPr>
              <w:pStyle w:val="TableParagraph"/>
              <w:spacing w:before="131"/>
              <w:ind w:right="517"/>
              <w:rPr>
                <w:sz w:val="24"/>
              </w:rPr>
            </w:pPr>
            <w:r w:rsidRPr="003F1E9D">
              <w:rPr>
                <w:sz w:val="24"/>
              </w:rPr>
              <w:t>Processor specifications</w:t>
            </w:r>
          </w:p>
        </w:tc>
        <w:tc>
          <w:tcPr>
            <w:tcW w:w="3120" w:type="dxa"/>
          </w:tcPr>
          <w:p w14:paraId="43583D02" w14:textId="3FA2024E" w:rsidR="006B197F" w:rsidRDefault="00BD5507">
            <w:pPr>
              <w:pStyle w:val="TableParagraph"/>
              <w:spacing w:before="269"/>
              <w:rPr>
                <w:sz w:val="24"/>
              </w:rPr>
            </w:pPr>
            <w:r w:rsidRPr="00BD5507">
              <w:rPr>
                <w:sz w:val="24"/>
              </w:rPr>
              <w:t>Intel Core i5 (8th Gen or above) / AMD Ryzen 5 or equivalent</w:t>
            </w:r>
          </w:p>
        </w:tc>
      </w:tr>
      <w:tr w:rsidR="006B197F" w14:paraId="66B42929" w14:textId="77777777" w:rsidTr="003F1E9D">
        <w:trPr>
          <w:trHeight w:val="480"/>
        </w:trPr>
        <w:tc>
          <w:tcPr>
            <w:tcW w:w="2940" w:type="dxa"/>
          </w:tcPr>
          <w:p w14:paraId="6A79A3DF" w14:textId="77777777" w:rsidR="006B197F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790988C" w14:textId="77777777" w:rsidR="006B197F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61391A55" w14:textId="4D47ABFB" w:rsidR="006B197F" w:rsidRDefault="00BD5507">
            <w:pPr>
              <w:pStyle w:val="TableParagraph"/>
              <w:spacing w:before="128"/>
              <w:rPr>
                <w:sz w:val="24"/>
              </w:rPr>
            </w:pPr>
            <w:r w:rsidRPr="00BD5507">
              <w:rPr>
                <w:sz w:val="24"/>
              </w:rPr>
              <w:t>8 GB minimum (16 GB recommended)</w:t>
            </w:r>
          </w:p>
        </w:tc>
      </w:tr>
      <w:tr w:rsidR="006B197F" w14:paraId="51DDBBB1" w14:textId="77777777" w:rsidTr="003F1E9D">
        <w:trPr>
          <w:trHeight w:val="759"/>
        </w:trPr>
        <w:tc>
          <w:tcPr>
            <w:tcW w:w="2940" w:type="dxa"/>
          </w:tcPr>
          <w:p w14:paraId="289BF485" w14:textId="77777777" w:rsidR="006B197F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2005801" w14:textId="6EB62F72" w:rsidR="006B197F" w:rsidRDefault="00BD5507">
            <w:pPr>
              <w:pStyle w:val="TableParagraph"/>
              <w:spacing w:before="119"/>
              <w:rPr>
                <w:sz w:val="24"/>
              </w:rPr>
            </w:pPr>
            <w:r w:rsidRPr="00BD5507">
              <w:rPr>
                <w:sz w:val="24"/>
              </w:rPr>
              <w:t>Disk space workspace</w:t>
            </w:r>
          </w:p>
        </w:tc>
        <w:tc>
          <w:tcPr>
            <w:tcW w:w="3120" w:type="dxa"/>
          </w:tcPr>
          <w:p w14:paraId="277DD4E6" w14:textId="77777777" w:rsidR="00BD5507" w:rsidRPr="00BD5507" w:rsidRDefault="00BD5507" w:rsidP="00BD5507">
            <w:pPr>
              <w:pStyle w:val="TableParagraph"/>
              <w:spacing w:before="257"/>
              <w:rPr>
                <w:sz w:val="24"/>
              </w:rPr>
            </w:pPr>
            <w:r w:rsidRPr="00BD5507">
              <w:rPr>
                <w:sz w:val="24"/>
              </w:rPr>
              <w:t xml:space="preserve">1 GB available disk workspace </w:t>
            </w:r>
          </w:p>
          <w:p w14:paraId="623CCEFD" w14:textId="4A79389E" w:rsidR="006B197F" w:rsidRDefault="006B197F">
            <w:pPr>
              <w:pStyle w:val="TableParagraph"/>
              <w:spacing w:before="257"/>
              <w:rPr>
                <w:sz w:val="24"/>
              </w:rPr>
            </w:pPr>
          </w:p>
        </w:tc>
      </w:tr>
      <w:tr w:rsidR="006B197F" w14:paraId="53A0DD64" w14:textId="77777777" w:rsidTr="003F1E9D">
        <w:trPr>
          <w:trHeight w:val="460"/>
        </w:trPr>
        <w:tc>
          <w:tcPr>
            <w:tcW w:w="9180" w:type="dxa"/>
            <w:gridSpan w:val="3"/>
          </w:tcPr>
          <w:p w14:paraId="427668D7" w14:textId="77777777" w:rsidR="006B197F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6B197F" w14:paraId="367D4E3E" w14:textId="77777777" w:rsidTr="003F1E9D">
        <w:trPr>
          <w:trHeight w:val="480"/>
        </w:trPr>
        <w:tc>
          <w:tcPr>
            <w:tcW w:w="2940" w:type="dxa"/>
          </w:tcPr>
          <w:p w14:paraId="5D5A24A3" w14:textId="77777777" w:rsidR="006B197F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63C5CDA" w14:textId="02529C77" w:rsidR="006B197F" w:rsidRDefault="00BD5507">
            <w:pPr>
              <w:pStyle w:val="TableParagraph"/>
              <w:spacing w:before="127"/>
              <w:rPr>
                <w:sz w:val="24"/>
              </w:rPr>
            </w:pPr>
            <w:r w:rsidRPr="00BD5507">
              <w:rPr>
                <w:sz w:val="24"/>
              </w:rPr>
              <w:t>Node.js backend frameworks</w:t>
            </w:r>
          </w:p>
        </w:tc>
        <w:tc>
          <w:tcPr>
            <w:tcW w:w="3120" w:type="dxa"/>
          </w:tcPr>
          <w:p w14:paraId="5E5AA8D3" w14:textId="77777777" w:rsidR="00BD5507" w:rsidRPr="00BD5507" w:rsidRDefault="00BD5507" w:rsidP="00BD5507">
            <w:pPr>
              <w:pStyle w:val="TableParagraph"/>
              <w:spacing w:before="127"/>
              <w:rPr>
                <w:spacing w:val="-2"/>
                <w:sz w:val="24"/>
              </w:rPr>
            </w:pPr>
            <w:r w:rsidRPr="00BD5507">
              <w:rPr>
                <w:spacing w:val="-2"/>
                <w:sz w:val="24"/>
              </w:rPr>
              <w:t xml:space="preserve">Express.js </w:t>
            </w:r>
          </w:p>
          <w:p w14:paraId="34C2F6A8" w14:textId="7ED8CDC3" w:rsidR="006B197F" w:rsidRDefault="006B197F">
            <w:pPr>
              <w:pStyle w:val="TableParagraph"/>
              <w:spacing w:before="127"/>
              <w:rPr>
                <w:sz w:val="24"/>
              </w:rPr>
            </w:pPr>
          </w:p>
        </w:tc>
      </w:tr>
      <w:tr w:rsidR="006B197F" w14:paraId="31EB5EB5" w14:textId="77777777" w:rsidTr="003F1E9D">
        <w:trPr>
          <w:trHeight w:val="760"/>
        </w:trPr>
        <w:tc>
          <w:tcPr>
            <w:tcW w:w="2940" w:type="dxa"/>
          </w:tcPr>
          <w:p w14:paraId="002F77BF" w14:textId="77777777" w:rsidR="006B197F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81177FC" w14:textId="29C06AD7" w:rsidR="006B197F" w:rsidRDefault="00BD5507">
            <w:pPr>
              <w:pStyle w:val="TableParagraph"/>
              <w:spacing w:before="256"/>
              <w:rPr>
                <w:sz w:val="24"/>
              </w:rPr>
            </w:pPr>
            <w:r w:rsidRPr="00BD5507">
              <w:rPr>
                <w:sz w:val="24"/>
              </w:rPr>
              <w:t>System libraries &amp; SDKs</w:t>
            </w:r>
          </w:p>
        </w:tc>
        <w:tc>
          <w:tcPr>
            <w:tcW w:w="3120" w:type="dxa"/>
          </w:tcPr>
          <w:p w14:paraId="1134CEBA" w14:textId="03D9A98E" w:rsidR="006B197F" w:rsidRDefault="00BD5507">
            <w:pPr>
              <w:pStyle w:val="TableParagraph"/>
              <w:spacing w:before="118"/>
              <w:ind w:right="273"/>
              <w:rPr>
                <w:sz w:val="24"/>
              </w:rPr>
            </w:pPr>
            <w:r w:rsidRPr="00BD5507">
              <w:rPr>
                <w:sz w:val="24"/>
              </w:rPr>
              <w:t xml:space="preserve">google/generative-ai, </w:t>
            </w:r>
            <w:proofErr w:type="spellStart"/>
            <w:r w:rsidRPr="00BD5507">
              <w:rPr>
                <w:sz w:val="24"/>
              </w:rPr>
              <w:t>jsonwebtoken</w:t>
            </w:r>
            <w:proofErr w:type="spellEnd"/>
            <w:r w:rsidRPr="00BD5507">
              <w:rPr>
                <w:sz w:val="24"/>
              </w:rPr>
              <w:t xml:space="preserve">, </w:t>
            </w:r>
            <w:proofErr w:type="spellStart"/>
            <w:r w:rsidRPr="00BD5507">
              <w:rPr>
                <w:sz w:val="24"/>
              </w:rPr>
              <w:t>bcryptjs</w:t>
            </w:r>
            <w:proofErr w:type="spellEnd"/>
            <w:r w:rsidRPr="00BD5507">
              <w:rPr>
                <w:sz w:val="24"/>
              </w:rPr>
              <w:t xml:space="preserve">, mongoose, </w:t>
            </w:r>
            <w:proofErr w:type="spellStart"/>
            <w:r w:rsidRPr="00BD5507">
              <w:rPr>
                <w:sz w:val="24"/>
              </w:rPr>
              <w:t>cors</w:t>
            </w:r>
            <w:proofErr w:type="spellEnd"/>
            <w:r w:rsidRPr="00BD5507">
              <w:rPr>
                <w:sz w:val="24"/>
              </w:rPr>
              <w:t xml:space="preserve">, </w:t>
            </w:r>
            <w:proofErr w:type="spellStart"/>
            <w:r w:rsidRPr="00BD5507">
              <w:rPr>
                <w:sz w:val="24"/>
              </w:rPr>
              <w:t>dotenv</w:t>
            </w:r>
            <w:proofErr w:type="spellEnd"/>
            <w:r w:rsidRPr="00BD5507">
              <w:rPr>
                <w:sz w:val="24"/>
              </w:rPr>
              <w:t xml:space="preserve">, </w:t>
            </w:r>
            <w:proofErr w:type="spellStart"/>
            <w:r w:rsidRPr="00BD5507">
              <w:rPr>
                <w:sz w:val="24"/>
              </w:rPr>
              <w:t>multer</w:t>
            </w:r>
            <w:proofErr w:type="spellEnd"/>
          </w:p>
        </w:tc>
      </w:tr>
      <w:tr w:rsidR="006B197F" w14:paraId="4D94CCB9" w14:textId="77777777" w:rsidTr="003F1E9D">
        <w:trPr>
          <w:trHeight w:val="460"/>
        </w:trPr>
        <w:tc>
          <w:tcPr>
            <w:tcW w:w="2940" w:type="dxa"/>
          </w:tcPr>
          <w:p w14:paraId="2D9D14E1" w14:textId="77777777" w:rsidR="006B197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E36CE61" w14:textId="46E386F1" w:rsidR="006B197F" w:rsidRDefault="00BD5507">
            <w:pPr>
              <w:pStyle w:val="TableParagraph"/>
              <w:rPr>
                <w:sz w:val="24"/>
              </w:rPr>
            </w:pPr>
            <w:r w:rsidRPr="00BD5507">
              <w:rPr>
                <w:spacing w:val="-5"/>
                <w:sz w:val="24"/>
              </w:rPr>
              <w:t>Runtime, Database, and API Client</w:t>
            </w:r>
          </w:p>
        </w:tc>
        <w:tc>
          <w:tcPr>
            <w:tcW w:w="3120" w:type="dxa"/>
          </w:tcPr>
          <w:p w14:paraId="17986CDB" w14:textId="16914666" w:rsidR="006B197F" w:rsidRDefault="00BD5507">
            <w:pPr>
              <w:pStyle w:val="TableParagraph"/>
              <w:rPr>
                <w:sz w:val="24"/>
              </w:rPr>
            </w:pPr>
            <w:r w:rsidRPr="00BD5507">
              <w:rPr>
                <w:sz w:val="24"/>
              </w:rPr>
              <w:t xml:space="preserve">Node.js (v16+), </w:t>
            </w:r>
            <w:proofErr w:type="spellStart"/>
            <w:r w:rsidRPr="00BD5507">
              <w:rPr>
                <w:sz w:val="24"/>
              </w:rPr>
              <w:t>npm</w:t>
            </w:r>
            <w:proofErr w:type="spellEnd"/>
            <w:r w:rsidRPr="00BD5507">
              <w:rPr>
                <w:sz w:val="24"/>
              </w:rPr>
              <w:t xml:space="preserve"> (v8+), MongoDB, Visual Studio Code, Thunder Client / Postman</w:t>
            </w:r>
          </w:p>
        </w:tc>
      </w:tr>
      <w:tr w:rsidR="006B197F" w14:paraId="77C348E1" w14:textId="77777777" w:rsidTr="003F1E9D">
        <w:trPr>
          <w:trHeight w:val="479"/>
        </w:trPr>
        <w:tc>
          <w:tcPr>
            <w:tcW w:w="9180" w:type="dxa"/>
            <w:gridSpan w:val="3"/>
          </w:tcPr>
          <w:p w14:paraId="607EB3C4" w14:textId="77777777" w:rsidR="006B197F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6B197F" w14:paraId="12834A39" w14:textId="77777777" w:rsidTr="003F1E9D">
        <w:trPr>
          <w:trHeight w:val="760"/>
        </w:trPr>
        <w:tc>
          <w:tcPr>
            <w:tcW w:w="2940" w:type="dxa"/>
          </w:tcPr>
          <w:p w14:paraId="19CFE869" w14:textId="77777777" w:rsidR="006B197F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813C39C" w14:textId="1FB623E6" w:rsidR="006B197F" w:rsidRDefault="00BD5507">
            <w:pPr>
              <w:pStyle w:val="TableParagraph"/>
              <w:spacing w:before="260"/>
              <w:rPr>
                <w:sz w:val="24"/>
              </w:rPr>
            </w:pPr>
            <w:r w:rsidRPr="00BD5507">
              <w:rPr>
                <w:sz w:val="24"/>
              </w:rPr>
              <w:t>Data Sources &amp; API integrations</w:t>
            </w:r>
          </w:p>
        </w:tc>
        <w:tc>
          <w:tcPr>
            <w:tcW w:w="3120" w:type="dxa"/>
          </w:tcPr>
          <w:p w14:paraId="09440BBF" w14:textId="48841896" w:rsidR="006B197F" w:rsidRDefault="00BD5507">
            <w:pPr>
              <w:pStyle w:val="TableParagraph"/>
              <w:spacing w:before="122"/>
              <w:ind w:right="517"/>
              <w:rPr>
                <w:sz w:val="24"/>
              </w:rPr>
            </w:pPr>
            <w:proofErr w:type="spellStart"/>
            <w:r w:rsidRPr="00BD5507">
              <w:rPr>
                <w:sz w:val="24"/>
              </w:rPr>
              <w:t>OpenWeatherMap</w:t>
            </w:r>
            <w:proofErr w:type="spellEnd"/>
            <w:r w:rsidRPr="00BD5507">
              <w:rPr>
                <w:sz w:val="24"/>
              </w:rPr>
              <w:t xml:space="preserve"> API, Google Gemini AI API, MongoDB collections (Users, Saved Locations)</w:t>
            </w:r>
          </w:p>
        </w:tc>
      </w:tr>
    </w:tbl>
    <w:p w14:paraId="51C32A26" w14:textId="77777777" w:rsidR="0099796D" w:rsidRDefault="0099796D"/>
    <w:sectPr w:rsidR="0099796D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D695" w14:textId="77777777" w:rsidR="0099796D" w:rsidRDefault="0099796D">
      <w:r>
        <w:separator/>
      </w:r>
    </w:p>
  </w:endnote>
  <w:endnote w:type="continuationSeparator" w:id="0">
    <w:p w14:paraId="13B70CF2" w14:textId="77777777" w:rsidR="0099796D" w:rsidRDefault="0099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B391" w14:textId="77777777" w:rsidR="0099796D" w:rsidRDefault="0099796D">
      <w:r>
        <w:separator/>
      </w:r>
    </w:p>
  </w:footnote>
  <w:footnote w:type="continuationSeparator" w:id="0">
    <w:p w14:paraId="295CF1F0" w14:textId="77777777" w:rsidR="0099796D" w:rsidRDefault="00997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9650" w14:textId="77777777" w:rsidR="006B197F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16395FE1" wp14:editId="322003A5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56304416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1138A0AB" wp14:editId="44787DCA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1590963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4E79"/>
    <w:multiLevelType w:val="hybridMultilevel"/>
    <w:tmpl w:val="919A5096"/>
    <w:lvl w:ilvl="0" w:tplc="E0967AE8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4E69FC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4EC69694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369ED4CE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96E074CA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D952CC7E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9DA8E69A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4202AED0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E94CBA18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32351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7F"/>
    <w:rsid w:val="003F1E9D"/>
    <w:rsid w:val="006B197F"/>
    <w:rsid w:val="0099796D"/>
    <w:rsid w:val="00A51A64"/>
    <w:rsid w:val="00BD5507"/>
    <w:rsid w:val="00F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A7CB"/>
  <w15:docId w15:val="{5F5FC97E-3845-4B76-8698-D791EE99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DELL</dc:creator>
  <cp:lastModifiedBy>Hoshiko Miyuki</cp:lastModifiedBy>
  <cp:revision>2</cp:revision>
  <dcterms:created xsi:type="dcterms:W3CDTF">2026-09-29T10:25:00Z</dcterms:created>
  <dcterms:modified xsi:type="dcterms:W3CDTF">2026-09-29T10:25:00Z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