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1776B" w14:textId="71C429F0" w:rsidR="009E24B0" w:rsidRPr="00BD660A" w:rsidRDefault="00BD660A">
      <w:pPr>
        <w:rPr>
          <w:b/>
          <w:sz w:val="28"/>
        </w:rPr>
      </w:pPr>
      <w:r w:rsidRPr="00BD660A">
        <w:rPr>
          <w:rFonts w:hint="eastAsia"/>
          <w:b/>
          <w:sz w:val="28"/>
        </w:rPr>
        <w:t>2</w:t>
      </w:r>
      <w:r w:rsidRPr="00BD660A">
        <w:rPr>
          <w:b/>
          <w:sz w:val="28"/>
        </w:rPr>
        <w:t>0180423</w:t>
      </w:r>
    </w:p>
    <w:p w14:paraId="7E42BC42" w14:textId="02BA735A" w:rsidR="00123812" w:rsidRDefault="00D106C5" w:rsidP="001238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611E7">
        <w:rPr>
          <w:rFonts w:hint="eastAsia"/>
        </w:rPr>
        <w:t>大型</w:t>
      </w:r>
      <w:r w:rsidR="003611E7">
        <w:rPr>
          <w:rFonts w:hint="eastAsia"/>
        </w:rPr>
        <w:t>Flask</w:t>
      </w:r>
      <w:r w:rsidRPr="003611E7">
        <w:rPr>
          <w:rFonts w:hint="eastAsia"/>
        </w:rPr>
        <w:t>程序</w:t>
      </w:r>
      <w:r w:rsidR="00123812">
        <w:rPr>
          <w:rFonts w:hint="eastAsia"/>
        </w:rPr>
        <w:t>项目结构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1783"/>
        <w:gridCol w:w="1317"/>
        <w:gridCol w:w="1317"/>
      </w:tblGrid>
      <w:tr w:rsidR="00E72DA4" w:rsidRPr="00E72DA4" w14:paraId="3EE3F44C" w14:textId="5ABBF2DF" w:rsidTr="00E72DA4">
        <w:tc>
          <w:tcPr>
            <w:tcW w:w="0" w:type="auto"/>
          </w:tcPr>
          <w:p w14:paraId="0BB52348" w14:textId="35271727" w:rsidR="00EF74AE" w:rsidRPr="00E72DA4" w:rsidRDefault="00EF74AE">
            <w:pPr>
              <w:rPr>
                <w:color w:val="0070C0"/>
              </w:rPr>
            </w:pPr>
            <w:r w:rsidRPr="00E72DA4">
              <w:rPr>
                <w:color w:val="0070C0"/>
              </w:rPr>
              <w:t>flasky/</w:t>
            </w:r>
          </w:p>
        </w:tc>
        <w:tc>
          <w:tcPr>
            <w:tcW w:w="0" w:type="auto"/>
          </w:tcPr>
          <w:p w14:paraId="3F1726C5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6373472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7614B9F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2E05EF7E" w14:textId="6A9F0134" w:rsidTr="00E72DA4">
        <w:tc>
          <w:tcPr>
            <w:tcW w:w="0" w:type="auto"/>
          </w:tcPr>
          <w:p w14:paraId="4A1FDD41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377D1B1" w14:textId="44E954E2" w:rsidR="00EF74AE" w:rsidRPr="00E72DA4" w:rsidRDefault="00EF74AE">
            <w:pPr>
              <w:rPr>
                <w:color w:val="0070C0"/>
              </w:rPr>
            </w:pPr>
            <w:r w:rsidRPr="00E72DA4">
              <w:rPr>
                <w:color w:val="0070C0"/>
              </w:rPr>
              <w:t>app/</w:t>
            </w:r>
          </w:p>
        </w:tc>
        <w:tc>
          <w:tcPr>
            <w:tcW w:w="0" w:type="auto"/>
          </w:tcPr>
          <w:p w14:paraId="66B44D4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0FE1E33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7E325538" w14:textId="5FD98376" w:rsidTr="00E72DA4">
        <w:tc>
          <w:tcPr>
            <w:tcW w:w="0" w:type="auto"/>
          </w:tcPr>
          <w:p w14:paraId="34C185EC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F3B7DB5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85273D4" w14:textId="2EC47503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t</w:t>
            </w:r>
            <w:r w:rsidRPr="00E72DA4">
              <w:rPr>
                <w:color w:val="0070C0"/>
              </w:rPr>
              <w:t>emplates/</w:t>
            </w:r>
          </w:p>
        </w:tc>
        <w:tc>
          <w:tcPr>
            <w:tcW w:w="0" w:type="auto"/>
          </w:tcPr>
          <w:p w14:paraId="3695264D" w14:textId="77777777" w:rsidR="00EF74AE" w:rsidRPr="00E72DA4" w:rsidRDefault="00EF74AE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5FDCAF71" w14:textId="12EB290C" w:rsidTr="00E72DA4">
        <w:tc>
          <w:tcPr>
            <w:tcW w:w="0" w:type="auto"/>
          </w:tcPr>
          <w:p w14:paraId="6BFC30F0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4EE6119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80FC3F1" w14:textId="6286DA2D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s</w:t>
            </w:r>
            <w:r w:rsidRPr="00E72DA4">
              <w:rPr>
                <w:color w:val="0070C0"/>
              </w:rPr>
              <w:t>tatic/</w:t>
            </w:r>
          </w:p>
        </w:tc>
        <w:tc>
          <w:tcPr>
            <w:tcW w:w="0" w:type="auto"/>
          </w:tcPr>
          <w:p w14:paraId="6292795D" w14:textId="77777777" w:rsidR="00EF74AE" w:rsidRPr="00E72DA4" w:rsidRDefault="00EF74AE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67A796F1" w14:textId="2846D3FB" w:rsidTr="00E72DA4">
        <w:tc>
          <w:tcPr>
            <w:tcW w:w="0" w:type="auto"/>
          </w:tcPr>
          <w:p w14:paraId="3043796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795988C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109FFD0" w14:textId="72EE4C28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ain/</w:t>
            </w:r>
          </w:p>
        </w:tc>
        <w:tc>
          <w:tcPr>
            <w:tcW w:w="0" w:type="auto"/>
          </w:tcPr>
          <w:p w14:paraId="403F0CF0" w14:textId="77777777" w:rsidR="00EF74AE" w:rsidRPr="00E72DA4" w:rsidRDefault="00EF74AE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14F236D1" w14:textId="4DE03B56" w:rsidTr="00E72DA4">
        <w:tc>
          <w:tcPr>
            <w:tcW w:w="0" w:type="auto"/>
          </w:tcPr>
          <w:p w14:paraId="2356873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98E7038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873FE5D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E513E84" w14:textId="7C8FE9AE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_</w:t>
            </w:r>
            <w:r w:rsidRPr="00E72DA4">
              <w:rPr>
                <w:color w:val="0070C0"/>
              </w:rPr>
              <w:t>_init__.py</w:t>
            </w:r>
          </w:p>
        </w:tc>
      </w:tr>
      <w:tr w:rsidR="00E72DA4" w:rsidRPr="00E72DA4" w14:paraId="736D0EB6" w14:textId="7DD8137C" w:rsidTr="00E72DA4">
        <w:tc>
          <w:tcPr>
            <w:tcW w:w="0" w:type="auto"/>
          </w:tcPr>
          <w:p w14:paraId="2B2D9B50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FAC060F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571378D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65706B77" w14:textId="529F5EB2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e</w:t>
            </w:r>
            <w:r w:rsidRPr="00E72DA4">
              <w:rPr>
                <w:color w:val="0070C0"/>
              </w:rPr>
              <w:t>rrors.py</w:t>
            </w:r>
          </w:p>
        </w:tc>
      </w:tr>
      <w:tr w:rsidR="00E72DA4" w:rsidRPr="00E72DA4" w14:paraId="7044D40C" w14:textId="24D791F8" w:rsidTr="00E72DA4">
        <w:tc>
          <w:tcPr>
            <w:tcW w:w="0" w:type="auto"/>
          </w:tcPr>
          <w:p w14:paraId="39DA4AF0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679A58B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3D07C7F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D07937C" w14:textId="59C54F4E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f</w:t>
            </w:r>
            <w:r w:rsidRPr="00E72DA4">
              <w:rPr>
                <w:color w:val="0070C0"/>
              </w:rPr>
              <w:t>orms.py</w:t>
            </w:r>
          </w:p>
        </w:tc>
      </w:tr>
      <w:tr w:rsidR="00E72DA4" w:rsidRPr="00E72DA4" w14:paraId="425FFE7A" w14:textId="77777777" w:rsidTr="00E72DA4">
        <w:tc>
          <w:tcPr>
            <w:tcW w:w="0" w:type="auto"/>
          </w:tcPr>
          <w:p w14:paraId="26A4F943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1FB3D75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E717B3C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2917C73" w14:textId="75D62750" w:rsidR="00EF74AE" w:rsidRPr="00E72DA4" w:rsidRDefault="00EF74AE">
            <w:pPr>
              <w:rPr>
                <w:rFonts w:hint="eastAsia"/>
                <w:color w:val="0070C0"/>
              </w:rPr>
            </w:pPr>
            <w:r w:rsidRPr="00E72DA4">
              <w:rPr>
                <w:rFonts w:hint="eastAsia"/>
                <w:color w:val="0070C0"/>
              </w:rPr>
              <w:t>v</w:t>
            </w:r>
            <w:r w:rsidRPr="00E72DA4">
              <w:rPr>
                <w:color w:val="0070C0"/>
              </w:rPr>
              <w:t>iews.py</w:t>
            </w:r>
          </w:p>
        </w:tc>
      </w:tr>
      <w:tr w:rsidR="00E72DA4" w:rsidRPr="00E72DA4" w14:paraId="4FA0F3DB" w14:textId="77777777" w:rsidTr="00E72DA4">
        <w:tc>
          <w:tcPr>
            <w:tcW w:w="0" w:type="auto"/>
          </w:tcPr>
          <w:p w14:paraId="3D168928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498A83D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F7AE46F" w14:textId="67CF94F7" w:rsidR="00EF74AE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_</w:t>
            </w:r>
            <w:r w:rsidRPr="00E72DA4">
              <w:rPr>
                <w:color w:val="0070C0"/>
              </w:rPr>
              <w:t>_init__.py</w:t>
            </w:r>
          </w:p>
        </w:tc>
        <w:tc>
          <w:tcPr>
            <w:tcW w:w="0" w:type="auto"/>
          </w:tcPr>
          <w:p w14:paraId="789A399B" w14:textId="77777777" w:rsidR="00EF74AE" w:rsidRPr="00E72DA4" w:rsidRDefault="00EF74AE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6DF34903" w14:textId="77777777" w:rsidTr="00E72DA4">
        <w:tc>
          <w:tcPr>
            <w:tcW w:w="0" w:type="auto"/>
          </w:tcPr>
          <w:p w14:paraId="4113E53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34DA7E8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52F2DD9" w14:textId="5B309C89" w:rsidR="00EF74AE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e</w:t>
            </w:r>
            <w:r w:rsidRPr="00E72DA4">
              <w:rPr>
                <w:color w:val="0070C0"/>
              </w:rPr>
              <w:t>mail.py</w:t>
            </w:r>
          </w:p>
        </w:tc>
        <w:tc>
          <w:tcPr>
            <w:tcW w:w="0" w:type="auto"/>
          </w:tcPr>
          <w:p w14:paraId="3DFEAB02" w14:textId="77777777" w:rsidR="00EF74AE" w:rsidRPr="00E72DA4" w:rsidRDefault="00EF74AE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6BDA9CDA" w14:textId="77777777" w:rsidTr="00E72DA4">
        <w:tc>
          <w:tcPr>
            <w:tcW w:w="0" w:type="auto"/>
          </w:tcPr>
          <w:p w14:paraId="645CD734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8B8D562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5DEF53B" w14:textId="71B22B5B" w:rsidR="005F7D1F" w:rsidRPr="00E72DA4" w:rsidRDefault="005F7D1F">
            <w:pPr>
              <w:rPr>
                <w:rFonts w:hint="eastAsia"/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odels.py</w:t>
            </w:r>
          </w:p>
        </w:tc>
        <w:tc>
          <w:tcPr>
            <w:tcW w:w="0" w:type="auto"/>
          </w:tcPr>
          <w:p w14:paraId="1572B01A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7AA5C65E" w14:textId="77777777" w:rsidTr="00E72DA4">
        <w:tc>
          <w:tcPr>
            <w:tcW w:w="0" w:type="auto"/>
          </w:tcPr>
          <w:p w14:paraId="69E38C9A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995D060" w14:textId="3762CD7E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igrations/</w:t>
            </w:r>
          </w:p>
        </w:tc>
        <w:tc>
          <w:tcPr>
            <w:tcW w:w="0" w:type="auto"/>
          </w:tcPr>
          <w:p w14:paraId="6367EA4F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  <w:tc>
          <w:tcPr>
            <w:tcW w:w="0" w:type="auto"/>
          </w:tcPr>
          <w:p w14:paraId="2494C712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37D97376" w14:textId="77777777" w:rsidTr="00E72DA4">
        <w:tc>
          <w:tcPr>
            <w:tcW w:w="0" w:type="auto"/>
          </w:tcPr>
          <w:p w14:paraId="65F32CD0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D0B1662" w14:textId="257852D7" w:rsidR="005F7D1F" w:rsidRPr="00E72DA4" w:rsidRDefault="005F7D1F">
            <w:pPr>
              <w:rPr>
                <w:rFonts w:hint="eastAsia"/>
                <w:color w:val="0070C0"/>
              </w:rPr>
            </w:pPr>
            <w:r w:rsidRPr="00E72DA4">
              <w:rPr>
                <w:rFonts w:hint="eastAsia"/>
                <w:color w:val="0070C0"/>
              </w:rPr>
              <w:t>t</w:t>
            </w:r>
            <w:r w:rsidRPr="00E72DA4">
              <w:rPr>
                <w:color w:val="0070C0"/>
              </w:rPr>
              <w:t>ests/</w:t>
            </w:r>
          </w:p>
        </w:tc>
        <w:tc>
          <w:tcPr>
            <w:tcW w:w="0" w:type="auto"/>
          </w:tcPr>
          <w:p w14:paraId="6D6679E0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  <w:tc>
          <w:tcPr>
            <w:tcW w:w="0" w:type="auto"/>
          </w:tcPr>
          <w:p w14:paraId="0F5E8322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1EEF31C7" w14:textId="77777777" w:rsidTr="00E72DA4">
        <w:tc>
          <w:tcPr>
            <w:tcW w:w="0" w:type="auto"/>
          </w:tcPr>
          <w:p w14:paraId="7EF6287F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47C913D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  <w:tc>
          <w:tcPr>
            <w:tcW w:w="0" w:type="auto"/>
          </w:tcPr>
          <w:p w14:paraId="79DCA9CC" w14:textId="351478A0" w:rsidR="005F7D1F" w:rsidRPr="00E72DA4" w:rsidRDefault="005F7D1F">
            <w:pPr>
              <w:rPr>
                <w:rFonts w:hint="eastAsia"/>
                <w:color w:val="0070C0"/>
              </w:rPr>
            </w:pPr>
            <w:r w:rsidRPr="00E72DA4">
              <w:rPr>
                <w:rFonts w:hint="eastAsia"/>
                <w:color w:val="0070C0"/>
              </w:rPr>
              <w:t>_</w:t>
            </w:r>
            <w:r w:rsidRPr="00E72DA4">
              <w:rPr>
                <w:color w:val="0070C0"/>
              </w:rPr>
              <w:t>_init__.py</w:t>
            </w:r>
          </w:p>
        </w:tc>
        <w:tc>
          <w:tcPr>
            <w:tcW w:w="0" w:type="auto"/>
          </w:tcPr>
          <w:p w14:paraId="216AF2BE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33AB1C85" w14:textId="77777777" w:rsidTr="00E72DA4">
        <w:tc>
          <w:tcPr>
            <w:tcW w:w="0" w:type="auto"/>
          </w:tcPr>
          <w:p w14:paraId="284459B8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6132B013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  <w:tc>
          <w:tcPr>
            <w:tcW w:w="0" w:type="auto"/>
          </w:tcPr>
          <w:p w14:paraId="7099A6A3" w14:textId="3B3DBBCD" w:rsidR="005F7D1F" w:rsidRPr="00E72DA4" w:rsidRDefault="00E72DA4">
            <w:pPr>
              <w:rPr>
                <w:rFonts w:hint="eastAsia"/>
                <w:color w:val="0070C0"/>
              </w:rPr>
            </w:pPr>
            <w:r w:rsidRPr="00E72DA4">
              <w:rPr>
                <w:rFonts w:hint="eastAsia"/>
                <w:color w:val="0070C0"/>
              </w:rPr>
              <w:t>t</w:t>
            </w:r>
            <w:r w:rsidRPr="00E72DA4">
              <w:rPr>
                <w:color w:val="0070C0"/>
              </w:rPr>
              <w:t>est*.py</w:t>
            </w:r>
          </w:p>
        </w:tc>
        <w:tc>
          <w:tcPr>
            <w:tcW w:w="0" w:type="auto"/>
          </w:tcPr>
          <w:p w14:paraId="519A9DF8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32A3BE8B" w14:textId="77777777" w:rsidTr="00E72DA4">
        <w:tc>
          <w:tcPr>
            <w:tcW w:w="0" w:type="auto"/>
          </w:tcPr>
          <w:p w14:paraId="1CBECECF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F109BB6" w14:textId="6D7209F7" w:rsidR="005F7D1F" w:rsidRPr="00E72DA4" w:rsidRDefault="005F7D1F">
            <w:pPr>
              <w:rPr>
                <w:rFonts w:hint="eastAsia"/>
                <w:color w:val="0070C0"/>
              </w:rPr>
            </w:pPr>
            <w:r w:rsidRPr="00E72DA4">
              <w:rPr>
                <w:rFonts w:hint="eastAsia"/>
                <w:color w:val="0070C0"/>
              </w:rPr>
              <w:t>v</w:t>
            </w:r>
            <w:r w:rsidRPr="00E72DA4">
              <w:rPr>
                <w:color w:val="0070C0"/>
              </w:rPr>
              <w:t>env/</w:t>
            </w:r>
          </w:p>
        </w:tc>
        <w:tc>
          <w:tcPr>
            <w:tcW w:w="0" w:type="auto"/>
          </w:tcPr>
          <w:p w14:paraId="1B328985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  <w:tc>
          <w:tcPr>
            <w:tcW w:w="0" w:type="auto"/>
          </w:tcPr>
          <w:p w14:paraId="7CD280CA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2A4D003B" w14:textId="77777777" w:rsidTr="00E72DA4">
        <w:tc>
          <w:tcPr>
            <w:tcW w:w="0" w:type="auto"/>
          </w:tcPr>
          <w:p w14:paraId="571C4F09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410E85B" w14:textId="3838A143" w:rsidR="005F7D1F" w:rsidRPr="00E72DA4" w:rsidRDefault="005F7D1F">
            <w:pPr>
              <w:rPr>
                <w:rFonts w:hint="eastAsia"/>
                <w:color w:val="0070C0"/>
              </w:rPr>
            </w:pPr>
            <w:r w:rsidRPr="00E72DA4">
              <w:rPr>
                <w:rFonts w:hint="eastAsia"/>
                <w:color w:val="0070C0"/>
              </w:rPr>
              <w:t>r</w:t>
            </w:r>
            <w:r w:rsidRPr="00E72DA4">
              <w:rPr>
                <w:color w:val="0070C0"/>
              </w:rPr>
              <w:t>equirements.txt</w:t>
            </w:r>
          </w:p>
        </w:tc>
        <w:tc>
          <w:tcPr>
            <w:tcW w:w="0" w:type="auto"/>
          </w:tcPr>
          <w:p w14:paraId="47AECDF7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  <w:tc>
          <w:tcPr>
            <w:tcW w:w="0" w:type="auto"/>
          </w:tcPr>
          <w:p w14:paraId="18204D95" w14:textId="77777777" w:rsidR="005F7D1F" w:rsidRPr="00E72DA4" w:rsidRDefault="005F7D1F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59E5063E" w14:textId="77777777" w:rsidTr="00E72DA4">
        <w:tc>
          <w:tcPr>
            <w:tcW w:w="0" w:type="auto"/>
          </w:tcPr>
          <w:p w14:paraId="218AD7F2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668B3561" w14:textId="033F6CAC" w:rsidR="00E72DA4" w:rsidRPr="00E72DA4" w:rsidRDefault="00E72DA4">
            <w:pPr>
              <w:rPr>
                <w:rFonts w:hint="eastAsia"/>
                <w:color w:val="0070C0"/>
              </w:rPr>
            </w:pPr>
            <w:r w:rsidRPr="00E72DA4">
              <w:rPr>
                <w:rFonts w:hint="eastAsia"/>
                <w:color w:val="0070C0"/>
              </w:rPr>
              <w:t>c</w:t>
            </w:r>
            <w:r w:rsidRPr="00E72DA4">
              <w:rPr>
                <w:color w:val="0070C0"/>
              </w:rPr>
              <w:t>onfig.py</w:t>
            </w:r>
          </w:p>
        </w:tc>
        <w:tc>
          <w:tcPr>
            <w:tcW w:w="0" w:type="auto"/>
          </w:tcPr>
          <w:p w14:paraId="058BBB9C" w14:textId="77777777" w:rsidR="00E72DA4" w:rsidRPr="00E72DA4" w:rsidRDefault="00E72DA4">
            <w:pPr>
              <w:rPr>
                <w:rFonts w:hint="eastAsia"/>
                <w:color w:val="0070C0"/>
              </w:rPr>
            </w:pPr>
          </w:p>
        </w:tc>
        <w:tc>
          <w:tcPr>
            <w:tcW w:w="0" w:type="auto"/>
          </w:tcPr>
          <w:p w14:paraId="5CA8FC54" w14:textId="77777777" w:rsidR="00E72DA4" w:rsidRPr="00E72DA4" w:rsidRDefault="00E72DA4">
            <w:pPr>
              <w:rPr>
                <w:rFonts w:hint="eastAsia"/>
                <w:color w:val="0070C0"/>
              </w:rPr>
            </w:pPr>
          </w:p>
        </w:tc>
      </w:tr>
      <w:tr w:rsidR="00E72DA4" w:rsidRPr="00E72DA4" w14:paraId="6BE2DB3B" w14:textId="77777777" w:rsidTr="00E72DA4">
        <w:tc>
          <w:tcPr>
            <w:tcW w:w="0" w:type="auto"/>
          </w:tcPr>
          <w:p w14:paraId="3540E8FA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16369165" w14:textId="7A91207C" w:rsidR="00E72DA4" w:rsidRPr="00E72DA4" w:rsidRDefault="00E72DA4">
            <w:pPr>
              <w:rPr>
                <w:rFonts w:hint="eastAsia"/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anage.py</w:t>
            </w:r>
          </w:p>
        </w:tc>
        <w:tc>
          <w:tcPr>
            <w:tcW w:w="0" w:type="auto"/>
          </w:tcPr>
          <w:p w14:paraId="4674899C" w14:textId="77777777" w:rsidR="00E72DA4" w:rsidRPr="00E72DA4" w:rsidRDefault="00E72DA4">
            <w:pPr>
              <w:rPr>
                <w:rFonts w:hint="eastAsia"/>
                <w:color w:val="0070C0"/>
              </w:rPr>
            </w:pPr>
          </w:p>
        </w:tc>
        <w:tc>
          <w:tcPr>
            <w:tcW w:w="0" w:type="auto"/>
          </w:tcPr>
          <w:p w14:paraId="7FD00F2B" w14:textId="77777777" w:rsidR="00E72DA4" w:rsidRPr="00E72DA4" w:rsidRDefault="00E72DA4">
            <w:pPr>
              <w:rPr>
                <w:rFonts w:hint="eastAsia"/>
                <w:color w:val="0070C0"/>
              </w:rPr>
            </w:pPr>
          </w:p>
        </w:tc>
      </w:tr>
    </w:tbl>
    <w:p w14:paraId="39BE7A00" w14:textId="5C12C99A" w:rsidR="00BD660A" w:rsidRDefault="008566AB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5711B">
        <w:rPr>
          <w:rFonts w:hint="eastAsia"/>
        </w:rPr>
        <w:t>F</w:t>
      </w:r>
      <w:r w:rsidR="0065711B">
        <w:t>lask</w:t>
      </w:r>
      <w:r w:rsidR="0065711B">
        <w:rPr>
          <w:rFonts w:hint="eastAsia"/>
        </w:rPr>
        <w:t>程序一般保存在名为</w:t>
      </w:r>
      <w:r w:rsidR="0065711B">
        <w:rPr>
          <w:rFonts w:hint="eastAsia"/>
        </w:rPr>
        <w:t>ap</w:t>
      </w:r>
      <w:r w:rsidR="0065711B">
        <w:t>p</w:t>
      </w:r>
      <w:r w:rsidR="0065711B">
        <w:rPr>
          <w:rFonts w:hint="eastAsia"/>
        </w:rPr>
        <w:t>的包中</w:t>
      </w:r>
      <w:r w:rsidR="00664B1C">
        <w:rPr>
          <w:rFonts w:hint="eastAsia"/>
        </w:rPr>
        <w:t>；</w:t>
      </w:r>
    </w:p>
    <w:p w14:paraId="3C891356" w14:textId="6F427B64" w:rsidR="00E72DA4" w:rsidRDefault="008566A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664B1C">
        <w:rPr>
          <w:rFonts w:hint="eastAsia"/>
        </w:rPr>
        <w:t>migrations</w:t>
      </w:r>
      <w:r w:rsidR="00664B1C">
        <w:rPr>
          <w:rFonts w:hint="eastAsia"/>
        </w:rPr>
        <w:t>目录包含数据库迁移脚本；</w:t>
      </w:r>
    </w:p>
    <w:p w14:paraId="2C1EB6D0" w14:textId="50A9D2AB" w:rsidR="00E72DA4" w:rsidRDefault="008566AB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64B1C">
        <w:rPr>
          <w:rFonts w:hint="eastAsia"/>
        </w:rPr>
        <w:t>单元测试编写在</w:t>
      </w:r>
      <w:r w:rsidR="00664B1C">
        <w:rPr>
          <w:rFonts w:hint="eastAsia"/>
        </w:rPr>
        <w:t>test</w:t>
      </w:r>
      <w:r w:rsidR="00664B1C">
        <w:rPr>
          <w:rFonts w:hint="eastAsia"/>
        </w:rPr>
        <w:t>包；</w:t>
      </w:r>
    </w:p>
    <w:p w14:paraId="564F9F8B" w14:textId="085FE495" w:rsidR="00664B1C" w:rsidRDefault="008566AB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664B1C">
        <w:rPr>
          <w:rFonts w:hint="eastAsia"/>
        </w:rPr>
        <w:t>venv</w:t>
      </w:r>
      <w:r w:rsidR="00664B1C">
        <w:rPr>
          <w:rFonts w:hint="eastAsia"/>
        </w:rPr>
        <w:t>目录包含</w:t>
      </w:r>
      <w:r w:rsidR="00664B1C">
        <w:rPr>
          <w:rFonts w:hint="eastAsia"/>
        </w:rPr>
        <w:t>Python</w:t>
      </w:r>
      <w:r w:rsidR="00664B1C">
        <w:rPr>
          <w:rFonts w:hint="eastAsia"/>
        </w:rPr>
        <w:t>虚拟环境</w:t>
      </w:r>
      <w:r>
        <w:rPr>
          <w:rFonts w:hint="eastAsia"/>
        </w:rPr>
        <w:t>；</w:t>
      </w:r>
    </w:p>
    <w:p w14:paraId="2A694901" w14:textId="621747A4" w:rsidR="00E50F0E" w:rsidRDefault="008566AB" w:rsidP="00E50F0E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requirements</w:t>
      </w:r>
      <w:r>
        <w:t>.txt</w:t>
      </w:r>
      <w:r w:rsidR="00E50F0E">
        <w:rPr>
          <w:rFonts w:hint="eastAsia"/>
        </w:rPr>
        <w:t>列出所有依赖包，</w:t>
      </w:r>
      <w:r w:rsidR="00E50F0E">
        <w:rPr>
          <w:rFonts w:hint="eastAsia"/>
        </w:rPr>
        <w:t>便于在其他电脑生成相同的虚拟环境；</w:t>
      </w:r>
    </w:p>
    <w:p w14:paraId="24228401" w14:textId="42112B2C" w:rsidR="00E50F0E" w:rsidRDefault="00E50F0E" w:rsidP="00E50F0E">
      <w:pPr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config.py</w:t>
      </w:r>
      <w:r>
        <w:rPr>
          <w:rFonts w:hint="eastAsia"/>
        </w:rPr>
        <w:t>：</w:t>
      </w:r>
      <w:r>
        <w:rPr>
          <w:rFonts w:hint="eastAsia"/>
        </w:rPr>
        <w:t>配置</w:t>
      </w:r>
      <w:r>
        <w:rPr>
          <w:rFonts w:hint="eastAsia"/>
        </w:rPr>
        <w:t>文件</w:t>
      </w:r>
      <w:r>
        <w:rPr>
          <w:rFonts w:hint="eastAsia"/>
        </w:rPr>
        <w:t>；</w:t>
      </w:r>
    </w:p>
    <w:p w14:paraId="5B2EEFA1" w14:textId="6E40275D" w:rsidR="00E50F0E" w:rsidRDefault="00E50F0E" w:rsidP="00E50F0E">
      <w:pPr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manage.py</w:t>
      </w:r>
      <w:r>
        <w:rPr>
          <w:rFonts w:hint="eastAsia"/>
        </w:rPr>
        <w:t>：</w:t>
      </w:r>
      <w:r>
        <w:rPr>
          <w:rFonts w:hint="eastAsia"/>
        </w:rPr>
        <w:t>用于启动程序</w:t>
      </w:r>
      <w:r>
        <w:rPr>
          <w:rFonts w:hint="eastAsia"/>
        </w:rPr>
        <w:t>和</w:t>
      </w:r>
      <w:r>
        <w:rPr>
          <w:rFonts w:hint="eastAsia"/>
        </w:rPr>
        <w:t>其他的程序任务。</w:t>
      </w:r>
    </w:p>
    <w:p w14:paraId="1ABDD5D6" w14:textId="34283478" w:rsidR="00E72DA4" w:rsidRDefault="00E72DA4"/>
    <w:p w14:paraId="0571C0DB" w14:textId="3576EFA2" w:rsidR="001510FF" w:rsidRDefault="001510FF" w:rsidP="001510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配置选项</w:t>
      </w:r>
    </w:p>
    <w:p w14:paraId="685294A3" w14:textId="01BEAED5" w:rsidR="00CA2876" w:rsidRDefault="00CA2876">
      <w:pPr>
        <w:rPr>
          <w:rFonts w:hint="eastAsia"/>
        </w:rPr>
      </w:pPr>
      <w:r>
        <w:rPr>
          <w:rFonts w:hint="eastAsia"/>
        </w:rPr>
        <w:t>程序经常需要设定多个配置，如开发、测试、生产环境需要不同的数据库。</w:t>
      </w:r>
      <w:bookmarkStart w:id="0" w:name="_GoBack"/>
      <w:bookmarkEnd w:id="0"/>
    </w:p>
    <w:p w14:paraId="315BA4DA" w14:textId="23D00482" w:rsidR="001510FF" w:rsidRDefault="001510FF"/>
    <w:p w14:paraId="7E49A360" w14:textId="6A0D83E5" w:rsidR="001510FF" w:rsidRDefault="001510FF"/>
    <w:p w14:paraId="2389E94B" w14:textId="77777777" w:rsidR="001510FF" w:rsidRDefault="001510FF">
      <w:pPr>
        <w:rPr>
          <w:rFonts w:hint="eastAsia"/>
        </w:rPr>
      </w:pPr>
    </w:p>
    <w:p w14:paraId="3EBCE3E7" w14:textId="77777777" w:rsidR="00BD660A" w:rsidRDefault="00BD660A">
      <w:pPr>
        <w:rPr>
          <w:rFonts w:hint="eastAsia"/>
        </w:rPr>
      </w:pPr>
    </w:p>
    <w:sectPr w:rsidR="00BD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F0A91"/>
    <w:multiLevelType w:val="hybridMultilevel"/>
    <w:tmpl w:val="F98C2A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80"/>
    <w:rsid w:val="000C2812"/>
    <w:rsid w:val="00123812"/>
    <w:rsid w:val="001474DF"/>
    <w:rsid w:val="001510FF"/>
    <w:rsid w:val="002E3F80"/>
    <w:rsid w:val="003611E7"/>
    <w:rsid w:val="00376D49"/>
    <w:rsid w:val="005F7D1F"/>
    <w:rsid w:val="0065711B"/>
    <w:rsid w:val="00664B1C"/>
    <w:rsid w:val="007453C4"/>
    <w:rsid w:val="008566AB"/>
    <w:rsid w:val="00BD660A"/>
    <w:rsid w:val="00C31A7E"/>
    <w:rsid w:val="00CA2876"/>
    <w:rsid w:val="00D106C5"/>
    <w:rsid w:val="00D7468A"/>
    <w:rsid w:val="00E03BBA"/>
    <w:rsid w:val="00E50F0E"/>
    <w:rsid w:val="00E72DA4"/>
    <w:rsid w:val="00EF74AE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A7A8"/>
  <w15:chartTrackingRefBased/>
  <w15:docId w15:val="{19D305E7-6E6A-473D-A737-889E9668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1E7"/>
    <w:pPr>
      <w:ind w:firstLineChars="200" w:firstLine="420"/>
    </w:pPr>
  </w:style>
  <w:style w:type="table" w:styleId="a4">
    <w:name w:val="Table Grid"/>
    <w:basedOn w:val="a1"/>
    <w:uiPriority w:val="39"/>
    <w:rsid w:val="00361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2</cp:revision>
  <dcterms:created xsi:type="dcterms:W3CDTF">2018-04-23T08:42:00Z</dcterms:created>
  <dcterms:modified xsi:type="dcterms:W3CDTF">2018-04-23T09:40:00Z</dcterms:modified>
</cp:coreProperties>
</file>