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/>
    <w:p w14:paraId="3967A360" w14:textId="7F2D34C0" w:rsidR="00A35199" w:rsidRDefault="002939D0"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507A7EA6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类：一个用户对应一个角色，一个角色对应多个用户；一个角色对应多个权限，一个权限对应多个用户。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5DAB1387" w14:textId="77777777" w:rsidR="00466266" w:rsidRDefault="00466266"/>
    <w:p w14:paraId="18857EDD" w14:textId="1B60B37F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lastRenderedPageBreak/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lastRenderedPageBreak/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33AA2C09" w14:textId="0DD7F598" w:rsidR="0059177C" w:rsidRDefault="0059177C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E5F9225" w14:textId="569867A3" w:rsidR="0038672C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内部包含一个数组，数组最大缺点是长度不可变，当设置字符串后，自动数组空间开辟，开辟内容长度是固定的。</w:t>
      </w:r>
    </w:p>
    <w:p w14:paraId="444F8F88" w14:textId="39B6DC3D" w:rsidR="0038672C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2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7AC7F7FA" w14:textId="648118EB" w:rsidR="005B1EFE" w:rsidRDefault="005B1EFE"/>
    <w:p w14:paraId="47A5ED2D" w14:textId="4388B036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1DEB539E" w14:textId="01A31F82" w:rsidR="00627EE4" w:rsidRDefault="00627EE4"/>
    <w:p w14:paraId="69FC779F" w14:textId="77777777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2D92CFEF" w14:textId="123183CF" w:rsidR="0001102D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  <w:r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lastRenderedPageBreak/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2E019AEC" w14:textId="5BEAA7C5" w:rsidR="00CC073C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3252E8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DB4473">
            <w:pPr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0CE6BE92" w14:textId="77777777" w:rsidR="00651166" w:rsidRDefault="00651166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6181653D" w14:textId="5F0DECDB" w:rsidR="006B2C2F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  <w:r w:rsidR="00FD622F">
        <w:rPr>
          <w:rFonts w:hint="eastAsia"/>
        </w:rPr>
        <w:t>B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C</w:t>
      </w:r>
      <w:r w:rsidR="00FD622F"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20BB575F" w:rsidR="000E3B20" w:rsidRPr="00767F7D" w:rsidRDefault="00B00E9E" w:rsidP="00B00E9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 w:hint="eastAsia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>
      <w:pPr>
        <w:rPr>
          <w:rFonts w:hint="eastAsia"/>
        </w:rPr>
      </w:pPr>
    </w:p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pPr>
        <w:rPr>
          <w:rFonts w:hint="eastAsia"/>
        </w:rPr>
      </w:pPr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>
      <w:pPr>
        <w:rPr>
          <w:rFonts w:hint="eastAsia"/>
        </w:rPr>
      </w:pPr>
    </w:p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pPr>
        <w:rPr>
          <w:rFonts w:hint="eastAsia"/>
        </w:rPr>
      </w:pPr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73FC894D" w:rsidR="00AE28C6" w:rsidRDefault="00AE28C6">
      <w:bookmarkStart w:id="0" w:name="_GoBack"/>
      <w:bookmarkEnd w:id="0"/>
    </w:p>
    <w:p w14:paraId="3A2C3699" w14:textId="77777777" w:rsidR="00AE28C6" w:rsidRDefault="00AE28C6">
      <w:pPr>
        <w:rPr>
          <w:rFonts w:hint="eastAsia"/>
        </w:rPr>
      </w:pPr>
    </w:p>
    <w:p w14:paraId="789048FA" w14:textId="77777777" w:rsidR="00F867CC" w:rsidRPr="00C0491F" w:rsidRDefault="00F867CC"/>
    <w:sectPr w:rsidR="00F867CC" w:rsidRPr="00C0491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93114" w14:textId="77777777" w:rsidR="00E204F6" w:rsidRDefault="00E204F6" w:rsidP="00B968E9">
      <w:r>
        <w:separator/>
      </w:r>
    </w:p>
  </w:endnote>
  <w:endnote w:type="continuationSeparator" w:id="0">
    <w:p w14:paraId="347651E0" w14:textId="77777777" w:rsidR="00E204F6" w:rsidRDefault="00E204F6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52E6F87B" w:rsidR="008E5E8E" w:rsidRPr="00B968E9" w:rsidRDefault="008E5E8E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022509" w:rsidRPr="00022509">
          <w:rPr>
            <w:noProof/>
            <w:sz w:val="24"/>
            <w:lang w:val="zh-CN"/>
          </w:rPr>
          <w:t>36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500CE" w14:textId="77777777" w:rsidR="00E204F6" w:rsidRDefault="00E204F6" w:rsidP="00B968E9">
      <w:r>
        <w:separator/>
      </w:r>
    </w:p>
  </w:footnote>
  <w:footnote w:type="continuationSeparator" w:id="0">
    <w:p w14:paraId="349F9C9D" w14:textId="77777777" w:rsidR="00E204F6" w:rsidRDefault="00E204F6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0FAA4D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020B3"/>
    <w:rsid w:val="000105C5"/>
    <w:rsid w:val="0001102D"/>
    <w:rsid w:val="000110C6"/>
    <w:rsid w:val="00014FE2"/>
    <w:rsid w:val="00016622"/>
    <w:rsid w:val="00020307"/>
    <w:rsid w:val="00022509"/>
    <w:rsid w:val="000225BD"/>
    <w:rsid w:val="00024403"/>
    <w:rsid w:val="0002484A"/>
    <w:rsid w:val="00024C65"/>
    <w:rsid w:val="0002606F"/>
    <w:rsid w:val="00031FD7"/>
    <w:rsid w:val="0003457C"/>
    <w:rsid w:val="000361F7"/>
    <w:rsid w:val="00041EBB"/>
    <w:rsid w:val="000454F2"/>
    <w:rsid w:val="0004607B"/>
    <w:rsid w:val="00050E53"/>
    <w:rsid w:val="00055BF1"/>
    <w:rsid w:val="00060E26"/>
    <w:rsid w:val="00064A87"/>
    <w:rsid w:val="0006542A"/>
    <w:rsid w:val="000763DE"/>
    <w:rsid w:val="00080827"/>
    <w:rsid w:val="00081343"/>
    <w:rsid w:val="00081F44"/>
    <w:rsid w:val="00083CDE"/>
    <w:rsid w:val="00086EF7"/>
    <w:rsid w:val="0008794F"/>
    <w:rsid w:val="000971C6"/>
    <w:rsid w:val="0009722A"/>
    <w:rsid w:val="000A4422"/>
    <w:rsid w:val="000A6296"/>
    <w:rsid w:val="000B0B47"/>
    <w:rsid w:val="000B1018"/>
    <w:rsid w:val="000B222B"/>
    <w:rsid w:val="000B3EB4"/>
    <w:rsid w:val="000B6AB9"/>
    <w:rsid w:val="000C75DE"/>
    <w:rsid w:val="000D0441"/>
    <w:rsid w:val="000D06A5"/>
    <w:rsid w:val="000D53A1"/>
    <w:rsid w:val="000E15FE"/>
    <w:rsid w:val="000E3B20"/>
    <w:rsid w:val="000E4B1E"/>
    <w:rsid w:val="000F3CEE"/>
    <w:rsid w:val="00103DE5"/>
    <w:rsid w:val="00104FC5"/>
    <w:rsid w:val="00105676"/>
    <w:rsid w:val="00106A63"/>
    <w:rsid w:val="0010756A"/>
    <w:rsid w:val="00113DB9"/>
    <w:rsid w:val="00114FFE"/>
    <w:rsid w:val="001157B3"/>
    <w:rsid w:val="001206F2"/>
    <w:rsid w:val="0012272D"/>
    <w:rsid w:val="00122C7E"/>
    <w:rsid w:val="00123FAB"/>
    <w:rsid w:val="001242A7"/>
    <w:rsid w:val="00131372"/>
    <w:rsid w:val="00142B1A"/>
    <w:rsid w:val="001458F5"/>
    <w:rsid w:val="00145ADA"/>
    <w:rsid w:val="00152983"/>
    <w:rsid w:val="00153E6C"/>
    <w:rsid w:val="00154743"/>
    <w:rsid w:val="0015657F"/>
    <w:rsid w:val="00157EE6"/>
    <w:rsid w:val="001614C4"/>
    <w:rsid w:val="001653F8"/>
    <w:rsid w:val="00165961"/>
    <w:rsid w:val="00170EC1"/>
    <w:rsid w:val="00174A38"/>
    <w:rsid w:val="00175A80"/>
    <w:rsid w:val="001801CC"/>
    <w:rsid w:val="00181E33"/>
    <w:rsid w:val="00186376"/>
    <w:rsid w:val="00186A34"/>
    <w:rsid w:val="00187807"/>
    <w:rsid w:val="001924C0"/>
    <w:rsid w:val="00195A99"/>
    <w:rsid w:val="001B009B"/>
    <w:rsid w:val="001B1143"/>
    <w:rsid w:val="001B2730"/>
    <w:rsid w:val="001B3F84"/>
    <w:rsid w:val="001C2928"/>
    <w:rsid w:val="001C3364"/>
    <w:rsid w:val="001C5E22"/>
    <w:rsid w:val="001C7DC8"/>
    <w:rsid w:val="001D6E9C"/>
    <w:rsid w:val="001E01F9"/>
    <w:rsid w:val="001E48E5"/>
    <w:rsid w:val="001F3665"/>
    <w:rsid w:val="002020FD"/>
    <w:rsid w:val="0020456C"/>
    <w:rsid w:val="002076EE"/>
    <w:rsid w:val="00210A80"/>
    <w:rsid w:val="0021173E"/>
    <w:rsid w:val="00214B07"/>
    <w:rsid w:val="00215CAF"/>
    <w:rsid w:val="00215E16"/>
    <w:rsid w:val="00221519"/>
    <w:rsid w:val="00222086"/>
    <w:rsid w:val="00222A2D"/>
    <w:rsid w:val="00232DFF"/>
    <w:rsid w:val="00233989"/>
    <w:rsid w:val="00235FDF"/>
    <w:rsid w:val="00241755"/>
    <w:rsid w:val="00241BA1"/>
    <w:rsid w:val="002456FC"/>
    <w:rsid w:val="00251165"/>
    <w:rsid w:val="0025512D"/>
    <w:rsid w:val="00256249"/>
    <w:rsid w:val="00263E8A"/>
    <w:rsid w:val="0027061C"/>
    <w:rsid w:val="00271045"/>
    <w:rsid w:val="00272DE7"/>
    <w:rsid w:val="0027388D"/>
    <w:rsid w:val="002849FC"/>
    <w:rsid w:val="00284D5B"/>
    <w:rsid w:val="00287190"/>
    <w:rsid w:val="002939D0"/>
    <w:rsid w:val="00293AB2"/>
    <w:rsid w:val="0029635E"/>
    <w:rsid w:val="002964E8"/>
    <w:rsid w:val="00297925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0DE6"/>
    <w:rsid w:val="002E1E31"/>
    <w:rsid w:val="002E58D2"/>
    <w:rsid w:val="002F0244"/>
    <w:rsid w:val="002F31F0"/>
    <w:rsid w:val="002F459C"/>
    <w:rsid w:val="002F53CE"/>
    <w:rsid w:val="002F5E85"/>
    <w:rsid w:val="00300D77"/>
    <w:rsid w:val="00302BBB"/>
    <w:rsid w:val="00304284"/>
    <w:rsid w:val="00304429"/>
    <w:rsid w:val="00304AD3"/>
    <w:rsid w:val="00310307"/>
    <w:rsid w:val="00310AF7"/>
    <w:rsid w:val="00314A34"/>
    <w:rsid w:val="00314B91"/>
    <w:rsid w:val="00317CDE"/>
    <w:rsid w:val="003214B7"/>
    <w:rsid w:val="00322432"/>
    <w:rsid w:val="003252E8"/>
    <w:rsid w:val="00330F35"/>
    <w:rsid w:val="0033128C"/>
    <w:rsid w:val="0033309D"/>
    <w:rsid w:val="00335C2D"/>
    <w:rsid w:val="00336952"/>
    <w:rsid w:val="003438C7"/>
    <w:rsid w:val="00344007"/>
    <w:rsid w:val="00344E22"/>
    <w:rsid w:val="00345A47"/>
    <w:rsid w:val="00347A32"/>
    <w:rsid w:val="00347FAF"/>
    <w:rsid w:val="00357AED"/>
    <w:rsid w:val="00357D0A"/>
    <w:rsid w:val="00363182"/>
    <w:rsid w:val="00364A89"/>
    <w:rsid w:val="0036506F"/>
    <w:rsid w:val="00370F28"/>
    <w:rsid w:val="003723FB"/>
    <w:rsid w:val="00373038"/>
    <w:rsid w:val="00373B23"/>
    <w:rsid w:val="00383306"/>
    <w:rsid w:val="0038368F"/>
    <w:rsid w:val="00383AF7"/>
    <w:rsid w:val="003852A8"/>
    <w:rsid w:val="0038672C"/>
    <w:rsid w:val="00386E9A"/>
    <w:rsid w:val="00393336"/>
    <w:rsid w:val="00393C71"/>
    <w:rsid w:val="0039652E"/>
    <w:rsid w:val="003A5B59"/>
    <w:rsid w:val="003B1429"/>
    <w:rsid w:val="003B4739"/>
    <w:rsid w:val="003B5333"/>
    <w:rsid w:val="003C04A0"/>
    <w:rsid w:val="003C2F53"/>
    <w:rsid w:val="003D00DC"/>
    <w:rsid w:val="003D4F99"/>
    <w:rsid w:val="003D749E"/>
    <w:rsid w:val="003D755A"/>
    <w:rsid w:val="003E1004"/>
    <w:rsid w:val="003E5D4F"/>
    <w:rsid w:val="003E68F1"/>
    <w:rsid w:val="003E7B95"/>
    <w:rsid w:val="003F08E2"/>
    <w:rsid w:val="003F59E9"/>
    <w:rsid w:val="00411A6A"/>
    <w:rsid w:val="004223F5"/>
    <w:rsid w:val="00423413"/>
    <w:rsid w:val="00424F51"/>
    <w:rsid w:val="00425212"/>
    <w:rsid w:val="004258A1"/>
    <w:rsid w:val="00435A7F"/>
    <w:rsid w:val="00445C95"/>
    <w:rsid w:val="004503D6"/>
    <w:rsid w:val="00451C76"/>
    <w:rsid w:val="004531D3"/>
    <w:rsid w:val="00453A6F"/>
    <w:rsid w:val="00454915"/>
    <w:rsid w:val="00454E18"/>
    <w:rsid w:val="00462429"/>
    <w:rsid w:val="00462B34"/>
    <w:rsid w:val="00464725"/>
    <w:rsid w:val="00464C53"/>
    <w:rsid w:val="00466266"/>
    <w:rsid w:val="00471225"/>
    <w:rsid w:val="0047211D"/>
    <w:rsid w:val="004758C9"/>
    <w:rsid w:val="004813C9"/>
    <w:rsid w:val="00481DFD"/>
    <w:rsid w:val="00492336"/>
    <w:rsid w:val="00494C8D"/>
    <w:rsid w:val="004A1A7C"/>
    <w:rsid w:val="004A3AEA"/>
    <w:rsid w:val="004B04CD"/>
    <w:rsid w:val="004B2340"/>
    <w:rsid w:val="004B3B3A"/>
    <w:rsid w:val="004B673F"/>
    <w:rsid w:val="004B674F"/>
    <w:rsid w:val="004C348F"/>
    <w:rsid w:val="004C5206"/>
    <w:rsid w:val="004D0812"/>
    <w:rsid w:val="004D0C88"/>
    <w:rsid w:val="004D14A4"/>
    <w:rsid w:val="004D5A50"/>
    <w:rsid w:val="004E2BD1"/>
    <w:rsid w:val="004E6917"/>
    <w:rsid w:val="004E764C"/>
    <w:rsid w:val="004F1E0C"/>
    <w:rsid w:val="004F2F08"/>
    <w:rsid w:val="004F4777"/>
    <w:rsid w:val="004F701C"/>
    <w:rsid w:val="005050A5"/>
    <w:rsid w:val="00506F3C"/>
    <w:rsid w:val="00507040"/>
    <w:rsid w:val="00511406"/>
    <w:rsid w:val="00512681"/>
    <w:rsid w:val="00513CE4"/>
    <w:rsid w:val="00514630"/>
    <w:rsid w:val="00521E23"/>
    <w:rsid w:val="00522982"/>
    <w:rsid w:val="005239DB"/>
    <w:rsid w:val="00524DC0"/>
    <w:rsid w:val="0052507B"/>
    <w:rsid w:val="00542E8C"/>
    <w:rsid w:val="00544D6C"/>
    <w:rsid w:val="005516BC"/>
    <w:rsid w:val="0055306E"/>
    <w:rsid w:val="00555A38"/>
    <w:rsid w:val="00556047"/>
    <w:rsid w:val="00557188"/>
    <w:rsid w:val="005621FF"/>
    <w:rsid w:val="00565A92"/>
    <w:rsid w:val="0057606F"/>
    <w:rsid w:val="005769AB"/>
    <w:rsid w:val="00581F08"/>
    <w:rsid w:val="005862E3"/>
    <w:rsid w:val="00587D2B"/>
    <w:rsid w:val="005905CF"/>
    <w:rsid w:val="0059177C"/>
    <w:rsid w:val="00593187"/>
    <w:rsid w:val="00595D5C"/>
    <w:rsid w:val="005A1292"/>
    <w:rsid w:val="005A18C4"/>
    <w:rsid w:val="005A4605"/>
    <w:rsid w:val="005B019C"/>
    <w:rsid w:val="005B1EFE"/>
    <w:rsid w:val="005B33DF"/>
    <w:rsid w:val="005B39BD"/>
    <w:rsid w:val="005D56F9"/>
    <w:rsid w:val="005D689E"/>
    <w:rsid w:val="005D6E6E"/>
    <w:rsid w:val="005E2B5A"/>
    <w:rsid w:val="005E478C"/>
    <w:rsid w:val="005E4C6E"/>
    <w:rsid w:val="005F35E4"/>
    <w:rsid w:val="005F7B90"/>
    <w:rsid w:val="00600D58"/>
    <w:rsid w:val="00606692"/>
    <w:rsid w:val="006067EE"/>
    <w:rsid w:val="00607BC4"/>
    <w:rsid w:val="00610CF4"/>
    <w:rsid w:val="00612FB1"/>
    <w:rsid w:val="006139A2"/>
    <w:rsid w:val="00616CE2"/>
    <w:rsid w:val="006176CC"/>
    <w:rsid w:val="006176DC"/>
    <w:rsid w:val="006249B3"/>
    <w:rsid w:val="00624CE8"/>
    <w:rsid w:val="00625132"/>
    <w:rsid w:val="00627A18"/>
    <w:rsid w:val="00627EE4"/>
    <w:rsid w:val="00627FE8"/>
    <w:rsid w:val="006328C8"/>
    <w:rsid w:val="006339FE"/>
    <w:rsid w:val="00633DB0"/>
    <w:rsid w:val="006349BE"/>
    <w:rsid w:val="00636309"/>
    <w:rsid w:val="00636497"/>
    <w:rsid w:val="00636D1E"/>
    <w:rsid w:val="00636EAC"/>
    <w:rsid w:val="00640B8B"/>
    <w:rsid w:val="00642169"/>
    <w:rsid w:val="006454DE"/>
    <w:rsid w:val="00646C85"/>
    <w:rsid w:val="00651166"/>
    <w:rsid w:val="0065158C"/>
    <w:rsid w:val="00651DBF"/>
    <w:rsid w:val="00652D7F"/>
    <w:rsid w:val="0065300D"/>
    <w:rsid w:val="00657C1C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9320E"/>
    <w:rsid w:val="006A0D53"/>
    <w:rsid w:val="006A5815"/>
    <w:rsid w:val="006A7CAB"/>
    <w:rsid w:val="006B0B7A"/>
    <w:rsid w:val="006B26D4"/>
    <w:rsid w:val="006B2C2F"/>
    <w:rsid w:val="006C0AC3"/>
    <w:rsid w:val="006C3F45"/>
    <w:rsid w:val="006C675B"/>
    <w:rsid w:val="006D1F94"/>
    <w:rsid w:val="006D4E22"/>
    <w:rsid w:val="006D581B"/>
    <w:rsid w:val="006D796B"/>
    <w:rsid w:val="006E2682"/>
    <w:rsid w:val="006E3647"/>
    <w:rsid w:val="006E47F0"/>
    <w:rsid w:val="006E6F74"/>
    <w:rsid w:val="006E75FD"/>
    <w:rsid w:val="006E77EC"/>
    <w:rsid w:val="006F07FA"/>
    <w:rsid w:val="006F2DDA"/>
    <w:rsid w:val="006F40B8"/>
    <w:rsid w:val="006F687A"/>
    <w:rsid w:val="006F7AA2"/>
    <w:rsid w:val="007078AA"/>
    <w:rsid w:val="00711A71"/>
    <w:rsid w:val="00711E42"/>
    <w:rsid w:val="007134F1"/>
    <w:rsid w:val="00714590"/>
    <w:rsid w:val="0072394E"/>
    <w:rsid w:val="0072738E"/>
    <w:rsid w:val="007325A9"/>
    <w:rsid w:val="00732F6D"/>
    <w:rsid w:val="00733D94"/>
    <w:rsid w:val="00735AA1"/>
    <w:rsid w:val="00742D3B"/>
    <w:rsid w:val="0074478E"/>
    <w:rsid w:val="0074772D"/>
    <w:rsid w:val="007530A1"/>
    <w:rsid w:val="00754260"/>
    <w:rsid w:val="0075637C"/>
    <w:rsid w:val="00756687"/>
    <w:rsid w:val="00767F7D"/>
    <w:rsid w:val="00770AF4"/>
    <w:rsid w:val="00770B04"/>
    <w:rsid w:val="00774C19"/>
    <w:rsid w:val="00777CF7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230"/>
    <w:rsid w:val="007C28AC"/>
    <w:rsid w:val="007C2E14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5F0"/>
    <w:rsid w:val="00814E1B"/>
    <w:rsid w:val="00817B60"/>
    <w:rsid w:val="008212FC"/>
    <w:rsid w:val="00824CD1"/>
    <w:rsid w:val="00825361"/>
    <w:rsid w:val="00831827"/>
    <w:rsid w:val="00832300"/>
    <w:rsid w:val="00835781"/>
    <w:rsid w:val="00836085"/>
    <w:rsid w:val="0083694B"/>
    <w:rsid w:val="00836F22"/>
    <w:rsid w:val="008428C1"/>
    <w:rsid w:val="00846354"/>
    <w:rsid w:val="00847DE9"/>
    <w:rsid w:val="008516EE"/>
    <w:rsid w:val="00853F2C"/>
    <w:rsid w:val="00862CAC"/>
    <w:rsid w:val="008638D1"/>
    <w:rsid w:val="00865502"/>
    <w:rsid w:val="00867AEF"/>
    <w:rsid w:val="00872486"/>
    <w:rsid w:val="008748DE"/>
    <w:rsid w:val="008806CA"/>
    <w:rsid w:val="0088077E"/>
    <w:rsid w:val="008863E6"/>
    <w:rsid w:val="008915BA"/>
    <w:rsid w:val="008917B7"/>
    <w:rsid w:val="00892D3A"/>
    <w:rsid w:val="008A2E8E"/>
    <w:rsid w:val="008A751E"/>
    <w:rsid w:val="008B01CE"/>
    <w:rsid w:val="008B0F89"/>
    <w:rsid w:val="008B2A3A"/>
    <w:rsid w:val="008B42BB"/>
    <w:rsid w:val="008B51D7"/>
    <w:rsid w:val="008B648C"/>
    <w:rsid w:val="008B6822"/>
    <w:rsid w:val="008B784A"/>
    <w:rsid w:val="008B7CE3"/>
    <w:rsid w:val="008C1BBA"/>
    <w:rsid w:val="008C1D5A"/>
    <w:rsid w:val="008C2766"/>
    <w:rsid w:val="008C3827"/>
    <w:rsid w:val="008D1CE1"/>
    <w:rsid w:val="008D2F31"/>
    <w:rsid w:val="008D56C0"/>
    <w:rsid w:val="008D7455"/>
    <w:rsid w:val="008E305A"/>
    <w:rsid w:val="008E5E8E"/>
    <w:rsid w:val="008E7D58"/>
    <w:rsid w:val="008F39BB"/>
    <w:rsid w:val="008F490D"/>
    <w:rsid w:val="008F666F"/>
    <w:rsid w:val="008F6786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1093"/>
    <w:rsid w:val="0097212D"/>
    <w:rsid w:val="00977A3F"/>
    <w:rsid w:val="009838BA"/>
    <w:rsid w:val="00990127"/>
    <w:rsid w:val="00990633"/>
    <w:rsid w:val="00994603"/>
    <w:rsid w:val="00995439"/>
    <w:rsid w:val="009A09BF"/>
    <w:rsid w:val="009B21E5"/>
    <w:rsid w:val="009B4F4E"/>
    <w:rsid w:val="009B69E9"/>
    <w:rsid w:val="009C7B56"/>
    <w:rsid w:val="009D354F"/>
    <w:rsid w:val="009D5929"/>
    <w:rsid w:val="009E2353"/>
    <w:rsid w:val="009E40D1"/>
    <w:rsid w:val="009E5924"/>
    <w:rsid w:val="009E71E9"/>
    <w:rsid w:val="009F7E16"/>
    <w:rsid w:val="00A04037"/>
    <w:rsid w:val="00A0569E"/>
    <w:rsid w:val="00A126BD"/>
    <w:rsid w:val="00A1284B"/>
    <w:rsid w:val="00A154CD"/>
    <w:rsid w:val="00A22DEF"/>
    <w:rsid w:val="00A30AA2"/>
    <w:rsid w:val="00A35199"/>
    <w:rsid w:val="00A45BB5"/>
    <w:rsid w:val="00A477FD"/>
    <w:rsid w:val="00A51106"/>
    <w:rsid w:val="00A55568"/>
    <w:rsid w:val="00A6168F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907"/>
    <w:rsid w:val="00AA2D70"/>
    <w:rsid w:val="00AA650A"/>
    <w:rsid w:val="00AB0A83"/>
    <w:rsid w:val="00AB1242"/>
    <w:rsid w:val="00AB1A8C"/>
    <w:rsid w:val="00AB5062"/>
    <w:rsid w:val="00AC20A3"/>
    <w:rsid w:val="00AD5DF7"/>
    <w:rsid w:val="00AE28C6"/>
    <w:rsid w:val="00AE3946"/>
    <w:rsid w:val="00AE5796"/>
    <w:rsid w:val="00AF03AF"/>
    <w:rsid w:val="00AF1E19"/>
    <w:rsid w:val="00B00C4B"/>
    <w:rsid w:val="00B00E9E"/>
    <w:rsid w:val="00B129A5"/>
    <w:rsid w:val="00B13131"/>
    <w:rsid w:val="00B14AFA"/>
    <w:rsid w:val="00B1550D"/>
    <w:rsid w:val="00B160CD"/>
    <w:rsid w:val="00B16A5F"/>
    <w:rsid w:val="00B17DC4"/>
    <w:rsid w:val="00B220D7"/>
    <w:rsid w:val="00B22536"/>
    <w:rsid w:val="00B25A5A"/>
    <w:rsid w:val="00B25E40"/>
    <w:rsid w:val="00B27741"/>
    <w:rsid w:val="00B346CD"/>
    <w:rsid w:val="00B40CAA"/>
    <w:rsid w:val="00B42275"/>
    <w:rsid w:val="00B46B68"/>
    <w:rsid w:val="00B4744F"/>
    <w:rsid w:val="00B54171"/>
    <w:rsid w:val="00B573CE"/>
    <w:rsid w:val="00B5761B"/>
    <w:rsid w:val="00B611CE"/>
    <w:rsid w:val="00B70053"/>
    <w:rsid w:val="00B72484"/>
    <w:rsid w:val="00B74C27"/>
    <w:rsid w:val="00B74FCD"/>
    <w:rsid w:val="00B764C9"/>
    <w:rsid w:val="00B81C4E"/>
    <w:rsid w:val="00B83B1B"/>
    <w:rsid w:val="00B8455C"/>
    <w:rsid w:val="00B84AEC"/>
    <w:rsid w:val="00B85696"/>
    <w:rsid w:val="00B87214"/>
    <w:rsid w:val="00B90042"/>
    <w:rsid w:val="00B937A8"/>
    <w:rsid w:val="00B968E9"/>
    <w:rsid w:val="00BA1B35"/>
    <w:rsid w:val="00BA4611"/>
    <w:rsid w:val="00BB3A48"/>
    <w:rsid w:val="00BB3B20"/>
    <w:rsid w:val="00BB4BED"/>
    <w:rsid w:val="00BB6BD0"/>
    <w:rsid w:val="00BC2304"/>
    <w:rsid w:val="00BC247C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0491F"/>
    <w:rsid w:val="00C111A8"/>
    <w:rsid w:val="00C155D7"/>
    <w:rsid w:val="00C1715B"/>
    <w:rsid w:val="00C20B70"/>
    <w:rsid w:val="00C20EDE"/>
    <w:rsid w:val="00C2328F"/>
    <w:rsid w:val="00C25786"/>
    <w:rsid w:val="00C273DB"/>
    <w:rsid w:val="00C32F7D"/>
    <w:rsid w:val="00C32F80"/>
    <w:rsid w:val="00C346CD"/>
    <w:rsid w:val="00C448FA"/>
    <w:rsid w:val="00C45D05"/>
    <w:rsid w:val="00C46574"/>
    <w:rsid w:val="00C54B4F"/>
    <w:rsid w:val="00C633D3"/>
    <w:rsid w:val="00C6722D"/>
    <w:rsid w:val="00C67D3B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97E63"/>
    <w:rsid w:val="00CA13FE"/>
    <w:rsid w:val="00CB0B0D"/>
    <w:rsid w:val="00CB0F09"/>
    <w:rsid w:val="00CB167C"/>
    <w:rsid w:val="00CB3D44"/>
    <w:rsid w:val="00CB4467"/>
    <w:rsid w:val="00CC073C"/>
    <w:rsid w:val="00CC0F55"/>
    <w:rsid w:val="00CC4449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30A3B"/>
    <w:rsid w:val="00D3145B"/>
    <w:rsid w:val="00D323FA"/>
    <w:rsid w:val="00D34AAF"/>
    <w:rsid w:val="00D358A3"/>
    <w:rsid w:val="00D417FC"/>
    <w:rsid w:val="00D461FB"/>
    <w:rsid w:val="00D473E0"/>
    <w:rsid w:val="00D47722"/>
    <w:rsid w:val="00D51FF9"/>
    <w:rsid w:val="00D61E55"/>
    <w:rsid w:val="00D66DD1"/>
    <w:rsid w:val="00D71004"/>
    <w:rsid w:val="00D71B51"/>
    <w:rsid w:val="00D735A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423F"/>
    <w:rsid w:val="00DA51FC"/>
    <w:rsid w:val="00DB1977"/>
    <w:rsid w:val="00DB37EE"/>
    <w:rsid w:val="00DB4473"/>
    <w:rsid w:val="00DB532A"/>
    <w:rsid w:val="00DB7B71"/>
    <w:rsid w:val="00DC06AC"/>
    <w:rsid w:val="00DC5311"/>
    <w:rsid w:val="00DD2B70"/>
    <w:rsid w:val="00DE13BB"/>
    <w:rsid w:val="00DE13E3"/>
    <w:rsid w:val="00DE1CA4"/>
    <w:rsid w:val="00DE341D"/>
    <w:rsid w:val="00DE4A48"/>
    <w:rsid w:val="00DE705E"/>
    <w:rsid w:val="00DF35A9"/>
    <w:rsid w:val="00DF5553"/>
    <w:rsid w:val="00DF5DAC"/>
    <w:rsid w:val="00E05D80"/>
    <w:rsid w:val="00E0781A"/>
    <w:rsid w:val="00E07BC2"/>
    <w:rsid w:val="00E07E18"/>
    <w:rsid w:val="00E13BFD"/>
    <w:rsid w:val="00E204F6"/>
    <w:rsid w:val="00E208D3"/>
    <w:rsid w:val="00E22183"/>
    <w:rsid w:val="00E241AD"/>
    <w:rsid w:val="00E27E0D"/>
    <w:rsid w:val="00E27F41"/>
    <w:rsid w:val="00E3187A"/>
    <w:rsid w:val="00E367C2"/>
    <w:rsid w:val="00E42569"/>
    <w:rsid w:val="00E43C76"/>
    <w:rsid w:val="00E44472"/>
    <w:rsid w:val="00E45106"/>
    <w:rsid w:val="00E53DA1"/>
    <w:rsid w:val="00E54E94"/>
    <w:rsid w:val="00E55316"/>
    <w:rsid w:val="00E56CF4"/>
    <w:rsid w:val="00E56F93"/>
    <w:rsid w:val="00E61176"/>
    <w:rsid w:val="00E62415"/>
    <w:rsid w:val="00E70158"/>
    <w:rsid w:val="00E726B4"/>
    <w:rsid w:val="00E747A6"/>
    <w:rsid w:val="00E773F5"/>
    <w:rsid w:val="00E8171E"/>
    <w:rsid w:val="00E826DE"/>
    <w:rsid w:val="00E83D8D"/>
    <w:rsid w:val="00E84E54"/>
    <w:rsid w:val="00E856BB"/>
    <w:rsid w:val="00EA0D9E"/>
    <w:rsid w:val="00EB0ACC"/>
    <w:rsid w:val="00EB4FC3"/>
    <w:rsid w:val="00EC291D"/>
    <w:rsid w:val="00EC4C16"/>
    <w:rsid w:val="00EC6536"/>
    <w:rsid w:val="00ED7B05"/>
    <w:rsid w:val="00EE02ED"/>
    <w:rsid w:val="00EE117E"/>
    <w:rsid w:val="00EE25CC"/>
    <w:rsid w:val="00F108F6"/>
    <w:rsid w:val="00F12C77"/>
    <w:rsid w:val="00F164D7"/>
    <w:rsid w:val="00F1740E"/>
    <w:rsid w:val="00F207CF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46C2C"/>
    <w:rsid w:val="00F52ADF"/>
    <w:rsid w:val="00F53A27"/>
    <w:rsid w:val="00F53BBB"/>
    <w:rsid w:val="00F56A57"/>
    <w:rsid w:val="00F6072D"/>
    <w:rsid w:val="00F61218"/>
    <w:rsid w:val="00F71592"/>
    <w:rsid w:val="00F7478F"/>
    <w:rsid w:val="00F83D49"/>
    <w:rsid w:val="00F867CC"/>
    <w:rsid w:val="00F9446E"/>
    <w:rsid w:val="00F95A23"/>
    <w:rsid w:val="00F9607C"/>
    <w:rsid w:val="00FA0864"/>
    <w:rsid w:val="00FA297A"/>
    <w:rsid w:val="00FA2BDE"/>
    <w:rsid w:val="00FB16B3"/>
    <w:rsid w:val="00FB4483"/>
    <w:rsid w:val="00FB4FEC"/>
    <w:rsid w:val="00FB5F49"/>
    <w:rsid w:val="00FB7587"/>
    <w:rsid w:val="00FC1ADB"/>
    <w:rsid w:val="00FC28E5"/>
    <w:rsid w:val="00FC4DDF"/>
    <w:rsid w:val="00FC6540"/>
    <w:rsid w:val="00FC672E"/>
    <w:rsid w:val="00FD622F"/>
    <w:rsid w:val="00FD7197"/>
    <w:rsid w:val="00FD7BCB"/>
    <w:rsid w:val="00FD7E99"/>
    <w:rsid w:val="00FE15FA"/>
    <w:rsid w:val="00FE2D36"/>
    <w:rsid w:val="00FE3E6F"/>
    <w:rsid w:val="00FE54E0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hyperlink" Target="https://docs.oracle.com/javase/10/docs/api/java.bas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37</Pages>
  <Words>5250</Words>
  <Characters>29929</Characters>
  <Application>Microsoft Office Word</Application>
  <DocSecurity>0</DocSecurity>
  <Lines>249</Lines>
  <Paragraphs>70</Paragraphs>
  <ScaleCrop>false</ScaleCrop>
  <Company>Microsoft</Company>
  <LinksUpToDate>false</LinksUpToDate>
  <CharactersWithSpaces>35109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120</cp:revision>
  <cp:lastPrinted>2018-05-29T03:49:00Z</cp:lastPrinted>
  <dcterms:created xsi:type="dcterms:W3CDTF">2018-05-26T12:01:00Z</dcterms:created>
  <dcterms:modified xsi:type="dcterms:W3CDTF">2018-05-31T14:49:00Z</dcterms:modified>
</cp:coreProperties>
</file>