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?>
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  <Relationship Id="rId3" Type="http://schemas.openxmlformats.org/officeDocument/2006/relationships/extended-properties" Target="docProps/app.xml"/>
  <Relationship Id="rId4" Type="http://schemas.openxmlformats.org/officeDocument/2006/relationships/custom-properties" Target="docProps/custom.xml"/>
</Relationships>
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:rsidR="00586B4E" w:rsidRPr="00FE3743" w:rsidRDefault="00425EAD" w:rsidP="001F180B">
      <w:pPr>
        <w:pStyle w:val="Header"/>
        <w:jc w:val="right"/>
        <w:rPr>
          <w:rFonts w:ascii="Arial" w:hAnsi="Arial" w:cs="Arial"/>
          <w:b/>
          <w:sz w:val="40"/>
          <w:szCs w:val="40"/>
        </w:rPr>
      </w:pPr>
      <w:r w:rsidRPr="00FE3743">
        <w:rPr>
          <w:noProof/>
          <w:lang w:val="en-US" w:eastAsia="en-US" w:bidi="fa-IR"/>
        </w:rPr>
        <w:drawing>
          <wp:inline distT="0" distB="0" distL="0" distR="0">
            <wp:extent cx="1676400" cy="447675"/>
            <wp:effectExtent l="0" t="0" r="0" b="9525"/>
            <wp:docPr id="1" name="Picture 1" descr="Fivelbhlogo (3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velbhlogo (3)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6B4E" w:rsidRPr="00FE3743" w:rsidRDefault="00586B4E" w:rsidP="00586B4E">
      <w:pPr>
        <w:pStyle w:val="Header"/>
        <w:jc w:val="center"/>
        <w:rPr>
          <w:rFonts w:ascii="Arial" w:hAnsi="Arial" w:cs="Arial"/>
          <w:b/>
          <w:szCs w:val="40"/>
        </w:rPr>
      </w:pPr>
      <w:r w:rsidRPr="00FE3743">
        <w:rPr>
          <w:rFonts w:ascii="Arial" w:hAnsi="Arial" w:cs="Arial"/>
          <w:b/>
          <w:szCs w:val="40"/>
        </w:rPr>
        <w:t>Oesophageal Physiology Report</w:t>
      </w: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szCs w:val="22"/>
        </w:rPr>
      </w:pP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i/>
          <w:sz w:val="16"/>
        </w:rPr>
      </w:pPr>
      <w:r w:rsidRPr="00FE3743">
        <w:rPr>
          <w:rFonts w:ascii="Arial" w:hAnsi="Arial" w:cs="Arial"/>
          <w:b/>
          <w:sz w:val="20"/>
          <w:szCs w:val="22"/>
        </w:rPr>
        <w:t>Dr Jafar Jafari MD, PhD, AGIP</w:t>
      </w:r>
      <w:r w:rsidRPr="00FE3743">
        <w:rPr>
          <w:rFonts w:ascii="Arial" w:hAnsi="Arial" w:cs="Arial"/>
          <w:b/>
          <w:sz w:val="20"/>
          <w:szCs w:val="22"/>
        </w:rPr>
        <w:tab/>
      </w:r>
    </w:p>
    <w:p w:rsidR="00586B4E" w:rsidRPr="00FE3743" w:rsidRDefault="00586B4E" w:rsidP="00586B4E">
      <w:pPr>
        <w:tabs>
          <w:tab w:val="left" w:pos="2410"/>
        </w:tabs>
        <w:rPr>
          <w:rFonts w:ascii="Arial" w:hAnsi="Arial" w:cs="Arial"/>
          <w:sz w:val="20"/>
        </w:rPr>
      </w:pPr>
    </w:p>
    <w:p w:rsidR="0098248F" w:rsidRPr="00FE3743" w:rsidRDefault="00586B4E" w:rsidP="0098248F">
      <w:pPr>
        <w:tabs>
          <w:tab w:val="left" w:pos="2410"/>
        </w:tabs>
        <w:rPr>
          <w:rFonts w:ascii="Arial" w:hAnsi="Arial" w:cs="Arial"/>
          <w:sz w:val="20"/>
          <w:lang w:val="en-GB"/>
        </w:rPr>
      </w:pPr>
      <w:r w:rsidRPr="00FE3743">
        <w:rPr>
          <w:rFonts w:ascii="Arial" w:hAnsi="Arial" w:cs="Arial"/>
          <w:sz w:val="18"/>
          <w:szCs w:val="18"/>
        </w:rPr>
        <w:t>Address: 27 Tooley St, London SE1 2PR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</w:rPr>
        <w:t>Telephone: 079 506 588 02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  <w:lang w:val="en-GB"/>
        </w:rPr>
        <w:t>e-Mail: jafar.jafari@nhs.net</w:t>
      </w:r>
      <w:r w:rsidRPr="00FE3743">
        <w:rPr>
          <w:rFonts w:ascii="Arial" w:hAnsi="Arial" w:cs="Arial"/>
          <w:sz w:val="18"/>
          <w:lang w:val="en-GB"/>
        </w:rPr>
        <w:t xml:space="preserve">     </w:t>
      </w:r>
      <w:r w:rsidRPr="00FE3743">
        <w:rPr>
          <w:lang w:val="en-GB"/>
        </w:rPr>
        <w:t>___</w:t>
      </w:r>
      <w:r w:rsidR="0098248F" w:rsidRPr="00FE3743">
        <w:rPr>
          <w:lang w:val="en-GB"/>
        </w:rPr>
        <w:t>_______________________________________________________________________________</w:t>
      </w:r>
    </w:p>
    <w:tbl>
      <w:tblPr>
        <w:tblpPr w:leftFromText="180" w:rightFromText="180" w:vertAnchor="text" w:horzAnchor="margin" w:tblpY="97"/>
        <w:tblOverlap w:val="never"/>
        <w:tblW w:w="4786" w:type="dxa"/>
        <w:tblLayout w:type="fixed"/>
        <w:tblLook w:val="0000" w:firstRow="0" w:lastRow="0" w:firstColumn="0" w:lastColumn="0" w:noHBand="0" w:noVBand="0"/>
      </w:tblPr>
      <w:tblGrid>
        <w:gridCol w:w="4786"/>
      </w:tblGrid>
      <w:tr w:rsidR="0098248F" w:rsidRPr="00FE3743" w:rsidTr="0047353F">
        <w:trPr>
          <w:cantSplit/>
          <w:trHeight w:val="851"/>
        </w:trPr>
        <w:tc>
          <w:tcPr>
            <w:tcW w:w="4786" w:type="dxa"/>
          </w:tcPr>
          <w:p w:rsidR="003A7B56" w:rsidRPr="00FE3743" w:rsidRDefault="00016B6D" w:rsidP="00016B6D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sz w:val="20"/>
                <w:szCs w:val="20"/>
              </w:rPr>
              <w:t xml:space="preserve">Physician:  </w:t>
            </w:r>
          </w:p>
          <w:p w:rsidR="000301DC" w:rsidRPr="00E767B6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  <w:t>Ronald J Ede</w:t>
            </w:r>
          </w:p>
          <w:p w:rsidR="00B311F7" w:rsidRPr="00FE3743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</w:rPr>
              <w:t>Consultant physician and Gastroenterologist</w:t>
            </w:r>
          </w:p>
          <w:p w:rsidR="0098248F" w:rsidRPr="00FE3743" w:rsidRDefault="0098248F" w:rsidP="006D7C37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tbl>
      <w:tblPr>
        <w:tblpPr w:leftFromText="180" w:rightFromText="180" w:vertAnchor="text" w:horzAnchor="page" w:tblpX="5135" w:tblpY="81"/>
        <w:tblOverlap w:val="never"/>
        <w:tblW w:w="5092" w:type="dxa"/>
        <w:tblLayout w:type="fixed"/>
        <w:tblLook w:val="0000" w:firstRow="0" w:lastRow="0" w:firstColumn="0" w:lastColumn="0" w:noHBand="0" w:noVBand="0"/>
      </w:tblPr>
      <w:tblGrid>
        <w:gridCol w:w="5092"/>
      </w:tblGrid>
      <w:tr w:rsidR="003A7B56" w:rsidRPr="00FE3743" w:rsidTr="0047353F">
        <w:trPr>
          <w:cantSplit/>
          <w:trHeight w:val="809"/>
        </w:trPr>
        <w:tc>
          <w:tcPr>
            <w:tcW w:w="5092" w:type="dxa"/>
          </w:tcPr>
          <w:p w:rsidR="003A7B56" w:rsidRDefault="003A7B56" w:rsidP="000A307B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bCs/>
                <w:sz w:val="20"/>
                <w:szCs w:val="20"/>
              </w:rPr>
              <w:t>Patient</w:t>
            </w:r>
            <w:r w:rsidRPr="00FE3743">
              <w:rPr>
                <w:rFonts w:ascii="Arial" w:hAnsi="Arial" w:cs="Arial"/>
                <w:sz w:val="20"/>
                <w:szCs w:val="20"/>
              </w:rPr>
              <w:t xml:space="preserve">: </w:t>
            </w:r>
          </w:p>
          <w:p w:rsidR="000A307B" w:rsidRPr="00AB56DE" w:rsidRDefault="003A1A51" w:rsidP="003A1A51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9D3F10">
              <w:rPr>
                <w:rFonts w:ascii="Arial" w:hAnsi="Arial" w:cs="Arial"/>
                <w:sz w:val="20"/>
                <w:szCs w:val="20"/>
                <w:highlight w:val="yellow"/>
              </w:rPr>
              <w:t xml:space="preserve">BREGER, Ilia  </w:t>
            </w:r>
          </w:p>
        </w:tc>
      </w:tr>
    </w:tbl>
    <w:p w:rsidR="0098248F" w:rsidRPr="00FE3743" w:rsidRDefault="0098248F" w:rsidP="0098248F">
      <w:pPr>
        <w:rPr>
          <w:rFonts w:ascii="Arial" w:hAnsi="Arial" w:cs="Arial"/>
          <w:sz w:val="20"/>
          <w:szCs w:val="20"/>
          <w:lang w:val="en-GB"/>
        </w:rPr>
      </w:pPr>
    </w:p>
    <w:p w:rsidR="0098248F" w:rsidRPr="00FE3743" w:rsidRDefault="0059107F" w:rsidP="0059107F">
      <w:pPr>
        <w:autoSpaceDE w:val="0"/>
        <w:autoSpaceDN w:val="0"/>
        <w:adjustRightInd w:val="0"/>
        <w:ind w:left="1440" w:right="90" w:firstLine="720"/>
        <w:rPr>
          <w:rFonts w:ascii="Arial" w:hAnsi="Arial" w:cs="Arial"/>
          <w:sz w:val="20"/>
          <w:szCs w:val="20"/>
        </w:rPr>
      </w:pPr>
      <w:r w:rsidRPr="00FE3743">
        <w:rPr>
          <w:rFonts w:ascii="Arial" w:hAnsi="Arial" w:cs="Arial"/>
          <w:sz w:val="20"/>
          <w:szCs w:val="20"/>
        </w:rPr>
        <w:t xml:space="preserve"> </w:t>
      </w:r>
      <w:r w:rsidR="0098248F" w:rsidRPr="00FE3743">
        <w:rPr>
          <w:rFonts w:ascii="Arial" w:hAnsi="Arial" w:cs="Arial"/>
          <w:sz w:val="20"/>
          <w:szCs w:val="20"/>
        </w:rPr>
        <w:t xml:space="preserve">   </w:t>
      </w:r>
    </w:p>
    <w:p w:rsidR="001B428F" w:rsidRPr="00E767B6" w:rsidRDefault="000142C1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Procedure date</w:t>
      </w:r>
      <w:r w:rsidR="001B428F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: </w:t>
      </w:r>
      <w:r w:rsidR="00C4602A" w:rsidRPr="00E767B6">
        <w:rPr>
          <w:rFonts w:ascii="Arial" w:hAnsi="Arial" w:cs="Arial"/>
          <w:sz w:val="20"/>
          <w:szCs w:val="20"/>
          <w:highlight w:val="yellow"/>
          <w:lang w:val="en-GB"/>
        </w:rPr>
        <w:t>25/11/2019</w:t>
      </w:r>
    </w:p>
    <w:p w:rsidR="001B428F" w:rsidRPr="00E767B6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 xml:space="preserve">Procedure: </w:t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 xml:space="preserve">High resolution manometry and 24 hour </w:t>
      </w:r>
      <w:bookmarkStart w:id="0" w:name="Dropdown24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begin">
          <w:ffData>
            <w:name w:val="Dropdown24"/>
            <w:enabled/>
            <w:calcOnExit w:val="0"/>
            <w:ddList>
              <w:result w:val="1"/>
              <w:listEntry w:val="pH "/>
              <w:listEntry w:val="pH-impedance "/>
            </w:ddList>
          </w:ffData>
        </w:fldChar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instrText xml:space="preserve"> FORMDROPDOWN </w:instrText>
      </w:r>
      <w:r w:rsidR="007042B2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</w:r>
      <w:r w:rsidR="007042B2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separate"/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end"/>
      </w:r>
      <w:bookmarkEnd w:id="0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>Reflux Monitoring</w:t>
      </w:r>
    </w:p>
    <w:p w:rsidR="001B428F" w:rsidRPr="00FE3743" w:rsidRDefault="001B428F" w:rsidP="00B311F7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sz w:val="20"/>
          <w:szCs w:val="20"/>
          <w:lang w:val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>Indications:</w:t>
      </w:r>
      <w:r w:rsidR="00B311F7" w:rsidRPr="00E767B6">
        <w:rPr>
          <w:rFonts w:ascii="Arial" w:hAnsi="Arial" w:cs="Arial"/>
          <w:sz w:val="20"/>
          <w:szCs w:val="20"/>
          <w:highlight w:val="yellow"/>
          <w:lang w:val="en-GB"/>
        </w:rPr>
        <w:t xml:space="preserve"> persistent belching and dyspepsia</w:t>
      </w:r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7162B6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Dear </w:t>
      </w:r>
      <w:r w:rsidR="007162B6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Dr XXXX</w:t>
      </w:r>
      <w:r w:rsidRPr="00FE3743">
        <w:rPr>
          <w:rFonts w:ascii="Arial" w:hAnsi="Arial" w:cs="Arial"/>
          <w:bCs/>
          <w:sz w:val="20"/>
          <w:szCs w:val="20"/>
          <w:lang w:val="en-GB"/>
        </w:rPr>
        <w:t>,</w:t>
      </w:r>
    </w:p>
    <w:p w:rsidR="00FD4050" w:rsidRPr="00FE3743" w:rsidRDefault="00FD4050" w:rsidP="00FD4050">
      <w:pPr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8345BA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Thank you for referring this pleasant </w:t>
      </w:r>
      <w:r w:rsidR="008345BA" w:rsidRPr="008345BA">
        <w:rPr>
          <w:rFonts w:ascii="Arial" w:hAnsi="Arial" w:cs="Arial"/>
          <w:bCs/>
          <w:sz w:val="20"/>
          <w:szCs w:val="20"/>
          <w:highlight w:val="yellow"/>
          <w:lang w:val="en-GB"/>
        </w:rPr>
        <w:t>gentleman</w:t>
      </w:r>
      <w:r w:rsidR="00B311F7" w:rsidRPr="00FE3743">
        <w:rPr>
          <w:rFonts w:ascii="Arial" w:hAnsi="Arial" w:cs="Arial"/>
          <w:bCs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for oesophageal physiology testing. </w:t>
      </w:r>
      <w:r w:rsidR="00C82B59" w:rsidRPr="00FE3743">
        <w:rPr>
          <w:rFonts w:ascii="Arial" w:hAnsi="Arial" w:cs="Arial"/>
          <w:bCs/>
          <w:sz w:val="20"/>
          <w:szCs w:val="20"/>
          <w:lang w:val="en-GB"/>
        </w:rPr>
        <w:t>Please see the following report and do let me know if I can be of any assistance.</w:t>
      </w:r>
    </w:p>
    <w:p w:rsidR="00B311F7" w:rsidRPr="00FE3743" w:rsidRDefault="00B311F7" w:rsidP="00B311F7">
      <w:pPr>
        <w:rPr>
          <w:rFonts w:ascii="Arial" w:hAnsi="Arial" w:cs="Arial"/>
          <w:bCs/>
          <w:sz w:val="20"/>
          <w:szCs w:val="20"/>
          <w:lang w:val="en-GB"/>
        </w:rPr>
      </w:pPr>
    </w:p>
    <w:tbl>
      <w:tblPr>
        <w:tblW w:w="0" w:type="auto"/>
        <w:tblInd w:w="316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3312"/>
        <w:gridCol w:w="576"/>
        <w:gridCol w:w="863"/>
        <w:gridCol w:w="3600"/>
        <w:gridCol w:w="576"/>
        <w:gridCol w:w="863"/>
      </w:tblGrid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highlight w:val="yellow"/>
                <w:lang w:val="en-US" w:eastAsia="en-US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lastRenderedPageBreak/>
              <w:t>Lower Esophageal Sphincter Region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Esophageal Motility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Landmarks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Number of swallows evaluated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Proximal LES (from nares)(cm)</w:t>
            </w:r>
          </w:p>
        </w:tc>
        <w:tc>
          <w:tcPr>
            <w:tcW w:w="576" w:type="dxa"/>
            <w:hideMark/>
          </w:tcPr>
          <w:p w:rsidR="009E1F76" w:rsidRPr="009E1F76" w:rsidRDefault="009E1F76" w:rsidP="009E1F76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9E1F76">
              <w:rPr>
                <w:rFonts w:ascii="Arial" w:hAnsi="Arial" w:cs="Arial"/>
                <w:sz w:val="16"/>
                <w:szCs w:val="16"/>
                <w:highlight w:val="yellow"/>
              </w:rPr>
              <w:t>45.8</w:t>
            </w:r>
          </w:p>
          <w:p w:rsidR="00B311F7" w:rsidRPr="007162B6" w:rsidRDefault="00B311F7" w:rsidP="009E1F76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3.0 - 11.0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LES length(cm)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3.3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2.7-4.8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Peristaltic (2.6 ≤ 6.25 cm/s)(%)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100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Esophageal length (LES-UES centers)(cm)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26.4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Simultaneous (vel. ≥ 6.25 cm/s)(%)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≤10%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Intraabdominal LES length(cm)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0.8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Failed(%)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Hiatal hernia?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No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&amp; 7.0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LES Pressures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amplitude(mmHg)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69.6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43-152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Pressure meas. method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eSleeve,IRP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duration(s)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3.1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2.7-5.4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min.)(mmHg)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7.3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4.8-32.0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Double-peaked waves(%)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20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≤15%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mean)(mmHg)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9.8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13-43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Triple-peaked waves(%)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Residual (mean)(mmHg)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residualMean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&lt;15.0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Velocity (11.0-3.0 above LES)(cm/s)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2.6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2.8-6.3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High Resolution Parameters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Upper Esophageal Sphincter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contractile integral(mean)(mmHg-cm-s)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698.9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500-5000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basal pressure(mmHg)</w:t>
            </w:r>
          </w:p>
        </w:tc>
        <w:tc>
          <w:tcPr>
            <w:tcW w:w="576" w:type="dxa"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27.9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34-104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Contractile front 2.6(cm/s)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2.5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&lt;9.0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residual pressure(mmHg)</w:t>
            </w:r>
          </w:p>
        </w:tc>
        <w:tc>
          <w:tcPr>
            <w:tcW w:w="576" w:type="dxa"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3.9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&lt;12.0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(@LESR)(mmHg)</w:t>
            </w:r>
          </w:p>
        </w:tc>
        <w:tc>
          <w:tcPr>
            <w:tcW w:w="576" w:type="dxa"/>
            <w:hideMark/>
          </w:tcPr>
          <w:p w:rsidR="00B311F7" w:rsidRPr="007162B6" w:rsidRDefault="002748DB" w:rsidP="00283603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1.8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&lt;8.4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(avg max)(mmHg)</w:t>
            </w:r>
          </w:p>
        </w:tc>
        <w:tc>
          <w:tcPr>
            <w:tcW w:w="576" w:type="dxa"/>
            <w:hideMark/>
          </w:tcPr>
          <w:p w:rsidR="00B311F7" w:rsidRPr="007162B6" w:rsidRDefault="002748DB" w:rsidP="00283603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11.5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&lt;17.0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Chicago Classification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latency</w:t>
            </w:r>
          </w:p>
        </w:tc>
        <w:tc>
          <w:tcPr>
            <w:tcW w:w="576" w:type="dxa"/>
            <w:hideMark/>
          </w:tcPr>
          <w:p w:rsidR="00B311F7" w:rsidRPr="007162B6" w:rsidRDefault="002748DB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7.4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FE3743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% small breaks</w:t>
            </w:r>
          </w:p>
        </w:tc>
        <w:tc>
          <w:tcPr>
            <w:tcW w:w="576" w:type="dxa"/>
            <w:hideMark/>
          </w:tcPr>
          <w:p w:rsidR="00B311F7" w:rsidRPr="002748DB" w:rsidRDefault="002748DB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FE3743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HRM </w:t>
      </w:r>
    </w:p>
    <w:p w:rsidR="001B428F" w:rsidRPr="00FE3743" w:rsidRDefault="001B428F" w:rsidP="00C4623D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Upper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UOS was </w:t>
      </w:r>
      <w:r w:rsidR="002D3F64" w:rsidRPr="005942FE">
        <w:rPr>
          <w:rFonts w:ascii="Arial" w:hAnsi="Arial" w:cs="Arial"/>
          <w:sz w:val="20"/>
          <w:szCs w:val="20"/>
          <w:highlight w:val="yellow"/>
          <w:lang w:val="en-GB"/>
        </w:rPr>
        <w:t>hypotensive</w:t>
      </w:r>
      <w:r w:rsidR="00633FF4">
        <w:rPr>
          <w:rFonts w:ascii="Arial" w:hAnsi="Arial" w:cs="Arial"/>
          <w:sz w:val="20"/>
          <w:szCs w:val="20"/>
          <w:lang w:val="en-GB"/>
        </w:rPr>
        <w:t xml:space="preserve"> </w:t>
      </w:r>
      <w:r w:rsidR="001C1582">
        <w:rPr>
          <w:rFonts w:ascii="Arial" w:hAnsi="Arial" w:cs="Arial"/>
          <w:sz w:val="20"/>
          <w:szCs w:val="20"/>
          <w:lang w:val="en-GB"/>
        </w:rPr>
        <w:t>a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nd showed </w:t>
      </w:r>
      <w:bookmarkStart w:id="1" w:name="Dropdown11"/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bookmarkEnd w:id="1"/>
      <w:r w:rsidR="0011155D" w:rsidRPr="0011155D">
        <w:rPr>
          <w:rFonts w:ascii="Arial" w:hAnsi="Arial" w:cs="Arial"/>
          <w:sz w:val="20"/>
          <w:szCs w:val="20"/>
          <w:highlight w:val="yellow"/>
          <w:lang w:val="en-GB"/>
        </w:rPr>
        <w:t>complete relaxation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</w:t>
      </w:r>
    </w:p>
    <w:p w:rsidR="001B428F" w:rsidRPr="00FE3743" w:rsidRDefault="001B428F" w:rsidP="00B1010A">
      <w:pPr>
        <w:ind w:right="28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Tubular oesophagus:</w:t>
      </w:r>
      <w:r w:rsidR="00360E2A" w:rsidRPr="00FE3743">
        <w:rPr>
          <w:rFonts w:ascii="Arial" w:hAnsi="Arial" w:cs="Arial"/>
          <w:sz w:val="20"/>
          <w:szCs w:val="20"/>
          <w:lang w:val="en-GB"/>
        </w:rPr>
        <w:t xml:space="preserve"> The oesophageal body produced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9"/>
            <w:enabled/>
            <w:calcOnExit w:val="0"/>
            <w:ddList>
              <w:listEntry w:val="normal peristalsis"/>
              <w:listEntry w:val="weak peristalsis with&gt;=50% swallows with DCI &lt;450U"/>
              <w:listEntry w:val="-------------"/>
              <w:listEntry w:val="no peristaltic contraction"/>
              <w:listEntry w:val="spastic/simultaneous contractions"/>
              <w:listEntry w:val="hypercontractile contraction on 20% swallows"/>
              <w:listEntry w:val="weak peristalsis with&gt;=50% swallows with gap &gt;5cm"/>
              <w:listEntry w:val="panoesophageal pressurisations on&gt;=20% of swallows"/>
            </w:ddList>
          </w:ffData>
        </w:fldChar>
      </w:r>
      <w:bookmarkStart w:id="2" w:name="Dropdown9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7042B2">
        <w:rPr>
          <w:rFonts w:ascii="Arial" w:hAnsi="Arial" w:cs="Arial"/>
          <w:sz w:val="20"/>
          <w:szCs w:val="20"/>
          <w:lang w:val="en-GB"/>
        </w:rPr>
      </w:r>
      <w:r w:rsidR="007042B2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2"/>
      <w:r w:rsidR="0095670B">
        <w:rPr>
          <w:rFonts w:ascii="Arial" w:hAnsi="Arial" w:cs="Arial"/>
          <w:sz w:val="20"/>
          <w:szCs w:val="20"/>
          <w:lang w:val="en-GB"/>
        </w:rPr>
        <w:t xml:space="preserve">; </w:t>
      </w:r>
      <w:r w:rsidR="0095670B" w:rsidRPr="00B1010A">
        <w:rPr>
          <w:rFonts w:ascii="Arial" w:hAnsi="Arial" w:cs="Arial"/>
          <w:sz w:val="20"/>
          <w:szCs w:val="20"/>
          <w:highlight w:val="yellow"/>
          <w:lang w:val="en-GB"/>
        </w:rPr>
        <w:t xml:space="preserve">----/10 swallows were weak, </w:t>
      </w:r>
      <w:r w:rsidR="00B1010A" w:rsidRPr="00B1010A">
        <w:rPr>
          <w:rFonts w:ascii="Arial" w:hAnsi="Arial" w:cs="Arial"/>
          <w:sz w:val="20"/>
          <w:szCs w:val="20"/>
          <w:highlight w:val="yellow"/>
          <w:lang w:val="en-GB"/>
        </w:rPr>
        <w:t>---/10 failed</w:t>
      </w:r>
      <w:r w:rsidR="00B1010A">
        <w:rPr>
          <w:rFonts w:ascii="Arial" w:hAnsi="Arial" w:cs="Arial"/>
          <w:sz w:val="20"/>
          <w:szCs w:val="20"/>
          <w:lang w:val="en-GB"/>
        </w:rPr>
        <w:t>.</w:t>
      </w:r>
    </w:p>
    <w:p w:rsidR="001B428F" w:rsidRPr="00FE3743" w:rsidRDefault="001B428F" w:rsidP="00B87B13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Lower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LOS was </w:t>
      </w:r>
      <w:r w:rsidR="00DA4C0E" w:rsidRPr="00DA4C0E">
        <w:rPr>
          <w:rFonts w:ascii="Arial" w:hAnsi="Arial" w:cs="Arial"/>
          <w:sz w:val="20"/>
          <w:szCs w:val="20"/>
          <w:highlight w:val="yellow"/>
          <w:lang w:val="en-GB"/>
        </w:rPr>
        <w:t>normotensive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r w:rsidR="00F03329" w:rsidRPr="00D503AD">
        <w:rPr>
          <w:rFonts w:ascii="Arial" w:hAnsi="Arial" w:cs="Arial"/>
          <w:sz w:val="20"/>
          <w:szCs w:val="20"/>
          <w:highlight w:val="yellow"/>
          <w:lang w:val="en-GB"/>
        </w:rPr>
        <w:t>complete relaxation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There was </w:t>
      </w:r>
      <w:bookmarkStart w:id="3" w:name="_GoBack"/>
      <w:r w:rsidR="00B87B13" w:rsidRPr="00B87B13">
        <w:rPr>
          <w:rFonts w:ascii="Arial" w:hAnsi="Arial" w:cs="Arial"/>
          <w:sz w:val="20"/>
          <w:szCs w:val="20"/>
          <w:highlight w:val="yellow"/>
          <w:lang w:val="en-GB"/>
        </w:rPr>
        <w:t>No</w:t>
      </w:r>
      <w:bookmarkEnd w:id="3"/>
      <w:r w:rsidRPr="00FE3743">
        <w:rPr>
          <w:rFonts w:ascii="Arial" w:hAnsi="Arial" w:cs="Arial"/>
          <w:sz w:val="20"/>
          <w:szCs w:val="20"/>
          <w:lang w:val="en-GB"/>
        </w:rPr>
        <w:t xml:space="preserve"> hiatus hernia. </w:t>
      </w:r>
    </w:p>
    <w:p w:rsidR="00B311F7" w:rsidRPr="00FE3743" w:rsidRDefault="001B428F" w:rsidP="00B311F7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Diagnosis of HRM: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3"/>
            <w:enabled/>
            <w:calcOnExit w:val="0"/>
            <w:ddList>
              <w:listEntry w:val="Normal oesophageal motility"/>
              <w:listEntry w:val="Ineffective oesophageal motility (IOM) "/>
              <w:listEntry w:val="Fragmented peristalsis"/>
              <w:listEntry w:val="Absent contractility"/>
              <w:listEntry w:val="Type I achalasia (classic achalasia)"/>
              <w:listEntry w:val="Type II achalasia (with esophageal compression)"/>
              <w:listEntry w:val="Type III achalasia (spastic achalasia)"/>
              <w:listEntry w:val="OGJ outflow obstruction"/>
              <w:listEntry w:val="-------------------"/>
              <w:listEntry w:val="Distal oesophageal spasm"/>
              <w:listEntry w:val="Hypercontractile esophagus (jackhammer)"/>
              <w:listEntry w:val="(see comments for motility)"/>
              <w:listEntry w:val="Achalasia post treatment"/>
            </w:ddList>
          </w:ffData>
        </w:fldChar>
      </w:r>
      <w:bookmarkStart w:id="4" w:name="Dropdown3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7042B2">
        <w:rPr>
          <w:rFonts w:ascii="Arial" w:hAnsi="Arial" w:cs="Arial"/>
          <w:sz w:val="20"/>
          <w:szCs w:val="20"/>
          <w:lang w:val="en-GB"/>
        </w:rPr>
      </w:r>
      <w:r w:rsidR="007042B2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4"/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</w:p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color w:val="C0C0C0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24 hour pH-Impedance Reflux </w:t>
      </w:r>
      <w:bookmarkStart w:id="5" w:name="Dropdown20"/>
      <w:r w:rsidR="00D004AB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Monitoring</w:t>
      </w:r>
      <w:r w:rsidRPr="00FE3743">
        <w:rPr>
          <w:rFonts w:ascii="Arial" w:hAnsi="Arial" w:cs="Arial"/>
          <w:b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ON PPI"/>
              <w:listEntry w:val="OFF PPI"/>
            </w:ddList>
          </w:ffData>
        </w:fldChar>
      </w:r>
      <w:r w:rsidRPr="00FE3743">
        <w:rPr>
          <w:rFonts w:ascii="Arial" w:hAnsi="Arial" w:cs="Arial"/>
          <w:b/>
          <w:sz w:val="20"/>
          <w:szCs w:val="20"/>
        </w:rPr>
        <w:instrText xml:space="preserve"> FORMDROPDOWN </w:instrText>
      </w:r>
      <w:r w:rsidR="007042B2">
        <w:rPr>
          <w:rFonts w:ascii="Arial" w:hAnsi="Arial" w:cs="Arial"/>
          <w:b/>
          <w:sz w:val="20"/>
          <w:szCs w:val="20"/>
        </w:rPr>
      </w:r>
      <w:r w:rsidR="007042B2">
        <w:rPr>
          <w:rFonts w:ascii="Arial" w:hAnsi="Arial" w:cs="Arial"/>
          <w:b/>
          <w:sz w:val="20"/>
          <w:szCs w:val="20"/>
        </w:rPr>
        <w:fldChar w:fldCharType="separate"/>
      </w:r>
      <w:r w:rsidRPr="00FE3743">
        <w:rPr>
          <w:rFonts w:ascii="Arial" w:hAnsi="Arial" w:cs="Arial"/>
          <w:b/>
          <w:sz w:val="20"/>
          <w:szCs w:val="20"/>
        </w:rPr>
        <w:fldChar w:fldCharType="end"/>
      </w:r>
      <w:bookmarkEnd w:id="5"/>
      <w:r w:rsidRPr="00FE3743">
        <w:rPr>
          <w:rFonts w:ascii="Arial" w:hAnsi="Arial" w:cs="Arial"/>
          <w:b/>
          <w:sz w:val="20"/>
          <w:szCs w:val="20"/>
        </w:rPr>
        <w:t>:</w:t>
      </w:r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jc w:val="both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hAnsi="Arial" w:cs="Arial"/>
          <w:b/>
          <w:bCs/>
          <w:sz w:val="20"/>
          <w:szCs w:val="20"/>
        </w:rPr>
        <w:lastRenderedPageBreak/>
        <w:t>Distal Oesophagus: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total: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6.4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4.2%"/>
              <w:listEntry w:val="1.3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7042B2">
        <w:rPr>
          <w:rFonts w:ascii="Arial" w:hAnsi="Arial" w:cs="Arial"/>
          <w:sz w:val="20"/>
          <w:szCs w:val="20"/>
        </w:rPr>
      </w:r>
      <w:r w:rsidR="007042B2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upright: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4.1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6.3%"/>
              <w:listEntry w:val="1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7042B2">
        <w:rPr>
          <w:rFonts w:ascii="Arial" w:hAnsi="Arial" w:cs="Arial"/>
          <w:sz w:val="20"/>
          <w:szCs w:val="20"/>
        </w:rPr>
      </w:r>
      <w:r w:rsidR="007042B2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supine: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1.2%"/>
              <w:listEntry w:val="0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7042B2">
        <w:rPr>
          <w:rFonts w:ascii="Arial" w:hAnsi="Arial" w:cs="Arial"/>
          <w:sz w:val="20"/>
          <w:szCs w:val="20"/>
        </w:rPr>
      </w:r>
      <w:r w:rsidR="007042B2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DeMeester score: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23.4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normal &lt;14.72; </w:t>
      </w:r>
      <w:bookmarkStart w:id="6" w:name="Dropdown22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2"/>
            <w:enabled/>
            <w:calcOnExit w:val="0"/>
            <w:ddList>
              <w:listEntry w:val="number of reflux events (impedance)"/>
              <w:listEntry w:val="number of acid reflux (pH only)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7042B2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7042B2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6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:  total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72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</w:t>
      </w:r>
      <w:bookmarkStart w:id="7" w:name="Dropdown26"/>
      <w:bookmarkStart w:id="8" w:name="Dropdown21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6"/>
            <w:enabled/>
            <w:calcOnExit w:val="0"/>
            <w:ddList>
              <w:listEntry w:val="normal&lt;73 (Off PPI). "/>
              <w:listEntry w:val="normal&lt;48 (On PPI). 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7042B2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7042B2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7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</w:t>
      </w:r>
      <w:bookmarkEnd w:id="8"/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Reflux-symptom correlations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 xml:space="preserve">: </w:t>
      </w:r>
      <w:r w:rsidR="00601E6D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Symp1 =</w:t>
      </w:r>
      <w:r w:rsidR="00B747DC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belching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184</w:t>
      </w:r>
      <w:r w:rsidR="002C761E"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</w:rPr>
        <w:t>epis</w:t>
      </w:r>
      <w:r w:rsidR="00672471" w:rsidRPr="00FE3743">
        <w:rPr>
          <w:rFonts w:ascii="Arial" w:hAnsi="Arial" w:cs="Arial"/>
          <w:bCs/>
          <w:sz w:val="20"/>
          <w:szCs w:val="20"/>
        </w:rPr>
        <w:t>odes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, 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SI=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82</w:t>
      </w:r>
      <w:r w:rsidRPr="00FE3743">
        <w:rPr>
          <w:rFonts w:ascii="Arial" w:hAnsi="Arial" w:cs="Arial"/>
          <w:sz w:val="20"/>
          <w:szCs w:val="20"/>
          <w:lang w:val="pt-BR"/>
        </w:rPr>
        <w:t>%, SAP=</w:t>
      </w:r>
      <w:r w:rsidR="00601E6D" w:rsidRPr="00FE3743">
        <w:rPr>
          <w:rFonts w:ascii="Arial" w:hAnsi="Arial" w:cs="Arial"/>
          <w:sz w:val="20"/>
          <w:szCs w:val="20"/>
          <w:lang w:val="en-GB"/>
        </w:rPr>
        <w:t>100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%;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 SI </w:t>
      </w:r>
      <w:r w:rsidRPr="00FE3743">
        <w:rPr>
          <w:rFonts w:ascii="Arial" w:hAnsi="Arial" w:cs="Arial"/>
          <w:i/>
          <w:iCs/>
          <w:kern w:val="2"/>
          <w:sz w:val="20"/>
          <w:szCs w:val="20"/>
          <w:lang w:val="en-GB"/>
        </w:rPr>
        <w:t xml:space="preserve">&gt;= 50%,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 SAP &gt;95%; </w:t>
      </w:r>
    </w:p>
    <w:p w:rsidR="00163AF6" w:rsidRPr="00FE3743" w:rsidRDefault="00163AF6" w:rsidP="009F55B3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kern w:val="0"/>
          <w:sz w:val="20"/>
          <w:szCs w:val="20"/>
          <w:lang w:val="en-GB" w:eastAsia="en-GB"/>
        </w:rPr>
        <w:t>Conclusion of reflux monitoring:</w:t>
      </w:r>
      <w:bookmarkStart w:id="9" w:name="Dropdown4"/>
      <w:r w:rsidRPr="00FE3743">
        <w:rPr>
          <w:rFonts w:ascii="Arial" w:hAnsi="Arial" w:cs="Arial"/>
          <w:b/>
          <w:sz w:val="20"/>
          <w:szCs w:val="20"/>
          <w:lang w:val="en-GB"/>
        </w:rPr>
        <w:t xml:space="preserve"> </w:t>
      </w:r>
      <w:bookmarkEnd w:id="9"/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Pathological acid/non-acid reflux OFF PPI"/>
              <w:listEntry w:val="Reflux--------------"/>
              <w:listEntry w:val="No pathological acid/non-acid reflux ON PPI"/>
              <w:listEntry w:val="No pathological acid/non-acid reflux OFF PPI"/>
              <w:listEntry w:val="Pathological acid/non-acid reflux  ON PPI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7042B2">
        <w:rPr>
          <w:rFonts w:ascii="Arial" w:hAnsi="Arial" w:cs="Arial"/>
          <w:sz w:val="20"/>
          <w:szCs w:val="20"/>
          <w:lang w:val="en-GB"/>
        </w:rPr>
      </w:r>
      <w:r w:rsidR="007042B2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, nocturnal"/>
              <w:listEntry w:val="----------"/>
              <w:listEntry w:val=","/>
              <w:listEntry w:val=", postprandial mainly"/>
              <w:listEntry w:val=", daytime"/>
              <w:listEntry w:val=" 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7042B2">
        <w:rPr>
          <w:rFonts w:ascii="Arial" w:hAnsi="Arial" w:cs="Arial"/>
          <w:sz w:val="20"/>
          <w:szCs w:val="20"/>
          <w:lang w:val="en-GB"/>
        </w:rPr>
      </w:r>
      <w:r w:rsidR="007042B2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="00B747DC" w:rsidRPr="00FE3743">
        <w:rPr>
          <w:rFonts w:ascii="Arial" w:hAnsi="Arial" w:cs="Arial"/>
          <w:sz w:val="20"/>
          <w:szCs w:val="20"/>
          <w:lang w:val="en-GB"/>
        </w:rPr>
        <w:t>;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</w:p>
    <w:p w:rsidR="00F82BE5" w:rsidRPr="007162B6" w:rsidRDefault="00F82BE5" w:rsidP="007162B6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kern w:val="0"/>
          <w:sz w:val="20"/>
          <w:szCs w:val="20"/>
          <w:highlight w:val="yellow"/>
          <w:lang w:val="en-GB" w:eastAsia="en-GB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644"/>
        <w:gridCol w:w="3396"/>
        <w:gridCol w:w="3782"/>
      </w:tblGrid>
      <w:tr w:rsidR="00F82BE5" w:rsidRPr="00FE3743" w:rsidTr="00E95569">
        <w:tc>
          <w:tcPr>
            <w:tcW w:w="3697" w:type="dxa"/>
          </w:tcPr>
          <w:p w:rsidR="00F82BE5" w:rsidRPr="00FE3743" w:rsidRDefault="00C4602A" w:rsidP="00E95569">
            <w:pPr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 w:rsidRPr="00FE3743">
              <w:rPr>
                <w:rFonts w:ascii="Arial" w:hAnsi="Arial" w:cs="Arial"/>
                <w:bCs/>
                <w:noProof/>
                <w:sz w:val="20"/>
                <w:szCs w:val="20"/>
                <w:lang w:val="en-US" w:eastAsia="en-US" w:bidi="fa-IR"/>
              </w:rPr>
              <w:drawing>
                <wp:inline distT="0" distB="0" distL="0" distR="0">
                  <wp:extent cx="895350" cy="279400"/>
                  <wp:effectExtent l="0" t="0" r="0" b="6350"/>
                  <wp:docPr id="8" name="Picture 8" descr="SIGNATURE-BETTER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SIGNATURE-BETTER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95350" cy="279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F82BE5" w:rsidRPr="00FE3743">
              <w:rPr>
                <w:rFonts w:ascii="Arial" w:hAnsi="Arial" w:cs="Arial"/>
                <w:bCs/>
                <w:sz w:val="20"/>
                <w:szCs w:val="20"/>
              </w:rPr>
              <w:tab/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876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F82BE5" w:rsidRPr="00FE3743" w:rsidTr="00E95569">
        <w:tc>
          <w:tcPr>
            <w:tcW w:w="3697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de-DE"/>
              </w:rPr>
              <w:t>Dr. Jafar Jafari MD, PhD</w:t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en-GB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en-GB"/>
              </w:rPr>
              <w:t xml:space="preserve">Dr T Wong </w:t>
            </w:r>
            <w:r w:rsidRPr="00FE3743">
              <w:rPr>
                <w:rFonts w:ascii="Arial" w:hAnsi="Arial" w:cs="Arial"/>
                <w:sz w:val="20"/>
                <w:szCs w:val="20"/>
              </w:rPr>
              <w:t>MD FRCP</w:t>
            </w:r>
          </w:p>
        </w:tc>
        <w:tc>
          <w:tcPr>
            <w:tcW w:w="3876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FA128F" w:rsidRDefault="00FA128F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</w:p>
    <w:sectPr w:rsidR="00FA128F" w:rsidSect="00050C79">
      <w:footerReference w:type="even" r:id="rId9"/>
      <w:pgSz w:w="12240" w:h="15840" w:code="1"/>
      <w:pgMar w:top="0" w:right="567" w:bottom="0" w:left="851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042B2" w:rsidRDefault="007042B2">
      <w:r>
        <w:separator/>
      </w:r>
    </w:p>
  </w:endnote>
  <w:endnote w:type="continuationSeparator" w:id="0">
    <w:p w:rsidR="007042B2" w:rsidRDefault="007042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517B2" w:rsidRDefault="00E517B2" w:rsidP="00BE2CC1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517B2" w:rsidRDefault="00E517B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042B2" w:rsidRDefault="007042B2">
      <w:r>
        <w:separator/>
      </w:r>
    </w:p>
  </w:footnote>
  <w:footnote w:type="continuationSeparator" w:id="0">
    <w:p w:rsidR="007042B2" w:rsidRDefault="007042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1"/>
    <w:multiLevelType w:val="multilevel"/>
    <w:tmpl w:val="9C2A7EC0"/>
    <w:name w:val="WW8Num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0000002"/>
    <w:multiLevelType w:val="multilevel"/>
    <w:tmpl w:val="00000002"/>
    <w:lvl w:ilvl="0">
      <w:start w:val="1"/>
      <w:numFmt w:val="none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2" w15:restartNumberingAfterBreak="0">
    <w:nsid w:val="03DB1BAC"/>
    <w:multiLevelType w:val="hybridMultilevel"/>
    <w:tmpl w:val="1C7C389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47C2F7A"/>
    <w:multiLevelType w:val="hybridMultilevel"/>
    <w:tmpl w:val="00368364"/>
    <w:lvl w:ilvl="0" w:tplc="9DC8A74E">
      <w:start w:val="1"/>
      <w:numFmt w:val="decimal"/>
      <w:lvlText w:val="%1-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71D701F"/>
    <w:multiLevelType w:val="hybridMultilevel"/>
    <w:tmpl w:val="3724E998"/>
    <w:lvl w:ilvl="0" w:tplc="F99EBDE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b w:val="0"/>
        <w:sz w:val="22"/>
        <w:szCs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" w15:restartNumberingAfterBreak="0">
    <w:nsid w:val="19FA490D"/>
    <w:multiLevelType w:val="hybridMultilevel"/>
    <w:tmpl w:val="8BC6D2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8C511E9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394263D9"/>
    <w:multiLevelType w:val="hybridMultilevel"/>
    <w:tmpl w:val="A0E4C63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EE34F53"/>
    <w:multiLevelType w:val="hybridMultilevel"/>
    <w:tmpl w:val="C7FEDAFC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1276288"/>
    <w:multiLevelType w:val="hybridMultilevel"/>
    <w:tmpl w:val="7C124BE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6A2B43E8"/>
    <w:multiLevelType w:val="hybridMultilevel"/>
    <w:tmpl w:val="A9A6F5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F927ACB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  <w:num w:numId="3">
    <w:abstractNumId w:val="11"/>
  </w:num>
  <w:num w:numId="4">
    <w:abstractNumId w:val="6"/>
  </w:num>
  <w:num w:numId="5">
    <w:abstractNumId w:val="10"/>
  </w:num>
  <w:num w:numId="6">
    <w:abstractNumId w:val="8"/>
  </w:num>
  <w:num w:numId="7">
    <w:abstractNumId w:val="9"/>
  </w:num>
  <w:num w:numId="8">
    <w:abstractNumId w:val="5"/>
  </w:num>
  <w:num w:numId="9">
    <w:abstractNumId w:val="2"/>
  </w:num>
  <w:num w:numId="10">
    <w:abstractNumId w:val="7"/>
  </w:num>
  <w:num w:numId="11">
    <w:abstractNumId w:val="4"/>
  </w:num>
  <w:num w:numId="1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cumentProtection w:edit="forms" w:enforcement="0"/>
  <w:defaultTabStop w:val="709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yMjMxNzSxsLQwMrewNDFW0lEKTi0uzszPAykwqQUAiUtBFiwAAAA="/>
    <w:docVar w:name="dgnword-docGUID" w:val="{0211CEA1-8213-4424-ACEC-B68E3EA4840E}"/>
    <w:docVar w:name="dgnword-eventsink" w:val="2292974841264"/>
  </w:docVars>
  <w:rsids>
    <w:rsidRoot w:val="005966EA"/>
    <w:rsid w:val="00001EE8"/>
    <w:rsid w:val="00005CCA"/>
    <w:rsid w:val="0000690A"/>
    <w:rsid w:val="00006EA4"/>
    <w:rsid w:val="00010475"/>
    <w:rsid w:val="00011C03"/>
    <w:rsid w:val="00012515"/>
    <w:rsid w:val="00012635"/>
    <w:rsid w:val="00013FD2"/>
    <w:rsid w:val="00014285"/>
    <w:rsid w:val="000142C1"/>
    <w:rsid w:val="00016A60"/>
    <w:rsid w:val="00016B6D"/>
    <w:rsid w:val="00020222"/>
    <w:rsid w:val="00021483"/>
    <w:rsid w:val="00021BFA"/>
    <w:rsid w:val="0002462F"/>
    <w:rsid w:val="000260A4"/>
    <w:rsid w:val="00027E94"/>
    <w:rsid w:val="000301DC"/>
    <w:rsid w:val="000302CA"/>
    <w:rsid w:val="000316E5"/>
    <w:rsid w:val="00031EDA"/>
    <w:rsid w:val="00040B79"/>
    <w:rsid w:val="000458A9"/>
    <w:rsid w:val="000476DB"/>
    <w:rsid w:val="00050986"/>
    <w:rsid w:val="00050C79"/>
    <w:rsid w:val="000575C6"/>
    <w:rsid w:val="000658DD"/>
    <w:rsid w:val="0007033F"/>
    <w:rsid w:val="00082C80"/>
    <w:rsid w:val="00091F4F"/>
    <w:rsid w:val="00094E0E"/>
    <w:rsid w:val="000A307B"/>
    <w:rsid w:val="000B0367"/>
    <w:rsid w:val="000B1D41"/>
    <w:rsid w:val="000B4198"/>
    <w:rsid w:val="000B51CB"/>
    <w:rsid w:val="000B547A"/>
    <w:rsid w:val="000B697A"/>
    <w:rsid w:val="000B74F4"/>
    <w:rsid w:val="000B7E5F"/>
    <w:rsid w:val="000C0DBE"/>
    <w:rsid w:val="000C106B"/>
    <w:rsid w:val="000D5A06"/>
    <w:rsid w:val="000D7672"/>
    <w:rsid w:val="000D7A9A"/>
    <w:rsid w:val="000E57A4"/>
    <w:rsid w:val="000F1086"/>
    <w:rsid w:val="000F1ECB"/>
    <w:rsid w:val="000F1F08"/>
    <w:rsid w:val="000F67D1"/>
    <w:rsid w:val="000F7F7A"/>
    <w:rsid w:val="00105CB9"/>
    <w:rsid w:val="001069C3"/>
    <w:rsid w:val="0011155D"/>
    <w:rsid w:val="001136F5"/>
    <w:rsid w:val="00113C68"/>
    <w:rsid w:val="00121F4B"/>
    <w:rsid w:val="00125076"/>
    <w:rsid w:val="001320A0"/>
    <w:rsid w:val="0013269D"/>
    <w:rsid w:val="00132AF5"/>
    <w:rsid w:val="00132EEA"/>
    <w:rsid w:val="00135885"/>
    <w:rsid w:val="001408CA"/>
    <w:rsid w:val="00141268"/>
    <w:rsid w:val="001514BC"/>
    <w:rsid w:val="00152283"/>
    <w:rsid w:val="00154CD2"/>
    <w:rsid w:val="00156D65"/>
    <w:rsid w:val="00161172"/>
    <w:rsid w:val="00163AF6"/>
    <w:rsid w:val="00167A3B"/>
    <w:rsid w:val="001735E7"/>
    <w:rsid w:val="0017460C"/>
    <w:rsid w:val="00177375"/>
    <w:rsid w:val="0018497B"/>
    <w:rsid w:val="00185703"/>
    <w:rsid w:val="0019432C"/>
    <w:rsid w:val="0019433E"/>
    <w:rsid w:val="001950DC"/>
    <w:rsid w:val="00196346"/>
    <w:rsid w:val="001973DD"/>
    <w:rsid w:val="001A020B"/>
    <w:rsid w:val="001A045A"/>
    <w:rsid w:val="001A05B1"/>
    <w:rsid w:val="001A2A61"/>
    <w:rsid w:val="001A4C83"/>
    <w:rsid w:val="001B428F"/>
    <w:rsid w:val="001C1582"/>
    <w:rsid w:val="001C2170"/>
    <w:rsid w:val="001C2E19"/>
    <w:rsid w:val="001C509E"/>
    <w:rsid w:val="001D352D"/>
    <w:rsid w:val="001D52C8"/>
    <w:rsid w:val="001D5760"/>
    <w:rsid w:val="001E6F57"/>
    <w:rsid w:val="001F05E6"/>
    <w:rsid w:val="001F180B"/>
    <w:rsid w:val="001F2732"/>
    <w:rsid w:val="001F2B08"/>
    <w:rsid w:val="001F38BC"/>
    <w:rsid w:val="001F3C8F"/>
    <w:rsid w:val="001F4399"/>
    <w:rsid w:val="002031CA"/>
    <w:rsid w:val="00203D5F"/>
    <w:rsid w:val="00204549"/>
    <w:rsid w:val="002107B1"/>
    <w:rsid w:val="00215933"/>
    <w:rsid w:val="00216B0F"/>
    <w:rsid w:val="00221EFA"/>
    <w:rsid w:val="00224466"/>
    <w:rsid w:val="00224620"/>
    <w:rsid w:val="00226D58"/>
    <w:rsid w:val="00227A5D"/>
    <w:rsid w:val="00231725"/>
    <w:rsid w:val="00233466"/>
    <w:rsid w:val="00233B69"/>
    <w:rsid w:val="00236F68"/>
    <w:rsid w:val="00237ECA"/>
    <w:rsid w:val="00242592"/>
    <w:rsid w:val="002516D0"/>
    <w:rsid w:val="002539E2"/>
    <w:rsid w:val="00257FF8"/>
    <w:rsid w:val="002622E5"/>
    <w:rsid w:val="002633D0"/>
    <w:rsid w:val="00263C4F"/>
    <w:rsid w:val="00265082"/>
    <w:rsid w:val="00265E0D"/>
    <w:rsid w:val="00266B29"/>
    <w:rsid w:val="00270F31"/>
    <w:rsid w:val="0027176E"/>
    <w:rsid w:val="002748DB"/>
    <w:rsid w:val="00283603"/>
    <w:rsid w:val="00287DC2"/>
    <w:rsid w:val="00290751"/>
    <w:rsid w:val="002919A1"/>
    <w:rsid w:val="00291F97"/>
    <w:rsid w:val="00297531"/>
    <w:rsid w:val="002A11C1"/>
    <w:rsid w:val="002A3A52"/>
    <w:rsid w:val="002A4DF6"/>
    <w:rsid w:val="002B1120"/>
    <w:rsid w:val="002B6306"/>
    <w:rsid w:val="002B7955"/>
    <w:rsid w:val="002C49EE"/>
    <w:rsid w:val="002C4BBD"/>
    <w:rsid w:val="002C5DCD"/>
    <w:rsid w:val="002C761E"/>
    <w:rsid w:val="002D04DB"/>
    <w:rsid w:val="002D3F64"/>
    <w:rsid w:val="002E001B"/>
    <w:rsid w:val="002E24B3"/>
    <w:rsid w:val="002E3608"/>
    <w:rsid w:val="002E392A"/>
    <w:rsid w:val="002E4FC6"/>
    <w:rsid w:val="002F2FC6"/>
    <w:rsid w:val="002F4B2F"/>
    <w:rsid w:val="00305627"/>
    <w:rsid w:val="003158B7"/>
    <w:rsid w:val="00321FC9"/>
    <w:rsid w:val="00330217"/>
    <w:rsid w:val="00332FF1"/>
    <w:rsid w:val="003365F5"/>
    <w:rsid w:val="003506EB"/>
    <w:rsid w:val="00350D30"/>
    <w:rsid w:val="00351810"/>
    <w:rsid w:val="003579AC"/>
    <w:rsid w:val="00360E2A"/>
    <w:rsid w:val="00365A45"/>
    <w:rsid w:val="00367049"/>
    <w:rsid w:val="00370066"/>
    <w:rsid w:val="003730C5"/>
    <w:rsid w:val="0037563C"/>
    <w:rsid w:val="0037583F"/>
    <w:rsid w:val="003850A6"/>
    <w:rsid w:val="00385637"/>
    <w:rsid w:val="00390702"/>
    <w:rsid w:val="00391AB4"/>
    <w:rsid w:val="003A1A51"/>
    <w:rsid w:val="003A43F3"/>
    <w:rsid w:val="003A6432"/>
    <w:rsid w:val="003A7562"/>
    <w:rsid w:val="003A7B0A"/>
    <w:rsid w:val="003A7B56"/>
    <w:rsid w:val="003B1D62"/>
    <w:rsid w:val="003B34C2"/>
    <w:rsid w:val="003C5E64"/>
    <w:rsid w:val="003C6071"/>
    <w:rsid w:val="003D24D9"/>
    <w:rsid w:val="003D2C5B"/>
    <w:rsid w:val="003D6682"/>
    <w:rsid w:val="003E4928"/>
    <w:rsid w:val="003F3975"/>
    <w:rsid w:val="003F5408"/>
    <w:rsid w:val="003F75B5"/>
    <w:rsid w:val="00403CDA"/>
    <w:rsid w:val="00410EB0"/>
    <w:rsid w:val="004129F0"/>
    <w:rsid w:val="00420D39"/>
    <w:rsid w:val="00423426"/>
    <w:rsid w:val="00425EAD"/>
    <w:rsid w:val="00431301"/>
    <w:rsid w:val="00440034"/>
    <w:rsid w:val="00440838"/>
    <w:rsid w:val="004476C8"/>
    <w:rsid w:val="00451797"/>
    <w:rsid w:val="00452AA6"/>
    <w:rsid w:val="00454245"/>
    <w:rsid w:val="004618A1"/>
    <w:rsid w:val="004628B5"/>
    <w:rsid w:val="00462EC7"/>
    <w:rsid w:val="00466220"/>
    <w:rsid w:val="00466E35"/>
    <w:rsid w:val="00467F80"/>
    <w:rsid w:val="00470943"/>
    <w:rsid w:val="0047353F"/>
    <w:rsid w:val="00474CE5"/>
    <w:rsid w:val="00480D4D"/>
    <w:rsid w:val="0048503C"/>
    <w:rsid w:val="00485547"/>
    <w:rsid w:val="0048562E"/>
    <w:rsid w:val="004870BB"/>
    <w:rsid w:val="0049008C"/>
    <w:rsid w:val="0049137D"/>
    <w:rsid w:val="00491EF8"/>
    <w:rsid w:val="00495DF9"/>
    <w:rsid w:val="004A3AC0"/>
    <w:rsid w:val="004A5700"/>
    <w:rsid w:val="004A602B"/>
    <w:rsid w:val="004A6099"/>
    <w:rsid w:val="004A774A"/>
    <w:rsid w:val="004B1F0B"/>
    <w:rsid w:val="004B2180"/>
    <w:rsid w:val="004B2CED"/>
    <w:rsid w:val="004B4BF9"/>
    <w:rsid w:val="004B709D"/>
    <w:rsid w:val="004C4C3D"/>
    <w:rsid w:val="004E3219"/>
    <w:rsid w:val="004E532C"/>
    <w:rsid w:val="004E6415"/>
    <w:rsid w:val="004F0E00"/>
    <w:rsid w:val="004F0E56"/>
    <w:rsid w:val="004F5AC2"/>
    <w:rsid w:val="00502A42"/>
    <w:rsid w:val="0051320D"/>
    <w:rsid w:val="005164E9"/>
    <w:rsid w:val="00517E61"/>
    <w:rsid w:val="00520A28"/>
    <w:rsid w:val="00521854"/>
    <w:rsid w:val="00521C55"/>
    <w:rsid w:val="00522208"/>
    <w:rsid w:val="00522AD1"/>
    <w:rsid w:val="0053120D"/>
    <w:rsid w:val="00531A7A"/>
    <w:rsid w:val="0053561B"/>
    <w:rsid w:val="0053755E"/>
    <w:rsid w:val="00541D85"/>
    <w:rsid w:val="0054304A"/>
    <w:rsid w:val="0054699A"/>
    <w:rsid w:val="005563F0"/>
    <w:rsid w:val="005576A4"/>
    <w:rsid w:val="00561A73"/>
    <w:rsid w:val="00562157"/>
    <w:rsid w:val="0056373B"/>
    <w:rsid w:val="00564E9F"/>
    <w:rsid w:val="0056533E"/>
    <w:rsid w:val="0056570F"/>
    <w:rsid w:val="0056771B"/>
    <w:rsid w:val="005708E5"/>
    <w:rsid w:val="005719CA"/>
    <w:rsid w:val="005841B8"/>
    <w:rsid w:val="005865AD"/>
    <w:rsid w:val="00586B4E"/>
    <w:rsid w:val="0059107F"/>
    <w:rsid w:val="00591096"/>
    <w:rsid w:val="0059229C"/>
    <w:rsid w:val="005942FE"/>
    <w:rsid w:val="00596166"/>
    <w:rsid w:val="005966EA"/>
    <w:rsid w:val="00596737"/>
    <w:rsid w:val="005975F8"/>
    <w:rsid w:val="005A72AA"/>
    <w:rsid w:val="005B7D88"/>
    <w:rsid w:val="005C55FD"/>
    <w:rsid w:val="005C7C47"/>
    <w:rsid w:val="005D78FE"/>
    <w:rsid w:val="005E2A46"/>
    <w:rsid w:val="005E371A"/>
    <w:rsid w:val="005E39FA"/>
    <w:rsid w:val="005E7ED3"/>
    <w:rsid w:val="005F018A"/>
    <w:rsid w:val="005F4C0E"/>
    <w:rsid w:val="00600DFD"/>
    <w:rsid w:val="00601E6D"/>
    <w:rsid w:val="0060202B"/>
    <w:rsid w:val="0060258D"/>
    <w:rsid w:val="0060749F"/>
    <w:rsid w:val="00607AC3"/>
    <w:rsid w:val="00610411"/>
    <w:rsid w:val="00611AE7"/>
    <w:rsid w:val="00617A13"/>
    <w:rsid w:val="00620CC9"/>
    <w:rsid w:val="00633949"/>
    <w:rsid w:val="00633FF4"/>
    <w:rsid w:val="00635263"/>
    <w:rsid w:val="006366B6"/>
    <w:rsid w:val="0064192C"/>
    <w:rsid w:val="0064234E"/>
    <w:rsid w:val="0065083F"/>
    <w:rsid w:val="006530B6"/>
    <w:rsid w:val="006549E1"/>
    <w:rsid w:val="0065605D"/>
    <w:rsid w:val="0066127D"/>
    <w:rsid w:val="00662049"/>
    <w:rsid w:val="0066440B"/>
    <w:rsid w:val="00667429"/>
    <w:rsid w:val="00670256"/>
    <w:rsid w:val="00670A83"/>
    <w:rsid w:val="00672471"/>
    <w:rsid w:val="006733ED"/>
    <w:rsid w:val="00675074"/>
    <w:rsid w:val="00676235"/>
    <w:rsid w:val="0067635F"/>
    <w:rsid w:val="006804F5"/>
    <w:rsid w:val="00683A98"/>
    <w:rsid w:val="00686865"/>
    <w:rsid w:val="00697170"/>
    <w:rsid w:val="006A1D7F"/>
    <w:rsid w:val="006A322B"/>
    <w:rsid w:val="006A37C5"/>
    <w:rsid w:val="006A3EE8"/>
    <w:rsid w:val="006A47CD"/>
    <w:rsid w:val="006A5A80"/>
    <w:rsid w:val="006B0BB9"/>
    <w:rsid w:val="006B2904"/>
    <w:rsid w:val="006B2BBE"/>
    <w:rsid w:val="006B634C"/>
    <w:rsid w:val="006C3317"/>
    <w:rsid w:val="006C4A77"/>
    <w:rsid w:val="006D5490"/>
    <w:rsid w:val="006D7044"/>
    <w:rsid w:val="006D7C37"/>
    <w:rsid w:val="006F5528"/>
    <w:rsid w:val="0070254F"/>
    <w:rsid w:val="007042B2"/>
    <w:rsid w:val="007120ED"/>
    <w:rsid w:val="00713A37"/>
    <w:rsid w:val="007162B6"/>
    <w:rsid w:val="00722A78"/>
    <w:rsid w:val="0073082A"/>
    <w:rsid w:val="00740677"/>
    <w:rsid w:val="00741EB9"/>
    <w:rsid w:val="00743773"/>
    <w:rsid w:val="00746F1C"/>
    <w:rsid w:val="0075014C"/>
    <w:rsid w:val="00765BCC"/>
    <w:rsid w:val="00767F44"/>
    <w:rsid w:val="00776B55"/>
    <w:rsid w:val="00794CE3"/>
    <w:rsid w:val="007A4039"/>
    <w:rsid w:val="007A5368"/>
    <w:rsid w:val="007A54B9"/>
    <w:rsid w:val="007B0B28"/>
    <w:rsid w:val="007B6E71"/>
    <w:rsid w:val="007C0DE3"/>
    <w:rsid w:val="007C71C8"/>
    <w:rsid w:val="007D0A08"/>
    <w:rsid w:val="007D5BDA"/>
    <w:rsid w:val="007E0DD4"/>
    <w:rsid w:val="007F2FC1"/>
    <w:rsid w:val="00802CD6"/>
    <w:rsid w:val="00803EBF"/>
    <w:rsid w:val="008056E9"/>
    <w:rsid w:val="0080647A"/>
    <w:rsid w:val="00806919"/>
    <w:rsid w:val="008105DC"/>
    <w:rsid w:val="00813032"/>
    <w:rsid w:val="0081421A"/>
    <w:rsid w:val="0082527F"/>
    <w:rsid w:val="00830F78"/>
    <w:rsid w:val="00832739"/>
    <w:rsid w:val="008345BA"/>
    <w:rsid w:val="008448AF"/>
    <w:rsid w:val="00844920"/>
    <w:rsid w:val="008506E1"/>
    <w:rsid w:val="00851A4E"/>
    <w:rsid w:val="0085384A"/>
    <w:rsid w:val="00857C9D"/>
    <w:rsid w:val="00862B2C"/>
    <w:rsid w:val="00867475"/>
    <w:rsid w:val="00874F6A"/>
    <w:rsid w:val="00875F0B"/>
    <w:rsid w:val="008766FF"/>
    <w:rsid w:val="0088173E"/>
    <w:rsid w:val="00881971"/>
    <w:rsid w:val="00884380"/>
    <w:rsid w:val="008923C4"/>
    <w:rsid w:val="008A68BF"/>
    <w:rsid w:val="008B5265"/>
    <w:rsid w:val="008C53D4"/>
    <w:rsid w:val="008C5574"/>
    <w:rsid w:val="008D6528"/>
    <w:rsid w:val="008E01F1"/>
    <w:rsid w:val="008E12D5"/>
    <w:rsid w:val="008E2866"/>
    <w:rsid w:val="008E32AD"/>
    <w:rsid w:val="008E32E1"/>
    <w:rsid w:val="008E3CBA"/>
    <w:rsid w:val="008E6386"/>
    <w:rsid w:val="008F09C8"/>
    <w:rsid w:val="008F33BB"/>
    <w:rsid w:val="008F34AD"/>
    <w:rsid w:val="008F6E28"/>
    <w:rsid w:val="009008D4"/>
    <w:rsid w:val="00902522"/>
    <w:rsid w:val="009038F9"/>
    <w:rsid w:val="00924194"/>
    <w:rsid w:val="00926894"/>
    <w:rsid w:val="00933189"/>
    <w:rsid w:val="00943C42"/>
    <w:rsid w:val="00947A30"/>
    <w:rsid w:val="00952F25"/>
    <w:rsid w:val="0095670B"/>
    <w:rsid w:val="00974262"/>
    <w:rsid w:val="00974BB3"/>
    <w:rsid w:val="00974E77"/>
    <w:rsid w:val="00976B98"/>
    <w:rsid w:val="00980A66"/>
    <w:rsid w:val="009819A6"/>
    <w:rsid w:val="0098248F"/>
    <w:rsid w:val="00982F02"/>
    <w:rsid w:val="0098459A"/>
    <w:rsid w:val="00984B99"/>
    <w:rsid w:val="00985FA6"/>
    <w:rsid w:val="0098604D"/>
    <w:rsid w:val="00991B39"/>
    <w:rsid w:val="00993F56"/>
    <w:rsid w:val="009A1786"/>
    <w:rsid w:val="009A2C7D"/>
    <w:rsid w:val="009A7A03"/>
    <w:rsid w:val="009B2066"/>
    <w:rsid w:val="009B7122"/>
    <w:rsid w:val="009C224E"/>
    <w:rsid w:val="009C2312"/>
    <w:rsid w:val="009D115F"/>
    <w:rsid w:val="009D3F10"/>
    <w:rsid w:val="009D65D7"/>
    <w:rsid w:val="009E1AFE"/>
    <w:rsid w:val="009E1F76"/>
    <w:rsid w:val="009E4563"/>
    <w:rsid w:val="009E4BA3"/>
    <w:rsid w:val="009E721C"/>
    <w:rsid w:val="009F0390"/>
    <w:rsid w:val="009F21BA"/>
    <w:rsid w:val="009F3BEB"/>
    <w:rsid w:val="009F47FA"/>
    <w:rsid w:val="009F55B3"/>
    <w:rsid w:val="009F5B75"/>
    <w:rsid w:val="00A04B18"/>
    <w:rsid w:val="00A063F5"/>
    <w:rsid w:val="00A114A4"/>
    <w:rsid w:val="00A12557"/>
    <w:rsid w:val="00A16AAC"/>
    <w:rsid w:val="00A20833"/>
    <w:rsid w:val="00A21901"/>
    <w:rsid w:val="00A25232"/>
    <w:rsid w:val="00A258BB"/>
    <w:rsid w:val="00A30ECC"/>
    <w:rsid w:val="00A34723"/>
    <w:rsid w:val="00A34A1A"/>
    <w:rsid w:val="00A40569"/>
    <w:rsid w:val="00A40D49"/>
    <w:rsid w:val="00A412C5"/>
    <w:rsid w:val="00A44C1C"/>
    <w:rsid w:val="00A460EB"/>
    <w:rsid w:val="00A47437"/>
    <w:rsid w:val="00A53912"/>
    <w:rsid w:val="00A5446E"/>
    <w:rsid w:val="00A60A73"/>
    <w:rsid w:val="00A624CD"/>
    <w:rsid w:val="00A64263"/>
    <w:rsid w:val="00A67645"/>
    <w:rsid w:val="00A70255"/>
    <w:rsid w:val="00A776E0"/>
    <w:rsid w:val="00A8000D"/>
    <w:rsid w:val="00A80D7D"/>
    <w:rsid w:val="00A84D5C"/>
    <w:rsid w:val="00A955A8"/>
    <w:rsid w:val="00AB56DE"/>
    <w:rsid w:val="00AC180C"/>
    <w:rsid w:val="00AD1308"/>
    <w:rsid w:val="00AE009C"/>
    <w:rsid w:val="00AE3A5A"/>
    <w:rsid w:val="00AE6067"/>
    <w:rsid w:val="00AE664F"/>
    <w:rsid w:val="00AF553C"/>
    <w:rsid w:val="00B007E9"/>
    <w:rsid w:val="00B03687"/>
    <w:rsid w:val="00B03EB6"/>
    <w:rsid w:val="00B05AE7"/>
    <w:rsid w:val="00B1010A"/>
    <w:rsid w:val="00B12194"/>
    <w:rsid w:val="00B15CB0"/>
    <w:rsid w:val="00B15D87"/>
    <w:rsid w:val="00B173A1"/>
    <w:rsid w:val="00B20F2B"/>
    <w:rsid w:val="00B21E67"/>
    <w:rsid w:val="00B23BAA"/>
    <w:rsid w:val="00B26839"/>
    <w:rsid w:val="00B30F00"/>
    <w:rsid w:val="00B3101D"/>
    <w:rsid w:val="00B311F7"/>
    <w:rsid w:val="00B31B2F"/>
    <w:rsid w:val="00B33999"/>
    <w:rsid w:val="00B3670F"/>
    <w:rsid w:val="00B36AA5"/>
    <w:rsid w:val="00B36FDE"/>
    <w:rsid w:val="00B37A41"/>
    <w:rsid w:val="00B42056"/>
    <w:rsid w:val="00B43FA1"/>
    <w:rsid w:val="00B50494"/>
    <w:rsid w:val="00B53EB0"/>
    <w:rsid w:val="00B65125"/>
    <w:rsid w:val="00B70B95"/>
    <w:rsid w:val="00B7350D"/>
    <w:rsid w:val="00B747DC"/>
    <w:rsid w:val="00B75D86"/>
    <w:rsid w:val="00B766C7"/>
    <w:rsid w:val="00B814B9"/>
    <w:rsid w:val="00B831A3"/>
    <w:rsid w:val="00B85703"/>
    <w:rsid w:val="00B87B13"/>
    <w:rsid w:val="00B93700"/>
    <w:rsid w:val="00B95DE8"/>
    <w:rsid w:val="00B97A7D"/>
    <w:rsid w:val="00BA4520"/>
    <w:rsid w:val="00BA4C61"/>
    <w:rsid w:val="00BA5744"/>
    <w:rsid w:val="00BA5DE0"/>
    <w:rsid w:val="00BA7B8C"/>
    <w:rsid w:val="00BB1E09"/>
    <w:rsid w:val="00BB3DA7"/>
    <w:rsid w:val="00BD0CFB"/>
    <w:rsid w:val="00BD76AC"/>
    <w:rsid w:val="00BE2CC1"/>
    <w:rsid w:val="00BE61F0"/>
    <w:rsid w:val="00BE649A"/>
    <w:rsid w:val="00BE7C51"/>
    <w:rsid w:val="00BF337B"/>
    <w:rsid w:val="00BF6CE5"/>
    <w:rsid w:val="00C04197"/>
    <w:rsid w:val="00C122DE"/>
    <w:rsid w:val="00C21348"/>
    <w:rsid w:val="00C231A8"/>
    <w:rsid w:val="00C234C7"/>
    <w:rsid w:val="00C301ED"/>
    <w:rsid w:val="00C3147D"/>
    <w:rsid w:val="00C4002A"/>
    <w:rsid w:val="00C44F59"/>
    <w:rsid w:val="00C4602A"/>
    <w:rsid w:val="00C4623D"/>
    <w:rsid w:val="00C462E1"/>
    <w:rsid w:val="00C47461"/>
    <w:rsid w:val="00C47575"/>
    <w:rsid w:val="00C52A65"/>
    <w:rsid w:val="00C61A93"/>
    <w:rsid w:val="00C6347A"/>
    <w:rsid w:val="00C662E9"/>
    <w:rsid w:val="00C809ED"/>
    <w:rsid w:val="00C82B59"/>
    <w:rsid w:val="00C82CB4"/>
    <w:rsid w:val="00C82F97"/>
    <w:rsid w:val="00C85416"/>
    <w:rsid w:val="00C87D33"/>
    <w:rsid w:val="00C9205A"/>
    <w:rsid w:val="00C94F43"/>
    <w:rsid w:val="00C962EF"/>
    <w:rsid w:val="00C978F1"/>
    <w:rsid w:val="00CA2CBA"/>
    <w:rsid w:val="00CB551B"/>
    <w:rsid w:val="00CC0BE6"/>
    <w:rsid w:val="00CC5339"/>
    <w:rsid w:val="00CD3B26"/>
    <w:rsid w:val="00CD6C44"/>
    <w:rsid w:val="00CD7484"/>
    <w:rsid w:val="00CE2247"/>
    <w:rsid w:val="00CE2BA5"/>
    <w:rsid w:val="00CE4381"/>
    <w:rsid w:val="00D004AB"/>
    <w:rsid w:val="00D008C5"/>
    <w:rsid w:val="00D03BE1"/>
    <w:rsid w:val="00D0565E"/>
    <w:rsid w:val="00D10892"/>
    <w:rsid w:val="00D10FBF"/>
    <w:rsid w:val="00D13EF8"/>
    <w:rsid w:val="00D2264A"/>
    <w:rsid w:val="00D229FB"/>
    <w:rsid w:val="00D23413"/>
    <w:rsid w:val="00D26539"/>
    <w:rsid w:val="00D503AD"/>
    <w:rsid w:val="00D51954"/>
    <w:rsid w:val="00D52143"/>
    <w:rsid w:val="00D564B6"/>
    <w:rsid w:val="00D60E5B"/>
    <w:rsid w:val="00D65166"/>
    <w:rsid w:val="00D6559D"/>
    <w:rsid w:val="00D7474A"/>
    <w:rsid w:val="00D76AA8"/>
    <w:rsid w:val="00D810BF"/>
    <w:rsid w:val="00D8242F"/>
    <w:rsid w:val="00D837ED"/>
    <w:rsid w:val="00D84BCB"/>
    <w:rsid w:val="00DA0BCA"/>
    <w:rsid w:val="00DA4C0E"/>
    <w:rsid w:val="00DA735D"/>
    <w:rsid w:val="00DB18FB"/>
    <w:rsid w:val="00DC31E5"/>
    <w:rsid w:val="00DC3434"/>
    <w:rsid w:val="00DC5877"/>
    <w:rsid w:val="00DC7370"/>
    <w:rsid w:val="00DC75A0"/>
    <w:rsid w:val="00DE1AFF"/>
    <w:rsid w:val="00DF21B9"/>
    <w:rsid w:val="00DF4DC2"/>
    <w:rsid w:val="00E002F2"/>
    <w:rsid w:val="00E01654"/>
    <w:rsid w:val="00E016D5"/>
    <w:rsid w:val="00E03846"/>
    <w:rsid w:val="00E06472"/>
    <w:rsid w:val="00E1080A"/>
    <w:rsid w:val="00E15898"/>
    <w:rsid w:val="00E15BB5"/>
    <w:rsid w:val="00E17FBB"/>
    <w:rsid w:val="00E203D4"/>
    <w:rsid w:val="00E24C6A"/>
    <w:rsid w:val="00E2681E"/>
    <w:rsid w:val="00E304EE"/>
    <w:rsid w:val="00E31B25"/>
    <w:rsid w:val="00E31C4F"/>
    <w:rsid w:val="00E33877"/>
    <w:rsid w:val="00E351EE"/>
    <w:rsid w:val="00E37150"/>
    <w:rsid w:val="00E37BCE"/>
    <w:rsid w:val="00E40177"/>
    <w:rsid w:val="00E44C53"/>
    <w:rsid w:val="00E462A3"/>
    <w:rsid w:val="00E463A7"/>
    <w:rsid w:val="00E4654C"/>
    <w:rsid w:val="00E5057C"/>
    <w:rsid w:val="00E51694"/>
    <w:rsid w:val="00E517B2"/>
    <w:rsid w:val="00E5389B"/>
    <w:rsid w:val="00E564C8"/>
    <w:rsid w:val="00E62CBF"/>
    <w:rsid w:val="00E62ED1"/>
    <w:rsid w:val="00E67F6F"/>
    <w:rsid w:val="00E71040"/>
    <w:rsid w:val="00E767B6"/>
    <w:rsid w:val="00E90104"/>
    <w:rsid w:val="00E918E7"/>
    <w:rsid w:val="00E95569"/>
    <w:rsid w:val="00EA0A4D"/>
    <w:rsid w:val="00EA5C79"/>
    <w:rsid w:val="00EB20B6"/>
    <w:rsid w:val="00EB5287"/>
    <w:rsid w:val="00EB696C"/>
    <w:rsid w:val="00EB7A7F"/>
    <w:rsid w:val="00EC1718"/>
    <w:rsid w:val="00EC2D81"/>
    <w:rsid w:val="00EC3244"/>
    <w:rsid w:val="00EC6A7D"/>
    <w:rsid w:val="00EC7E7B"/>
    <w:rsid w:val="00ED6D8C"/>
    <w:rsid w:val="00ED6E7B"/>
    <w:rsid w:val="00EE65BB"/>
    <w:rsid w:val="00EF3AF7"/>
    <w:rsid w:val="00EF5855"/>
    <w:rsid w:val="00EF5CDA"/>
    <w:rsid w:val="00EF7C61"/>
    <w:rsid w:val="00F03329"/>
    <w:rsid w:val="00F1500E"/>
    <w:rsid w:val="00F158AD"/>
    <w:rsid w:val="00F33161"/>
    <w:rsid w:val="00F379E6"/>
    <w:rsid w:val="00F43CC3"/>
    <w:rsid w:val="00F56C1D"/>
    <w:rsid w:val="00F57D8C"/>
    <w:rsid w:val="00F67861"/>
    <w:rsid w:val="00F67F8C"/>
    <w:rsid w:val="00F807A8"/>
    <w:rsid w:val="00F82BE5"/>
    <w:rsid w:val="00F8494A"/>
    <w:rsid w:val="00F85F13"/>
    <w:rsid w:val="00F871E5"/>
    <w:rsid w:val="00F87AD0"/>
    <w:rsid w:val="00F91252"/>
    <w:rsid w:val="00F91D4E"/>
    <w:rsid w:val="00F939FA"/>
    <w:rsid w:val="00F95902"/>
    <w:rsid w:val="00FA128F"/>
    <w:rsid w:val="00FA14DF"/>
    <w:rsid w:val="00FA1B6B"/>
    <w:rsid w:val="00FA31CC"/>
    <w:rsid w:val="00FA50FB"/>
    <w:rsid w:val="00FA7131"/>
    <w:rsid w:val="00FB14C6"/>
    <w:rsid w:val="00FB1C2E"/>
    <w:rsid w:val="00FB5937"/>
    <w:rsid w:val="00FC0BD3"/>
    <w:rsid w:val="00FC1DDB"/>
    <w:rsid w:val="00FC2A7B"/>
    <w:rsid w:val="00FC3DAB"/>
    <w:rsid w:val="00FC4BDC"/>
    <w:rsid w:val="00FC5774"/>
    <w:rsid w:val="00FD178E"/>
    <w:rsid w:val="00FD1C65"/>
    <w:rsid w:val="00FD4050"/>
    <w:rsid w:val="00FD4C94"/>
    <w:rsid w:val="00FE08AF"/>
    <w:rsid w:val="00FE3743"/>
    <w:rsid w:val="00FF0BE3"/>
    <w:rsid w:val="00FF13FB"/>
    <w:rsid w:val="00FF4A1C"/>
    <w:rsid w:val="00FF58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4:docId w14:val="5D02B188"/>
  <w15:chartTrackingRefBased/>
  <w15:docId w15:val="{AFB18896-2FFD-4C4D-A7A6-F49BFFF8CC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HTML Preformatted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suppressAutoHyphens/>
    </w:pPr>
    <w:rPr>
      <w:rFonts w:eastAsia="Arial Unicode MS"/>
      <w:kern w:val="1"/>
      <w:sz w:val="24"/>
      <w:szCs w:val="24"/>
      <w:lang w:val="en-CA"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customStyle="1" w:styleId="WW-Absatz-Standardschriftart111">
    <w:name w:val="WW-Absatz-Standardschriftart111"/>
  </w:style>
  <w:style w:type="character" w:customStyle="1" w:styleId="WW-DefaultParagraphFont">
    <w:name w:val="WW-Default Paragraph Font"/>
  </w:style>
  <w:style w:type="character" w:customStyle="1" w:styleId="WW-Absatz-Standardschriftart1111">
    <w:name w:val="WW-Absatz-Standardschriftart1111"/>
  </w:style>
  <w:style w:type="character" w:customStyle="1" w:styleId="WW-Absatz-Standardschriftart11111">
    <w:name w:val="WW-Absatz-Standardschriftart11111"/>
  </w:style>
  <w:style w:type="character" w:customStyle="1" w:styleId="WW-Absatz-Standardschriftart111111">
    <w:name w:val="WW-Absatz-Standardschriftart111111"/>
  </w:style>
  <w:style w:type="character" w:customStyle="1" w:styleId="WW-Absatz-Standardschriftart1111111">
    <w:name w:val="WW-Absatz-Standardschriftart1111111"/>
  </w:style>
  <w:style w:type="character" w:customStyle="1" w:styleId="WW-Absatz-Standardschriftart11111111">
    <w:name w:val="WW-Absatz-Standardschriftart11111111"/>
  </w:style>
  <w:style w:type="character" w:customStyle="1" w:styleId="WW-Absatz-Standardschriftart111111111">
    <w:name w:val="WW-Absatz-Standardschriftart111111111"/>
  </w:style>
  <w:style w:type="character" w:customStyle="1" w:styleId="WW-Absatz-Standardschriftart1111111111">
    <w:name w:val="WW-Absatz-Standardschriftart1111111111"/>
  </w:style>
  <w:style w:type="character" w:customStyle="1" w:styleId="WW-Absatz-Standardschriftart11111111111">
    <w:name w:val="WW-Absatz-Standardschriftart11111111111"/>
  </w:style>
  <w:style w:type="character" w:customStyle="1" w:styleId="WW-Absatz-Standardschriftart111111111111">
    <w:name w:val="WW-Absatz-Standardschriftart111111111111"/>
  </w:style>
  <w:style w:type="character" w:customStyle="1" w:styleId="WW-Absatz-Standardschriftart1111111111111">
    <w:name w:val="WW-Absatz-Standardschriftart1111111111111"/>
  </w:style>
  <w:style w:type="character" w:customStyle="1" w:styleId="WW-Absatz-Standardschriftart11111111111111">
    <w:name w:val="WW-Absatz-Standardschriftart11111111111111"/>
  </w:style>
  <w:style w:type="character" w:customStyle="1" w:styleId="WW-Absatz-Standardschriftart111111111111111">
    <w:name w:val="WW-Absatz-Standardschriftart111111111111111"/>
  </w:style>
  <w:style w:type="character" w:customStyle="1" w:styleId="WW-Absatz-Standardschriftart1111111111111111">
    <w:name w:val="WW-Absatz-Standardschriftart1111111111111111"/>
  </w:style>
  <w:style w:type="character" w:customStyle="1" w:styleId="WW-Absatz-Standardschriftart11111111111111111">
    <w:name w:val="WW-Absatz-Standardschriftart11111111111111111"/>
  </w:style>
  <w:style w:type="character" w:customStyle="1" w:styleId="WW-Absatz-Standardschriftart111111111111111111">
    <w:name w:val="WW-Absatz-Standardschriftart111111111111111111"/>
  </w:style>
  <w:style w:type="character" w:customStyle="1" w:styleId="WW-Absatz-Standardschriftart1111111111111111111">
    <w:name w:val="WW-Absatz-Standardschriftart1111111111111111111"/>
  </w:style>
  <w:style w:type="character" w:customStyle="1" w:styleId="WW-Absatz-Standardschriftart11111111111111111111">
    <w:name w:val="WW-Absatz-Standardschriftart11111111111111111111"/>
  </w:style>
  <w:style w:type="character" w:customStyle="1" w:styleId="WW-Absatz-Standardschriftart111111111111111111111">
    <w:name w:val="WW-Absatz-Standardschriftart111111111111111111111"/>
  </w:style>
  <w:style w:type="character" w:customStyle="1" w:styleId="WW-Absatz-Standardschriftart1111111111111111111111">
    <w:name w:val="WW-Absatz-Standardschriftart1111111111111111111111"/>
  </w:style>
  <w:style w:type="character" w:customStyle="1" w:styleId="WW-Absatz-Standardschriftart11111111111111111111111">
    <w:name w:val="WW-Absatz-Standardschriftart11111111111111111111111"/>
  </w:style>
  <w:style w:type="character" w:customStyle="1" w:styleId="WW-Absatz-Standardschriftart111111111111111111111111">
    <w:name w:val="WW-Absatz-Standardschriftart111111111111111111111111"/>
  </w:style>
  <w:style w:type="character" w:customStyle="1" w:styleId="WW-Absatz-Standardschriftart1111111111111111111111111">
    <w:name w:val="WW-Absatz-Standardschriftart1111111111111111111111111"/>
  </w:style>
  <w:style w:type="character" w:customStyle="1" w:styleId="WW-Absatz-Standardschriftart11111111111111111111111111">
    <w:name w:val="WW-Absatz-Standardschriftart11111111111111111111111111"/>
  </w:style>
  <w:style w:type="character" w:customStyle="1" w:styleId="WW-Absatz-Standardschriftart111111111111111111111111111">
    <w:name w:val="WW-Absatz-Standardschriftart111111111111111111111111111"/>
  </w:style>
  <w:style w:type="character" w:customStyle="1" w:styleId="WW-Absatz-Standardschriftart1111111111111111111111111111">
    <w:name w:val="WW-Absatz-Standardschriftart1111111111111111111111111111"/>
  </w:style>
  <w:style w:type="character" w:customStyle="1" w:styleId="WW-DefaultParagraphFont1">
    <w:name w:val="WW-Default Paragraph Font1"/>
  </w:style>
  <w:style w:type="character" w:customStyle="1" w:styleId="WW-Absatz-Standardschriftart11111111111111111111111111111">
    <w:name w:val="WW-Absatz-Standardschriftart11111111111111111111111111111"/>
  </w:style>
  <w:style w:type="character" w:customStyle="1" w:styleId="WW-Absatz-Standardschriftart111111111111111111111111111111">
    <w:name w:val="WW-Absatz-Standardschriftart111111111111111111111111111111"/>
  </w:style>
  <w:style w:type="character" w:customStyle="1" w:styleId="WW-Absatz-Standardschriftart1111111111111111111111111111111">
    <w:name w:val="WW-Absatz-Standardschriftart1111111111111111111111111111111"/>
  </w:style>
  <w:style w:type="character" w:customStyle="1" w:styleId="WW-Absatz-Standardschriftart11111111111111111111111111111111">
    <w:name w:val="WW-Absatz-Standardschriftart11111111111111111111111111111111"/>
  </w:style>
  <w:style w:type="character" w:customStyle="1" w:styleId="WW-Absatz-Standardschriftart111111111111111111111111111111111">
    <w:name w:val="WW-Absatz-Standardschriftart111111111111111111111111111111111"/>
  </w:style>
  <w:style w:type="character" w:customStyle="1" w:styleId="WW-Absatz-Standardschriftart1111111111111111111111111111111111">
    <w:name w:val="WW-Absatz-Standardschriftart1111111111111111111111111111111111"/>
  </w:style>
  <w:style w:type="character" w:customStyle="1" w:styleId="WW-Absatz-Standardschriftart11111111111111111111111111111111111">
    <w:name w:val="WW-Absatz-Standardschriftart11111111111111111111111111111111111"/>
  </w:style>
  <w:style w:type="character" w:customStyle="1" w:styleId="HeaderChar">
    <w:name w:val="Header Char"/>
    <w:rPr>
      <w:rFonts w:eastAsia="Arial Unicode MS"/>
      <w:kern w:val="1"/>
      <w:sz w:val="24"/>
      <w:szCs w:val="24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customStyle="1" w:styleId="Header1">
    <w:name w:val="Header1"/>
    <w:basedOn w:val="Normal"/>
    <w:pPr>
      <w:tabs>
        <w:tab w:val="center" w:pos="4819"/>
        <w:tab w:val="right" w:pos="9071"/>
      </w:tabs>
    </w:pPr>
  </w:style>
  <w:style w:type="paragraph" w:customStyle="1" w:styleId="Footer1">
    <w:name w:val="Footer1"/>
    <w:basedOn w:val="Normal"/>
    <w:pPr>
      <w:tabs>
        <w:tab w:val="center" w:pos="4819"/>
        <w:tab w:val="right" w:pos="9071"/>
      </w:tabs>
    </w:pPr>
  </w:style>
  <w:style w:type="paragraph" w:styleId="Footer">
    <w:name w:val="footer"/>
    <w:basedOn w:val="Normal"/>
    <w:pPr>
      <w:suppressLineNumbers/>
      <w:tabs>
        <w:tab w:val="center" w:pos="4818"/>
        <w:tab w:val="right" w:pos="9637"/>
      </w:tabs>
    </w:pPr>
  </w:style>
  <w:style w:type="paragraph" w:styleId="Header">
    <w:name w:val="header"/>
    <w:basedOn w:val="Normal"/>
    <w:link w:val="HeaderChar1"/>
    <w:uiPriority w:val="99"/>
    <w:pPr>
      <w:suppressLineNumbers/>
      <w:tabs>
        <w:tab w:val="center" w:pos="4818"/>
        <w:tab w:val="right" w:pos="9637"/>
      </w:tabs>
    </w:pPr>
  </w:style>
  <w:style w:type="paragraph" w:customStyle="1" w:styleId="Framecontents">
    <w:name w:val="Frame contents"/>
    <w:basedOn w:val="BodyText"/>
  </w:style>
  <w:style w:type="paragraph" w:styleId="BalloonText">
    <w:name w:val="Balloon Text"/>
    <w:basedOn w:val="Normal"/>
    <w:semiHidden/>
    <w:rsid w:val="00881971"/>
    <w:rPr>
      <w:rFonts w:ascii="Tahoma" w:hAnsi="Tahoma" w:cs="Tahoma"/>
      <w:sz w:val="16"/>
      <w:szCs w:val="16"/>
    </w:rPr>
  </w:style>
  <w:style w:type="character" w:customStyle="1" w:styleId="HeaderChar1">
    <w:name w:val="Header Char1"/>
    <w:link w:val="Header"/>
    <w:uiPriority w:val="99"/>
    <w:locked/>
    <w:rsid w:val="00E15898"/>
    <w:rPr>
      <w:rFonts w:eastAsia="Arial Unicode MS"/>
      <w:kern w:val="1"/>
      <w:sz w:val="24"/>
      <w:szCs w:val="24"/>
      <w:lang w:val="en-CA" w:eastAsia="ar-SA"/>
    </w:rPr>
  </w:style>
  <w:style w:type="character" w:styleId="PageNumber">
    <w:name w:val="page number"/>
    <w:basedOn w:val="DefaultParagraphFont"/>
    <w:rsid w:val="00DC31E5"/>
  </w:style>
  <w:style w:type="table" w:styleId="TableGrid">
    <w:name w:val="Table Grid"/>
    <w:basedOn w:val="TableNormal"/>
    <w:rsid w:val="00A40D49"/>
    <w:pPr>
      <w:widowControl w:val="0"/>
      <w:suppressAutoHyphens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Emphasis">
    <w:name w:val="Emphasis"/>
    <w:qFormat/>
    <w:rsid w:val="000C0DBE"/>
    <w:rPr>
      <w:i/>
      <w:iCs/>
    </w:rPr>
  </w:style>
  <w:style w:type="character" w:styleId="CommentReference">
    <w:name w:val="annotation reference"/>
    <w:basedOn w:val="DefaultParagraphFont"/>
    <w:rsid w:val="00B311F7"/>
    <w:rPr>
      <w:sz w:val="16"/>
      <w:szCs w:val="16"/>
    </w:rPr>
  </w:style>
  <w:style w:type="paragraph" w:styleId="CommentText">
    <w:name w:val="annotation text"/>
    <w:basedOn w:val="Normal"/>
    <w:link w:val="CommentTextChar"/>
    <w:rsid w:val="00B311F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B311F7"/>
    <w:rPr>
      <w:rFonts w:eastAsia="Arial Unicode MS"/>
      <w:kern w:val="1"/>
      <w:lang w:val="en-CA" w:eastAsia="ar-SA"/>
    </w:rPr>
  </w:style>
  <w:style w:type="paragraph" w:styleId="CommentSubject">
    <w:name w:val="annotation subject"/>
    <w:basedOn w:val="CommentText"/>
    <w:next w:val="CommentText"/>
    <w:link w:val="CommentSubjectChar"/>
    <w:rsid w:val="00B311F7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B311F7"/>
    <w:rPr>
      <w:rFonts w:eastAsia="Arial Unicode MS"/>
      <w:b/>
      <w:bCs/>
      <w:kern w:val="1"/>
      <w:lang w:val="en-CA" w:eastAsia="ar-SA"/>
    </w:rPr>
  </w:style>
  <w:style w:type="paragraph" w:styleId="ListParagraph">
    <w:name w:val="List Paragraph"/>
    <w:basedOn w:val="Normal"/>
    <w:uiPriority w:val="34"/>
    <w:qFormat/>
    <w:rsid w:val="009F55B3"/>
    <w:pPr>
      <w:ind w:left="720"/>
      <w:contextualSpacing/>
    </w:pPr>
  </w:style>
  <w:style w:type="paragraph" w:styleId="HTMLPreformatted">
    <w:name w:val="HTML Preformatted"/>
    <w:basedOn w:val="Normal"/>
    <w:link w:val="HTMLPreformattedChar"/>
    <w:uiPriority w:val="99"/>
    <w:unhideWhenUsed/>
    <w:rsid w:val="009E1F76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 w:val="0"/>
    </w:pPr>
    <w:rPr>
      <w:rFonts w:ascii="Courier New" w:eastAsia="Times New Roman" w:hAnsi="Courier New" w:cs="Courier New"/>
      <w:kern w:val="0"/>
      <w:sz w:val="20"/>
      <w:szCs w:val="20"/>
      <w:lang w:val="en-US" w:eastAsia="en-US" w:bidi="fa-I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9E1F76"/>
    <w:rPr>
      <w:rFonts w:ascii="Courier New" w:hAnsi="Courier New" w:cs="Courier New"/>
      <w:lang w:val="en-US" w:eastAsia="en-US" w:bidi="fa-I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749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9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558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65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02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851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567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542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9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947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52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498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35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16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586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9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6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4776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281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439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13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795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03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74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74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605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772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266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2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197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17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44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1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52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50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97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8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13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36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881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96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89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14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?>

<Relationships xmlns="http://schemas.openxmlformats.org/package/2006/relationships">
  <Relationship Id="rId1" Type="http://schemas.openxmlformats.org/officeDocument/2006/relationships/numbering" Target="numbering.xml"/>
  <Relationship Id="rId10" Type="http://schemas.openxmlformats.org/officeDocument/2006/relationships/fontTable" Target="fontTable.xml"/>
  <Relationship Id="rId11" Type="http://schemas.openxmlformats.org/officeDocument/2006/relationships/theme" Target="theme/theme1.xml"/>
  <Relationship Id="rId2" Type="http://schemas.openxmlformats.org/officeDocument/2006/relationships/styles" Target="styles.xml"/>
  <Relationship Id="rId3" Type="http://schemas.openxmlformats.org/officeDocument/2006/relationships/settings" Target="settings.xml"/>
  <Relationship Id="rId4" Type="http://schemas.openxmlformats.org/officeDocument/2006/relationships/webSettings" Target="webSettings.xml"/>
  <Relationship Id="rId5" Type="http://schemas.openxmlformats.org/officeDocument/2006/relationships/footnotes" Target="footnotes.xml"/>
  <Relationship Id="rId6" Type="http://schemas.openxmlformats.org/officeDocument/2006/relationships/endnotes" Target="endnotes.xml"/>
  <Relationship Id="rId7" Type="http://schemas.openxmlformats.org/officeDocument/2006/relationships/image" Target="media/image1.jpeg"/>
  <Relationship Id="rId8" Type="http://schemas.openxmlformats.org/officeDocument/2006/relationships/image" Target="media/image2.jpeg"/>
  <Relationship Id="rId9" Type="http://schemas.openxmlformats.org/officeDocument/2006/relationships/footer" Target="footer1.xml"/>
</Relationships>
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1761</TotalTime>
  <Pages>3</Pages>
  <Words>482</Words>
  <Characters>2752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Assessment: 08/02/2012</vt:lpstr>
    </vt:vector>
  </TitlesOfParts>
  <Company>Albyn Medical</Company>
  <LinksUpToDate>false</LinksUpToDate>
  <CharactersWithSpaces>3228</CharactersWithSpaces>
  <SharedDoc>false</SharedDoc>
  <HyperlinksChanged>false</HyperlinksChanged>
  <AppVersion>16.0000</AppVersion>
</Properties>
</file>

<file path=docProps/core.xml><?xml version="1.0" encoding="utf-8"?>
<coreProperties xmlns="http://schemas.openxmlformats.org/package/2006/metadata/core-properties" xmlns:cp="http://schemas.openxmlformats.org/package/2006/metadata/core-properties" xmlns:dc="http://purl.org/dc/elements/1.1/" xmlns:dcterms="http://purl.org/dc/terms/" xmlns:xsi="http://www.w3.org/2001/XMLSchema-instance">
  <dcterms:created xsi:type="dcterms:W3CDTF">2018-05-21T13:27:00Z</dcterms:created>
  <dc:creator>Full Name</dc:creator>
  <lastModifiedBy>Jafari</lastModifiedBy>
  <lastPrinted>2018-05-21T13:27:00Z</lastPrinted>
  <dcterms:modified xsi:type="dcterms:W3CDTF">2020-03-03T04:48:00Z</dcterms:modified>
  <revision>50</revision>
  <dc:title>Assessment: 08/02/2012</dc:title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-1879038611</vt:i4>
  </property>
</Properties>
</file>