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FFFFFF"/>
  <w:body>
    <w:p w:rsidR="00586B4E" w:rsidRPr="00FE3743" w:rsidRDefault="00425EAD" w:rsidP="001F180B">
      <w:pPr>
        <w:pStyle w:val="Header"/>
        <w:jc w:val="right"/>
        <w:rPr>
          <w:rFonts w:ascii="Arial" w:hAnsi="Arial" w:cs="Arial"/>
          <w:b/>
          <w:sz w:val="40"/>
          <w:szCs w:val="40"/>
        </w:rPr>
      </w:pPr>
      <w:r w:rsidRPr="00FE3743">
        <w:rPr>
          <w:noProof/>
          <w:lang w:val="en-US" w:eastAsia="en-US" w:bidi="fa-IR"/>
        </w:rPr>
        <w:drawing>
          <wp:inline distT="0" distB="0" distL="0" distR="0">
            <wp:extent cx="1676400" cy="447675"/>
            <wp:effectExtent l="0" t="0" r="0" b="9525"/>
            <wp:docPr id="1" name="Picture 1" descr="Fivelbhlogo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ivelbhlogo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676400" cy="447675"/>
                    </a:xfrm>
                    <a:prstGeom prst="rect">
                      <a:avLst/>
                    </a:prstGeom>
                    <a:noFill/>
                    <a:ln>
                      <a:noFill/>
                    </a:ln>
                  </pic:spPr>
                </pic:pic>
              </a:graphicData>
            </a:graphic>
          </wp:inline>
        </w:drawing>
      </w:r>
    </w:p>
    <w:p w:rsidR="00586B4E" w:rsidRPr="00FE3743" w:rsidRDefault="00586B4E" w:rsidP="00586B4E">
      <w:pPr>
        <w:pStyle w:val="Header"/>
        <w:jc w:val="center"/>
        <w:rPr>
          <w:rFonts w:ascii="Arial" w:hAnsi="Arial" w:cs="Arial"/>
          <w:b/>
          <w:szCs w:val="40"/>
        </w:rPr>
      </w:pPr>
      <w:r w:rsidRPr="00FE3743">
        <w:rPr>
          <w:rFonts w:ascii="Arial" w:hAnsi="Arial" w:cs="Arial"/>
          <w:b/>
          <w:szCs w:val="40"/>
        </w:rPr>
        <w:t>Oesophageal Physiology Report</w:t>
      </w:r>
    </w:p>
    <w:p w:rsidR="00586B4E" w:rsidRPr="00FE3743" w:rsidRDefault="00586B4E" w:rsidP="00586B4E">
      <w:pPr>
        <w:pStyle w:val="Header"/>
        <w:tabs>
          <w:tab w:val="left" w:pos="1530"/>
          <w:tab w:val="left" w:pos="2835"/>
          <w:tab w:val="left" w:pos="3780"/>
        </w:tabs>
        <w:spacing w:before="60"/>
        <w:rPr>
          <w:rFonts w:ascii="Arial" w:hAnsi="Arial" w:cs="Arial"/>
          <w:b/>
          <w:szCs w:val="22"/>
        </w:rPr>
      </w:pPr>
    </w:p>
    <w:p w:rsidR="00586B4E" w:rsidRPr="00FE3743" w:rsidRDefault="00586B4E" w:rsidP="00586B4E">
      <w:pPr>
        <w:pStyle w:val="Header"/>
        <w:tabs>
          <w:tab w:val="left" w:pos="1530"/>
          <w:tab w:val="left" w:pos="2835"/>
          <w:tab w:val="left" w:pos="3780"/>
        </w:tabs>
        <w:spacing w:before="60"/>
        <w:rPr>
          <w:rFonts w:ascii="Arial" w:hAnsi="Arial" w:cs="Arial"/>
          <w:b/>
          <w:i/>
          <w:sz w:val="16"/>
        </w:rPr>
      </w:pPr>
      <w:r w:rsidRPr="00FE3743">
        <w:rPr>
          <w:rFonts w:ascii="Arial" w:hAnsi="Arial" w:cs="Arial"/>
          <w:b/>
          <w:sz w:val="20"/>
          <w:szCs w:val="22"/>
        </w:rPr>
        <w:t>Dr Jafar Jafari MD, PhD, AGIP</w:t>
      </w:r>
      <w:r w:rsidRPr="00FE3743">
        <w:rPr>
          <w:rFonts w:ascii="Arial" w:hAnsi="Arial" w:cs="Arial"/>
          <w:b/>
          <w:sz w:val="20"/>
          <w:szCs w:val="22"/>
        </w:rPr>
        <w:tab/>
      </w:r>
    </w:p>
    <w:p w:rsidR="00586B4E" w:rsidRPr="00FE3743" w:rsidRDefault="00586B4E" w:rsidP="00586B4E">
      <w:pPr>
        <w:tabs>
          <w:tab w:val="left" w:pos="2410"/>
        </w:tabs>
        <w:rPr>
          <w:rFonts w:ascii="Arial" w:hAnsi="Arial" w:cs="Arial"/>
          <w:sz w:val="20"/>
        </w:rPr>
      </w:pPr>
    </w:p>
    <w:p w:rsidR="0098248F" w:rsidRPr="00FE3743" w:rsidRDefault="00586B4E" w:rsidP="0098248F">
      <w:pPr>
        <w:tabs>
          <w:tab w:val="left" w:pos="2410"/>
        </w:tabs>
        <w:rPr>
          <w:rFonts w:ascii="Arial" w:hAnsi="Arial" w:cs="Arial"/>
          <w:sz w:val="20"/>
          <w:lang w:val="en-GB"/>
        </w:rPr>
      </w:pPr>
      <w:r w:rsidRPr="00FE3743">
        <w:rPr>
          <w:rFonts w:ascii="Arial" w:hAnsi="Arial" w:cs="Arial"/>
          <w:sz w:val="18"/>
          <w:szCs w:val="18"/>
        </w:rPr>
        <w:t>Address: 27 Tooley St, London SE1 2PR</w:t>
      </w:r>
      <w:r w:rsidR="001F180B" w:rsidRPr="00FE3743">
        <w:rPr>
          <w:rFonts w:ascii="Arial" w:hAnsi="Arial" w:cs="Arial"/>
          <w:sz w:val="18"/>
          <w:szCs w:val="18"/>
        </w:rPr>
        <w:t xml:space="preserve">, </w:t>
      </w:r>
      <w:r w:rsidRPr="00FE3743">
        <w:rPr>
          <w:rFonts w:ascii="Arial" w:hAnsi="Arial" w:cs="Arial"/>
          <w:sz w:val="18"/>
          <w:szCs w:val="18"/>
        </w:rPr>
        <w:t>Telephone: 079 506 588 02</w:t>
      </w:r>
      <w:r w:rsidR="001F180B" w:rsidRPr="00FE3743">
        <w:rPr>
          <w:rFonts w:ascii="Arial" w:hAnsi="Arial" w:cs="Arial"/>
          <w:sz w:val="18"/>
          <w:szCs w:val="18"/>
        </w:rPr>
        <w:t xml:space="preserve">, </w:t>
      </w:r>
      <w:r w:rsidRPr="00FE3743">
        <w:rPr>
          <w:rFonts w:ascii="Arial" w:hAnsi="Arial" w:cs="Arial"/>
          <w:sz w:val="18"/>
          <w:szCs w:val="18"/>
          <w:lang w:val="en-GB"/>
        </w:rPr>
        <w:t>e-Mail: jafar.jafari@nhs.net</w:t>
      </w:r>
      <w:r w:rsidRPr="00FE3743">
        <w:rPr>
          <w:rFonts w:ascii="Arial" w:hAnsi="Arial" w:cs="Arial"/>
          <w:sz w:val="18"/>
          <w:lang w:val="en-GB"/>
        </w:rPr>
        <w:t xml:space="preserve">     </w:t>
      </w:r>
      <w:r w:rsidRPr="00FE3743">
        <w:rPr>
          <w:lang w:val="en-GB"/>
        </w:rPr>
        <w:t>___</w:t>
      </w:r>
      <w:r w:rsidR="0098248F" w:rsidRPr="00FE3743">
        <w:rPr>
          <w:lang w:val="en-GB"/>
        </w:rPr>
        <w:t>_______________________________________________________________________________</w:t>
      </w:r>
    </w:p>
    <w:tbl>
      <w:tblPr>
        <w:tblpPr w:leftFromText="180" w:rightFromText="180" w:vertAnchor="text" w:horzAnchor="margin" w:tblpY="97"/>
        <w:tblOverlap w:val="never"/>
        <w:tblW w:w="4786" w:type="dxa"/>
        <w:tblLayout w:type="fixed"/>
        <w:tblLook w:val="0000" w:firstRow="0" w:lastRow="0" w:firstColumn="0" w:lastColumn="0" w:noHBand="0" w:noVBand="0"/>
      </w:tblPr>
      <w:tblGrid>
        <w:gridCol w:w="4786"/>
      </w:tblGrid>
      <w:tr w:rsidR="0098248F" w:rsidRPr="00FE3743" w:rsidTr="002E3608">
        <w:trPr>
          <w:cantSplit/>
          <w:trHeight w:val="851"/>
        </w:trPr>
        <w:tc>
          <w:tcPr>
            <w:tcW w:w="4786" w:type="dxa"/>
            <w:tcBorders>
              <w:top w:val="nil"/>
              <w:left w:val="nil"/>
              <w:bottom w:val="nil"/>
              <w:right w:val="nil"/>
            </w:tcBorders>
          </w:tcPr>
          <w:p w:rsidR="003A7B56" w:rsidRPr="00FE3743" w:rsidRDefault="00016B6D" w:rsidP="00016B6D">
            <w:pPr>
              <w:autoSpaceDE w:val="0"/>
              <w:autoSpaceDN w:val="0"/>
              <w:adjustRightInd w:val="0"/>
              <w:rPr>
                <w:rFonts w:ascii="Arial" w:hAnsi="Arial" w:cs="Arial"/>
                <w:b/>
                <w:sz w:val="20"/>
                <w:szCs w:val="20"/>
              </w:rPr>
            </w:pPr>
            <w:r w:rsidRPr="00FE3743">
              <w:rPr>
                <w:rFonts w:ascii="Arial" w:hAnsi="Arial" w:cs="Arial"/>
                <w:b/>
                <w:sz w:val="20"/>
                <w:szCs w:val="20"/>
              </w:rPr>
              <w:t xml:space="preserve">Physician:  </w:t>
            </w:r>
          </w:p>
          <w:p w:rsidR="000301DC" w:rsidRPr="00E767B6" w:rsidRDefault="00B311F7" w:rsidP="00B311F7">
            <w:pPr>
              <w:autoSpaceDE w:val="0"/>
              <w:autoSpaceDN w:val="0"/>
              <w:adjustRightInd w:val="0"/>
              <w:rPr>
                <w:rFonts w:ascii="Arial" w:hAnsi="Arial" w:cs="Arial"/>
                <w:sz w:val="20"/>
                <w:szCs w:val="20"/>
                <w:highlight w:val="yellow"/>
                <w:lang w:val="en-GB"/>
              </w:rPr>
            </w:pPr>
            <w:r w:rsidRPr="00E767B6">
              <w:rPr>
                <w:rFonts w:ascii="Arial" w:hAnsi="Arial" w:cs="Arial"/>
                <w:sz w:val="20"/>
                <w:szCs w:val="20"/>
                <w:highlight w:val="yellow"/>
                <w:lang w:val="en-GB"/>
              </w:rPr>
              <w:t>Ronald J Ede</w:t>
            </w:r>
          </w:p>
          <w:p w:rsidR="00B311F7" w:rsidRPr="00FE3743" w:rsidRDefault="00B311F7" w:rsidP="00B311F7">
            <w:pPr>
              <w:autoSpaceDE w:val="0"/>
              <w:autoSpaceDN w:val="0"/>
              <w:adjustRightInd w:val="0"/>
              <w:rPr>
                <w:rFonts w:ascii="Arial" w:hAnsi="Arial" w:cs="Arial"/>
                <w:sz w:val="20"/>
                <w:szCs w:val="20"/>
              </w:rPr>
            </w:pPr>
            <w:r w:rsidRPr="00E767B6">
              <w:rPr>
                <w:rFonts w:ascii="Arial" w:hAnsi="Arial" w:cs="Arial"/>
                <w:sz w:val="20"/>
                <w:szCs w:val="20"/>
                <w:highlight w:val="yellow"/>
              </w:rPr>
              <w:t>Consultant physician and Gastroenterologist</w:t>
            </w:r>
          </w:p>
          <w:p w:rsidR="0098248F" w:rsidRPr="00FE3743" w:rsidRDefault="0098248F" w:rsidP="006D7C37">
            <w:pPr>
              <w:autoSpaceDE w:val="0"/>
              <w:autoSpaceDN w:val="0"/>
              <w:adjustRightInd w:val="0"/>
              <w:ind w:left="90"/>
              <w:rPr>
                <w:rFonts w:ascii="Arial" w:hAnsi="Arial" w:cs="Arial"/>
                <w:sz w:val="20"/>
                <w:szCs w:val="20"/>
              </w:rPr>
            </w:pPr>
          </w:p>
        </w:tc>
      </w:tr>
    </w:tbl>
    <w:tbl>
      <w:tblPr>
        <w:tblpPr w:leftFromText="180" w:rightFromText="180" w:vertAnchor="text" w:horzAnchor="page" w:tblpX="5135" w:tblpY="81"/>
        <w:tblOverlap w:val="never"/>
        <w:tblW w:w="5092" w:type="dxa"/>
        <w:tblLayout w:type="fixed"/>
        <w:tblLook w:val="0000" w:firstRow="0" w:lastRow="0" w:firstColumn="0" w:lastColumn="0" w:noHBand="0" w:noVBand="0"/>
      </w:tblPr>
      <w:tblGrid>
        <w:gridCol w:w="5092"/>
      </w:tblGrid>
      <w:tr w:rsidR="003A7B56" w:rsidRPr="00FE3743" w:rsidTr="00DE072A">
        <w:trPr>
          <w:cantSplit/>
          <w:trHeight w:val="809"/>
        </w:trPr>
        <w:tc>
          <w:tcPr>
            <w:tcW w:w="5092" w:type="dxa"/>
            <w:tcBorders>
              <w:top w:val="nil"/>
              <w:left w:val="nil"/>
              <w:right w:val="nil"/>
            </w:tcBorders>
          </w:tcPr>
          <w:p w:rsidR="003A7B56" w:rsidRPr="00FE3743" w:rsidRDefault="003A7B56" w:rsidP="00DE072A">
            <w:pPr>
              <w:autoSpaceDE w:val="0"/>
              <w:autoSpaceDN w:val="0"/>
              <w:adjustRightInd w:val="0"/>
              <w:ind w:left="90"/>
              <w:rPr>
                <w:rFonts w:ascii="Arial" w:hAnsi="Arial" w:cs="Arial"/>
                <w:sz w:val="20"/>
                <w:szCs w:val="20"/>
              </w:rPr>
            </w:pPr>
            <w:r w:rsidRPr="00FE3743">
              <w:rPr>
                <w:rFonts w:ascii="Arial" w:hAnsi="Arial" w:cs="Arial"/>
                <w:b/>
                <w:bCs/>
                <w:sz w:val="20"/>
                <w:szCs w:val="20"/>
              </w:rPr>
              <w:t>Patient</w:t>
            </w:r>
            <w:r w:rsidRPr="00FE3743">
              <w:rPr>
                <w:rFonts w:ascii="Arial" w:hAnsi="Arial" w:cs="Arial"/>
                <w:sz w:val="20"/>
                <w:szCs w:val="20"/>
              </w:rPr>
              <w:t xml:space="preserve">: </w:t>
            </w:r>
          </w:p>
          <w:p w:rsidR="003A7B56" w:rsidRPr="00823B14" w:rsidRDefault="00823B14" w:rsidP="00823B14">
            <w:pPr>
              <w:autoSpaceDE w:val="0"/>
              <w:autoSpaceDN w:val="0"/>
              <w:adjustRightInd w:val="0"/>
              <w:ind w:left="90"/>
              <w:rPr>
                <w:rFonts w:ascii="Arial" w:hAnsi="Arial" w:cs="Arial"/>
                <w:sz w:val="20"/>
                <w:szCs w:val="20"/>
                <w:lang w:val="en-US"/>
              </w:rPr>
            </w:pPr>
            <w:r>
              <w:rPr>
                <w:rFonts w:ascii="Arial" w:eastAsia="Times New Roman" w:hAnsi="Arial" w:cs="Arial"/>
                <w:kern w:val="0"/>
                <w:sz w:val="20"/>
                <w:szCs w:val="20"/>
                <w:lang w:val="en-US" w:eastAsia="en-US"/>
              </w:rPr>
              <w:t xml:space="preserve">Ms. </w:t>
            </w:r>
            <w:r w:rsidRPr="00823B14">
              <w:rPr>
                <w:rFonts w:ascii="Arial" w:eastAsia="Times New Roman" w:hAnsi="Arial" w:cs="Arial"/>
                <w:kern w:val="0"/>
                <w:sz w:val="20"/>
                <w:szCs w:val="20"/>
                <w:lang w:val="en-US" w:eastAsia="en-US"/>
              </w:rPr>
              <w:t>O'RAWE, Una</w:t>
            </w:r>
            <w:r>
              <w:rPr>
                <w:rFonts w:ascii="Arial" w:eastAsia="Times New Roman" w:hAnsi="Arial" w:cs="Arial"/>
                <w:kern w:val="0"/>
                <w:sz w:val="20"/>
                <w:szCs w:val="20"/>
                <w:lang w:val="en-US" w:eastAsia="en-US"/>
              </w:rPr>
              <w:t xml:space="preserve"> </w:t>
            </w:r>
            <w:r w:rsidRPr="00823B14">
              <w:rPr>
                <w:rFonts w:ascii="Arial" w:eastAsia="Times New Roman" w:hAnsi="Arial" w:cs="Arial"/>
                <w:kern w:val="0"/>
                <w:sz w:val="20"/>
                <w:szCs w:val="20"/>
                <w:lang w:val="en-US" w:eastAsia="en-US"/>
              </w:rPr>
              <w:t>E2438422</w:t>
            </w:r>
          </w:p>
        </w:tc>
      </w:tr>
    </w:tbl>
    <w:p w:rsidR="0098248F" w:rsidRPr="00FE3743" w:rsidRDefault="0098248F" w:rsidP="0098248F">
      <w:pPr>
        <w:rPr>
          <w:rFonts w:ascii="Arial" w:hAnsi="Arial" w:cs="Arial"/>
          <w:sz w:val="20"/>
          <w:szCs w:val="20"/>
          <w:lang w:val="en-GB"/>
        </w:rPr>
      </w:pPr>
    </w:p>
    <w:p w:rsidR="0098248F" w:rsidRPr="00FE3743" w:rsidRDefault="0059107F" w:rsidP="0059107F">
      <w:pPr>
        <w:autoSpaceDE w:val="0"/>
        <w:autoSpaceDN w:val="0"/>
        <w:adjustRightInd w:val="0"/>
        <w:ind w:left="1440" w:right="90" w:firstLine="720"/>
        <w:rPr>
          <w:rFonts w:ascii="Arial" w:hAnsi="Arial" w:cs="Arial"/>
          <w:sz w:val="20"/>
          <w:szCs w:val="20"/>
        </w:rPr>
      </w:pPr>
      <w:r w:rsidRPr="00FE3743">
        <w:rPr>
          <w:rFonts w:ascii="Arial" w:hAnsi="Arial" w:cs="Arial"/>
          <w:sz w:val="20"/>
          <w:szCs w:val="20"/>
        </w:rPr>
        <w:t xml:space="preserve"> </w:t>
      </w:r>
      <w:r w:rsidR="0098248F" w:rsidRPr="00FE3743">
        <w:rPr>
          <w:rFonts w:ascii="Arial" w:hAnsi="Arial" w:cs="Arial"/>
          <w:sz w:val="20"/>
          <w:szCs w:val="20"/>
        </w:rPr>
        <w:t xml:space="preserve">   </w:t>
      </w:r>
    </w:p>
    <w:p w:rsidR="001B428F" w:rsidRPr="00E767B6" w:rsidRDefault="000142C1" w:rsidP="008D6B23">
      <w:pPr>
        <w:ind w:right="29"/>
        <w:rPr>
          <w:rFonts w:ascii="Arial" w:eastAsia="Times New Roman" w:hAnsi="Arial" w:cs="Arial"/>
          <w:b/>
          <w:bCs/>
          <w:kern w:val="0"/>
          <w:sz w:val="20"/>
          <w:szCs w:val="20"/>
          <w:highlight w:val="yellow"/>
          <w:lang w:val="en-GB" w:eastAsia="en-GB"/>
        </w:rPr>
      </w:pPr>
      <w:r w:rsidRPr="00FE3743">
        <w:rPr>
          <w:rFonts w:ascii="Arial" w:eastAsia="Times New Roman" w:hAnsi="Arial" w:cs="Arial"/>
          <w:b/>
          <w:bCs/>
          <w:kern w:val="0"/>
          <w:sz w:val="20"/>
          <w:szCs w:val="20"/>
          <w:lang w:val="en-GB" w:eastAsia="en-GB"/>
        </w:rPr>
        <w:t>Procedure date</w:t>
      </w:r>
      <w:r w:rsidR="001B428F" w:rsidRPr="00FE3743">
        <w:rPr>
          <w:rFonts w:ascii="Arial" w:eastAsia="Times New Roman" w:hAnsi="Arial" w:cs="Arial"/>
          <w:b/>
          <w:bCs/>
          <w:kern w:val="0"/>
          <w:sz w:val="20"/>
          <w:szCs w:val="20"/>
          <w:lang w:val="en-GB" w:eastAsia="en-GB"/>
        </w:rPr>
        <w:t xml:space="preserve">: </w:t>
      </w:r>
      <w:r w:rsidR="008D6B23" w:rsidRPr="008D6B23">
        <w:rPr>
          <w:rFonts w:ascii="Arial" w:hAnsi="Arial" w:cs="Arial"/>
          <w:sz w:val="20"/>
          <w:szCs w:val="20"/>
          <w:lang w:val="en-GB"/>
        </w:rPr>
        <w:t>02/12</w:t>
      </w:r>
      <w:r w:rsidR="00C4602A" w:rsidRPr="008D6B23">
        <w:rPr>
          <w:rFonts w:ascii="Arial" w:hAnsi="Arial" w:cs="Arial"/>
          <w:sz w:val="20"/>
          <w:szCs w:val="20"/>
          <w:lang w:val="en-GB"/>
        </w:rPr>
        <w:t>/2019</w:t>
      </w:r>
    </w:p>
    <w:p w:rsidR="001B428F" w:rsidRPr="008D6B23" w:rsidRDefault="001B428F" w:rsidP="001B428F">
      <w:pPr>
        <w:ind w:right="29"/>
        <w:rPr>
          <w:rFonts w:ascii="Arial" w:eastAsia="Times New Roman" w:hAnsi="Arial" w:cs="Arial"/>
          <w:b/>
          <w:bCs/>
          <w:kern w:val="0"/>
          <w:sz w:val="20"/>
          <w:szCs w:val="20"/>
          <w:lang w:val="en-GB" w:eastAsia="en-GB"/>
        </w:rPr>
      </w:pPr>
      <w:r w:rsidRPr="008D6B23">
        <w:rPr>
          <w:rFonts w:ascii="Arial" w:eastAsia="Times New Roman" w:hAnsi="Arial" w:cs="Arial"/>
          <w:b/>
          <w:bCs/>
          <w:kern w:val="0"/>
          <w:sz w:val="20"/>
          <w:szCs w:val="20"/>
          <w:lang w:val="en-GB" w:eastAsia="en-GB"/>
        </w:rPr>
        <w:t xml:space="preserve">Procedure: </w:t>
      </w:r>
      <w:r w:rsidRPr="008D6B23">
        <w:rPr>
          <w:rFonts w:ascii="Arial" w:eastAsia="Times New Roman" w:hAnsi="Arial" w:cs="Arial"/>
          <w:bCs/>
          <w:kern w:val="0"/>
          <w:sz w:val="20"/>
          <w:szCs w:val="20"/>
          <w:lang w:val="en-GB" w:eastAsia="en-GB"/>
        </w:rPr>
        <w:t xml:space="preserve">High resolution manometry and 24 hour </w:t>
      </w:r>
      <w:bookmarkStart w:id="0" w:name="Dropdown24"/>
      <w:r w:rsidRPr="008D6B23">
        <w:rPr>
          <w:rFonts w:ascii="Arial" w:eastAsia="Times New Roman" w:hAnsi="Arial" w:cs="Arial"/>
          <w:bCs/>
          <w:kern w:val="0"/>
          <w:sz w:val="20"/>
          <w:szCs w:val="20"/>
          <w:lang w:val="en-GB" w:eastAsia="en-GB"/>
        </w:rPr>
        <w:fldChar w:fldCharType="begin">
          <w:ffData>
            <w:name w:val="Dropdown24"/>
            <w:enabled/>
            <w:calcOnExit w:val="0"/>
            <w:ddList>
              <w:result w:val="1"/>
              <w:listEntry w:val="pH "/>
              <w:listEntry w:val="pH-impedance "/>
            </w:ddList>
          </w:ffData>
        </w:fldChar>
      </w:r>
      <w:r w:rsidRPr="008D6B23">
        <w:rPr>
          <w:rFonts w:ascii="Arial" w:eastAsia="Times New Roman" w:hAnsi="Arial" w:cs="Arial"/>
          <w:bCs/>
          <w:kern w:val="0"/>
          <w:sz w:val="20"/>
          <w:szCs w:val="20"/>
          <w:lang w:val="en-GB" w:eastAsia="en-GB"/>
        </w:rPr>
        <w:instrText xml:space="preserve"> FORMDROPDOWN </w:instrText>
      </w:r>
      <w:r w:rsidR="00AF0955" w:rsidRPr="008D6B23">
        <w:rPr>
          <w:rFonts w:ascii="Arial" w:eastAsia="Times New Roman" w:hAnsi="Arial" w:cs="Arial"/>
          <w:bCs/>
          <w:kern w:val="0"/>
          <w:sz w:val="20"/>
          <w:szCs w:val="20"/>
          <w:lang w:val="en-GB" w:eastAsia="en-GB"/>
        </w:rPr>
      </w:r>
      <w:r w:rsidR="00AF0955" w:rsidRPr="008D6B23">
        <w:rPr>
          <w:rFonts w:ascii="Arial" w:eastAsia="Times New Roman" w:hAnsi="Arial" w:cs="Arial"/>
          <w:bCs/>
          <w:kern w:val="0"/>
          <w:sz w:val="20"/>
          <w:szCs w:val="20"/>
          <w:lang w:val="en-GB" w:eastAsia="en-GB"/>
        </w:rPr>
        <w:fldChar w:fldCharType="separate"/>
      </w:r>
      <w:r w:rsidRPr="008D6B23">
        <w:rPr>
          <w:rFonts w:ascii="Arial" w:eastAsia="Times New Roman" w:hAnsi="Arial" w:cs="Arial"/>
          <w:bCs/>
          <w:kern w:val="0"/>
          <w:sz w:val="20"/>
          <w:szCs w:val="20"/>
          <w:lang w:val="en-GB" w:eastAsia="en-GB"/>
        </w:rPr>
        <w:fldChar w:fldCharType="end"/>
      </w:r>
      <w:bookmarkEnd w:id="0"/>
      <w:r w:rsidRPr="008D6B23">
        <w:rPr>
          <w:rFonts w:ascii="Arial" w:eastAsia="Times New Roman" w:hAnsi="Arial" w:cs="Arial"/>
          <w:bCs/>
          <w:kern w:val="0"/>
          <w:sz w:val="20"/>
          <w:szCs w:val="20"/>
          <w:lang w:val="en-GB" w:eastAsia="en-GB"/>
        </w:rPr>
        <w:t>Reflux Monitoring</w:t>
      </w:r>
    </w:p>
    <w:p w:rsidR="001B428F" w:rsidRPr="00FE3743" w:rsidRDefault="001B428F" w:rsidP="00B311F7">
      <w:pPr>
        <w:widowControl/>
        <w:suppressAutoHyphens w:val="0"/>
        <w:autoSpaceDE w:val="0"/>
        <w:autoSpaceDN w:val="0"/>
        <w:adjustRightInd w:val="0"/>
        <w:rPr>
          <w:rFonts w:ascii="Arial" w:hAnsi="Arial" w:cs="Arial"/>
          <w:sz w:val="20"/>
          <w:szCs w:val="20"/>
          <w:lang w:val="en-GB"/>
        </w:rPr>
      </w:pPr>
      <w:r w:rsidRPr="00E767B6">
        <w:rPr>
          <w:rFonts w:ascii="Arial" w:eastAsia="Times New Roman" w:hAnsi="Arial" w:cs="Arial"/>
          <w:b/>
          <w:bCs/>
          <w:kern w:val="0"/>
          <w:sz w:val="20"/>
          <w:szCs w:val="20"/>
          <w:highlight w:val="yellow"/>
          <w:lang w:val="en-GB" w:eastAsia="en-GB"/>
        </w:rPr>
        <w:t>Indications:</w:t>
      </w:r>
      <w:r w:rsidR="00B311F7" w:rsidRPr="00E767B6">
        <w:rPr>
          <w:rFonts w:ascii="Arial" w:hAnsi="Arial" w:cs="Arial"/>
          <w:sz w:val="20"/>
          <w:szCs w:val="20"/>
          <w:highlight w:val="yellow"/>
          <w:lang w:val="en-GB"/>
        </w:rPr>
        <w:t xml:space="preserve"> persistent belching and dyspepsia</w:t>
      </w:r>
    </w:p>
    <w:p w:rsidR="001B428F" w:rsidRPr="00FE3743" w:rsidRDefault="001B428F" w:rsidP="001B428F">
      <w:pPr>
        <w:widowControl/>
        <w:suppressAutoHyphens w:val="0"/>
        <w:autoSpaceDE w:val="0"/>
        <w:autoSpaceDN w:val="0"/>
        <w:adjustRightInd w:val="0"/>
        <w:rPr>
          <w:rFonts w:ascii="Arial" w:hAnsi="Arial" w:cs="Arial"/>
          <w:bCs/>
          <w:sz w:val="20"/>
          <w:szCs w:val="20"/>
          <w:lang w:val="en-GB"/>
        </w:rPr>
      </w:pPr>
    </w:p>
    <w:p w:rsidR="00FD4050" w:rsidRPr="00FE3743" w:rsidRDefault="00FD4050" w:rsidP="007162B6">
      <w:pPr>
        <w:rPr>
          <w:rFonts w:ascii="Arial" w:hAnsi="Arial" w:cs="Arial"/>
          <w:bCs/>
          <w:sz w:val="20"/>
          <w:szCs w:val="20"/>
          <w:lang w:val="en-GB"/>
        </w:rPr>
      </w:pPr>
      <w:r w:rsidRPr="00FE3743">
        <w:rPr>
          <w:rFonts w:ascii="Arial" w:hAnsi="Arial" w:cs="Arial"/>
          <w:bCs/>
          <w:sz w:val="20"/>
          <w:szCs w:val="20"/>
          <w:lang w:val="en-GB"/>
        </w:rPr>
        <w:t xml:space="preserve">Dear </w:t>
      </w:r>
      <w:r w:rsidR="007162B6" w:rsidRPr="007162B6">
        <w:rPr>
          <w:rFonts w:ascii="Arial" w:hAnsi="Arial" w:cs="Arial"/>
          <w:bCs/>
          <w:sz w:val="20"/>
          <w:szCs w:val="20"/>
          <w:highlight w:val="yellow"/>
          <w:lang w:val="en-GB"/>
        </w:rPr>
        <w:t>Dr XXXX</w:t>
      </w:r>
      <w:r w:rsidRPr="00FE3743">
        <w:rPr>
          <w:rFonts w:ascii="Arial" w:hAnsi="Arial" w:cs="Arial"/>
          <w:bCs/>
          <w:sz w:val="20"/>
          <w:szCs w:val="20"/>
          <w:lang w:val="en-GB"/>
        </w:rPr>
        <w:t>,</w:t>
      </w:r>
    </w:p>
    <w:p w:rsidR="00FD4050" w:rsidRPr="00FE3743" w:rsidRDefault="00FD4050" w:rsidP="00FD4050">
      <w:pPr>
        <w:rPr>
          <w:rFonts w:ascii="Arial" w:hAnsi="Arial" w:cs="Arial"/>
          <w:bCs/>
          <w:sz w:val="20"/>
          <w:szCs w:val="20"/>
          <w:lang w:val="en-GB"/>
        </w:rPr>
      </w:pPr>
    </w:p>
    <w:p w:rsidR="00FD4050" w:rsidRPr="00FE3743" w:rsidRDefault="00FD4050" w:rsidP="008D6B23">
      <w:pPr>
        <w:rPr>
          <w:rFonts w:ascii="Arial" w:hAnsi="Arial" w:cs="Arial"/>
          <w:bCs/>
          <w:sz w:val="20"/>
          <w:szCs w:val="20"/>
          <w:lang w:val="en-GB"/>
        </w:rPr>
      </w:pPr>
      <w:r w:rsidRPr="00FE3743">
        <w:rPr>
          <w:rFonts w:ascii="Arial" w:hAnsi="Arial" w:cs="Arial"/>
          <w:bCs/>
          <w:sz w:val="20"/>
          <w:szCs w:val="20"/>
          <w:lang w:val="en-GB"/>
        </w:rPr>
        <w:t xml:space="preserve">Thank you for referring this pleasant </w:t>
      </w:r>
      <w:r w:rsidR="007162B6" w:rsidRPr="008D6B23">
        <w:rPr>
          <w:rFonts w:ascii="Arial" w:hAnsi="Arial" w:cs="Arial"/>
          <w:bCs/>
          <w:sz w:val="20"/>
          <w:szCs w:val="20"/>
          <w:lang w:val="en-GB"/>
        </w:rPr>
        <w:t>lady</w:t>
      </w:r>
      <w:r w:rsidR="00B311F7" w:rsidRPr="00FE3743">
        <w:rPr>
          <w:rFonts w:ascii="Arial" w:hAnsi="Arial" w:cs="Arial"/>
          <w:bCs/>
          <w:sz w:val="20"/>
          <w:szCs w:val="20"/>
          <w:lang w:val="en-GB"/>
        </w:rPr>
        <w:t xml:space="preserve"> </w:t>
      </w:r>
      <w:r w:rsidRPr="00FE3743">
        <w:rPr>
          <w:rFonts w:ascii="Arial" w:hAnsi="Arial" w:cs="Arial"/>
          <w:bCs/>
          <w:sz w:val="20"/>
          <w:szCs w:val="20"/>
          <w:lang w:val="en-GB"/>
        </w:rPr>
        <w:t xml:space="preserve">for oesophageal physiology testing. </w:t>
      </w:r>
      <w:r w:rsidR="00C82B59" w:rsidRPr="00FE3743">
        <w:rPr>
          <w:rFonts w:ascii="Arial" w:hAnsi="Arial" w:cs="Arial"/>
          <w:bCs/>
          <w:sz w:val="20"/>
          <w:szCs w:val="20"/>
          <w:lang w:val="en-GB"/>
        </w:rPr>
        <w:t>Please see the following report and do let me know if I can be of any assistance.</w:t>
      </w:r>
    </w:p>
    <w:p w:rsidR="00B311F7" w:rsidRPr="00FE3743" w:rsidRDefault="00B311F7" w:rsidP="00B311F7">
      <w:pPr>
        <w:rPr>
          <w:rFonts w:ascii="Arial" w:hAnsi="Arial" w:cs="Arial"/>
          <w:bCs/>
          <w:sz w:val="20"/>
          <w:szCs w:val="20"/>
          <w:lang w:val="en-GB"/>
        </w:rPr>
      </w:pPr>
    </w:p>
    <w:tbl>
      <w:tblPr>
        <w:tblW w:w="0" w:type="auto"/>
        <w:tblInd w:w="288" w:type="dxa"/>
        <w:tblLayout w:type="fixed"/>
        <w:tblCellMar>
          <w:left w:w="28" w:type="dxa"/>
          <w:right w:w="28" w:type="dxa"/>
        </w:tblCellMar>
        <w:tblLook w:val="0000" w:firstRow="0" w:lastRow="0" w:firstColumn="0" w:lastColumn="0" w:noHBand="0" w:noVBand="0"/>
      </w:tblPr>
      <w:tblGrid>
        <w:gridCol w:w="3312"/>
        <w:gridCol w:w="576"/>
        <w:gridCol w:w="863"/>
        <w:gridCol w:w="3600"/>
        <w:gridCol w:w="576"/>
        <w:gridCol w:w="863"/>
      </w:tblGrid>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b/>
                <w:sz w:val="16"/>
                <w:szCs w:val="16"/>
              </w:rPr>
              <w:t>Lower Esophageal Sphincter Region</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u w:val="single"/>
              </w:rPr>
              <w:t>Normal</w:t>
            </w:r>
          </w:p>
        </w:tc>
        <w:tc>
          <w:tcPr>
            <w:tcW w:w="3600"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b/>
                <w:sz w:val="16"/>
                <w:szCs w:val="16"/>
              </w:rPr>
              <w:t>Esophageal Motility</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u w:val="single"/>
              </w:rPr>
              <w:t>Normal</w:t>
            </w: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Landmarks</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c>
          <w:tcPr>
            <w:tcW w:w="3600"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Number of swallows evaluated</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10</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Proximal LES (from nares)(cm)</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40.2</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c>
          <w:tcPr>
            <w:tcW w:w="3600"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Evaluated @ 3.0 - 11.0 above LES</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Distal LES (from nares)(cm)</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44.5</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c>
          <w:tcPr>
            <w:tcW w:w="3600"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Peristaltic (velocity ≤ 6.25 cm/s)(%)</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0</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LES length(cm)</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4.3</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2.7-4.8</w:t>
            </w:r>
          </w:p>
        </w:tc>
        <w:tc>
          <w:tcPr>
            <w:tcW w:w="3600"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Simultaneous (vel. ≥ 6.25 cm/s)(%)</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0</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≤10%</w:t>
            </w: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Esophageal length (LES-UES centers)(cm)</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24.3</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c>
          <w:tcPr>
            <w:tcW w:w="3600"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Failed(%)</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b/>
                <w:sz w:val="16"/>
                <w:szCs w:val="16"/>
              </w:rPr>
              <w:t>100</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0%</w:t>
            </w: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PIP (from nares)(cm)</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42.9</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c>
          <w:tcPr>
            <w:tcW w:w="3600"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Evaluated @ 3.0 &amp; 7.0 above LES</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Intraabdominal LES length(cm)</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1.6</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c>
          <w:tcPr>
            <w:tcW w:w="3600"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Mean wave amplitude(mmHg)</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b/>
                <w:sz w:val="16"/>
                <w:szCs w:val="16"/>
              </w:rPr>
              <w:t>23.1</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43-152</w:t>
            </w: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Hiatal hernia?</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No</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c>
          <w:tcPr>
            <w:tcW w:w="3600"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Mean wave duration(s)</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2.8</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2.7-5.4</w:t>
            </w: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LES Pressures</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c>
          <w:tcPr>
            <w:tcW w:w="3600"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Double-peaked waves(%)</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0</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≤15%</w:t>
            </w: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Pressure meas. method</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eSleeve,IRP</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c>
          <w:tcPr>
            <w:tcW w:w="3600"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Triple-peaked waves(%)</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0</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0%</w:t>
            </w: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Basal (respiratory min.)(mmHg)</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15.2</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4.8-32.0</w:t>
            </w:r>
          </w:p>
        </w:tc>
        <w:tc>
          <w:tcPr>
            <w:tcW w:w="3600"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Velocity (11.0-3.0 above LES)(cm/s)</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b/>
                <w:sz w:val="16"/>
                <w:szCs w:val="16"/>
              </w:rPr>
              <w:t>2.1</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2.8-6.3</w:t>
            </w: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Basal (respiratory mean)(mmHg)</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23.3</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13-43</w:t>
            </w:r>
          </w:p>
        </w:tc>
        <w:tc>
          <w:tcPr>
            <w:tcW w:w="3600"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High Resolution Parameters</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Residual (mean)(mmHg)</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9.0</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&lt;15.0</w:t>
            </w:r>
          </w:p>
        </w:tc>
        <w:tc>
          <w:tcPr>
            <w:tcW w:w="3600"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Distal contractile integral(mean)(mmHg-cm-s)</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b/>
                <w:sz w:val="16"/>
                <w:szCs w:val="16"/>
              </w:rPr>
              <w:t>106.8</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500-5000</w:t>
            </w: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Residual (highest)(mmHg)</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10.9</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c>
          <w:tcPr>
            <w:tcW w:w="3600"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Distal contractile integral(highest)(mmHg-cm-s)</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106.8</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Percent relaxation(%)</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66</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c>
          <w:tcPr>
            <w:tcW w:w="3600"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Contractile front velocity(cm/s)</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2.1</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&lt;9.0</w:t>
            </w: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p>
        </w:tc>
        <w:tc>
          <w:tcPr>
            <w:tcW w:w="3600"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 xml:space="preserve">    Intrabolus pressure (@LESR)(mmHg)</w:t>
            </w:r>
          </w:p>
        </w:tc>
        <w:tc>
          <w:tcPr>
            <w:tcW w:w="576"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1.9</w:t>
            </w:r>
          </w:p>
        </w:tc>
        <w:tc>
          <w:tcPr>
            <w:tcW w:w="863" w:type="dxa"/>
            <w:tcBorders>
              <w:top w:val="nil"/>
              <w:left w:val="nil"/>
              <w:bottom w:val="nil"/>
              <w:right w:val="nil"/>
            </w:tcBorders>
          </w:tcPr>
          <w:p w:rsidR="00823B14" w:rsidRDefault="00823B14" w:rsidP="00310FB4">
            <w:pPr>
              <w:keepNext/>
              <w:keepLines/>
              <w:autoSpaceDE w:val="0"/>
              <w:autoSpaceDN w:val="0"/>
              <w:adjustRightInd w:val="0"/>
              <w:rPr>
                <w:rFonts w:ascii="Arial" w:hAnsi="Arial" w:cs="Arial"/>
                <w:sz w:val="16"/>
                <w:szCs w:val="16"/>
              </w:rPr>
            </w:pPr>
            <w:r>
              <w:rPr>
                <w:rFonts w:ascii="Arial" w:hAnsi="Arial" w:cs="Arial"/>
                <w:sz w:val="16"/>
                <w:szCs w:val="16"/>
              </w:rPr>
              <w:t>&lt;8.4</w:t>
            </w: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b/>
                <w:sz w:val="16"/>
                <w:szCs w:val="16"/>
              </w:rPr>
              <w:t>Upper Esophageal Sphincter</w:t>
            </w:r>
          </w:p>
        </w:tc>
        <w:tc>
          <w:tcPr>
            <w:tcW w:w="576"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p>
        </w:tc>
        <w:tc>
          <w:tcPr>
            <w:tcW w:w="863"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u w:val="single"/>
              </w:rPr>
              <w:t>Normal</w:t>
            </w:r>
          </w:p>
        </w:tc>
        <w:tc>
          <w:tcPr>
            <w:tcW w:w="3600"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 xml:space="preserve">    Intrabolus pressure (avg max)(mmHg)</w:t>
            </w:r>
          </w:p>
        </w:tc>
        <w:tc>
          <w:tcPr>
            <w:tcW w:w="576"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11.5</w:t>
            </w:r>
          </w:p>
        </w:tc>
        <w:tc>
          <w:tcPr>
            <w:tcW w:w="863"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&lt;17.0</w:t>
            </w: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Location (center, fr. nares)(cm)</w:t>
            </w:r>
          </w:p>
        </w:tc>
        <w:tc>
          <w:tcPr>
            <w:tcW w:w="576"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17.5</w:t>
            </w:r>
          </w:p>
        </w:tc>
        <w:tc>
          <w:tcPr>
            <w:tcW w:w="863"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p>
        </w:tc>
        <w:tc>
          <w:tcPr>
            <w:tcW w:w="3600"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Chicago Classification</w:t>
            </w:r>
          </w:p>
        </w:tc>
        <w:tc>
          <w:tcPr>
            <w:tcW w:w="576"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p>
        </w:tc>
        <w:tc>
          <w:tcPr>
            <w:tcW w:w="863"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Mean basal pressure(mmHg)</w:t>
            </w:r>
          </w:p>
        </w:tc>
        <w:tc>
          <w:tcPr>
            <w:tcW w:w="576"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35.5</w:t>
            </w:r>
          </w:p>
        </w:tc>
        <w:tc>
          <w:tcPr>
            <w:tcW w:w="863"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34-104</w:t>
            </w:r>
          </w:p>
        </w:tc>
        <w:tc>
          <w:tcPr>
            <w:tcW w:w="3600"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 xml:space="preserve">    Distal latency</w:t>
            </w:r>
          </w:p>
        </w:tc>
        <w:tc>
          <w:tcPr>
            <w:tcW w:w="576"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6.0</w:t>
            </w:r>
          </w:p>
        </w:tc>
        <w:tc>
          <w:tcPr>
            <w:tcW w:w="863"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Mean residual pressure(mmHg)</w:t>
            </w:r>
          </w:p>
        </w:tc>
        <w:tc>
          <w:tcPr>
            <w:tcW w:w="576"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7.7</w:t>
            </w:r>
          </w:p>
        </w:tc>
        <w:tc>
          <w:tcPr>
            <w:tcW w:w="863"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&lt;12.0</w:t>
            </w:r>
          </w:p>
        </w:tc>
        <w:tc>
          <w:tcPr>
            <w:tcW w:w="3600"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 xml:space="preserve">    % failed (Chicago Classification)</w:t>
            </w:r>
          </w:p>
        </w:tc>
        <w:tc>
          <w:tcPr>
            <w:tcW w:w="576"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90</w:t>
            </w:r>
          </w:p>
        </w:tc>
        <w:tc>
          <w:tcPr>
            <w:tcW w:w="863"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Relaxation time-to-nadir(ms)</w:t>
            </w:r>
          </w:p>
        </w:tc>
        <w:tc>
          <w:tcPr>
            <w:tcW w:w="576"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167</w:t>
            </w:r>
          </w:p>
        </w:tc>
        <w:tc>
          <w:tcPr>
            <w:tcW w:w="863"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74-365</w:t>
            </w:r>
          </w:p>
        </w:tc>
        <w:tc>
          <w:tcPr>
            <w:tcW w:w="3600"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 xml:space="preserve">    % panesophageal pressurization</w:t>
            </w:r>
          </w:p>
        </w:tc>
        <w:tc>
          <w:tcPr>
            <w:tcW w:w="576"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0</w:t>
            </w:r>
          </w:p>
        </w:tc>
        <w:tc>
          <w:tcPr>
            <w:tcW w:w="863"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Relaxation duration(ms)</w:t>
            </w:r>
          </w:p>
        </w:tc>
        <w:tc>
          <w:tcPr>
            <w:tcW w:w="576"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650</w:t>
            </w:r>
          </w:p>
        </w:tc>
        <w:tc>
          <w:tcPr>
            <w:tcW w:w="863"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480-1020</w:t>
            </w:r>
          </w:p>
        </w:tc>
        <w:tc>
          <w:tcPr>
            <w:tcW w:w="3600"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 xml:space="preserve">    % premature contraction</w:t>
            </w:r>
          </w:p>
        </w:tc>
        <w:tc>
          <w:tcPr>
            <w:tcW w:w="576"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0</w:t>
            </w:r>
          </w:p>
        </w:tc>
        <w:tc>
          <w:tcPr>
            <w:tcW w:w="863"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p>
        </w:tc>
        <w:tc>
          <w:tcPr>
            <w:tcW w:w="576"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p>
        </w:tc>
        <w:tc>
          <w:tcPr>
            <w:tcW w:w="863"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p>
        </w:tc>
        <w:tc>
          <w:tcPr>
            <w:tcW w:w="3600"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 xml:space="preserve">    % rapid contraction</w:t>
            </w:r>
          </w:p>
        </w:tc>
        <w:tc>
          <w:tcPr>
            <w:tcW w:w="576"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0</w:t>
            </w:r>
          </w:p>
        </w:tc>
        <w:tc>
          <w:tcPr>
            <w:tcW w:w="863"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p>
        </w:tc>
        <w:tc>
          <w:tcPr>
            <w:tcW w:w="576"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p>
        </w:tc>
        <w:tc>
          <w:tcPr>
            <w:tcW w:w="863"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p>
        </w:tc>
        <w:tc>
          <w:tcPr>
            <w:tcW w:w="3600"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 xml:space="preserve">    % large breaks</w:t>
            </w:r>
          </w:p>
        </w:tc>
        <w:tc>
          <w:tcPr>
            <w:tcW w:w="576"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0</w:t>
            </w:r>
          </w:p>
        </w:tc>
        <w:tc>
          <w:tcPr>
            <w:tcW w:w="863"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p>
        </w:tc>
      </w:tr>
      <w:tr w:rsidR="00823B14" w:rsidTr="00310FB4">
        <w:tblPrEx>
          <w:tblCellMar>
            <w:top w:w="0" w:type="dxa"/>
            <w:bottom w:w="0" w:type="dxa"/>
          </w:tblCellMar>
        </w:tblPrEx>
        <w:trPr>
          <w:cantSplit/>
        </w:trPr>
        <w:tc>
          <w:tcPr>
            <w:tcW w:w="3312"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p>
        </w:tc>
        <w:tc>
          <w:tcPr>
            <w:tcW w:w="576"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p>
        </w:tc>
        <w:tc>
          <w:tcPr>
            <w:tcW w:w="863"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p>
        </w:tc>
        <w:tc>
          <w:tcPr>
            <w:tcW w:w="3600"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 xml:space="preserve">    % small breaks</w:t>
            </w:r>
          </w:p>
        </w:tc>
        <w:tc>
          <w:tcPr>
            <w:tcW w:w="576"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r>
              <w:rPr>
                <w:rFonts w:ascii="Arial" w:hAnsi="Arial" w:cs="Arial"/>
                <w:sz w:val="16"/>
                <w:szCs w:val="16"/>
              </w:rPr>
              <w:t>10</w:t>
            </w:r>
          </w:p>
        </w:tc>
        <w:tc>
          <w:tcPr>
            <w:tcW w:w="863" w:type="dxa"/>
            <w:tcBorders>
              <w:top w:val="nil"/>
              <w:left w:val="nil"/>
              <w:bottom w:val="nil"/>
              <w:right w:val="nil"/>
            </w:tcBorders>
          </w:tcPr>
          <w:p w:rsidR="00823B14" w:rsidRDefault="00823B14" w:rsidP="00823B14">
            <w:pPr>
              <w:keepNext/>
              <w:keepLines/>
              <w:autoSpaceDE w:val="0"/>
              <w:autoSpaceDN w:val="0"/>
              <w:adjustRightInd w:val="0"/>
              <w:rPr>
                <w:rFonts w:ascii="Arial" w:hAnsi="Arial" w:cs="Arial"/>
                <w:sz w:val="16"/>
                <w:szCs w:val="16"/>
              </w:rPr>
            </w:pPr>
          </w:p>
        </w:tc>
      </w:tr>
    </w:tbl>
    <w:p w:rsidR="00823B14" w:rsidRDefault="00823B14" w:rsidP="001B428F">
      <w:pPr>
        <w:ind w:right="29"/>
        <w:rPr>
          <w:rFonts w:ascii="Arial" w:eastAsia="Times New Roman" w:hAnsi="Arial" w:cs="Arial"/>
          <w:b/>
          <w:bCs/>
          <w:kern w:val="0"/>
          <w:sz w:val="20"/>
          <w:szCs w:val="20"/>
          <w:lang w:val="en-GB" w:eastAsia="en-GB"/>
        </w:rPr>
      </w:pPr>
    </w:p>
    <w:p w:rsidR="001B428F" w:rsidRPr="00FE3743" w:rsidRDefault="001B428F" w:rsidP="001B428F">
      <w:pPr>
        <w:ind w:right="29"/>
        <w:rPr>
          <w:rFonts w:ascii="Arial" w:eastAsia="Times New Roman" w:hAnsi="Arial" w:cs="Arial"/>
          <w:b/>
          <w:bCs/>
          <w:kern w:val="0"/>
          <w:sz w:val="20"/>
          <w:szCs w:val="20"/>
          <w:lang w:val="en-GB" w:eastAsia="en-GB"/>
        </w:rPr>
      </w:pPr>
      <w:r w:rsidRPr="00FE3743">
        <w:rPr>
          <w:rFonts w:ascii="Arial" w:eastAsia="Times New Roman" w:hAnsi="Arial" w:cs="Arial"/>
          <w:b/>
          <w:bCs/>
          <w:kern w:val="0"/>
          <w:sz w:val="20"/>
          <w:szCs w:val="20"/>
          <w:lang w:val="en-GB" w:eastAsia="en-GB"/>
        </w:rPr>
        <w:t xml:space="preserve">HRM </w:t>
      </w:r>
    </w:p>
    <w:p w:rsidR="001B428F" w:rsidRPr="00FE3743" w:rsidRDefault="001B428F" w:rsidP="001B428F">
      <w:pPr>
        <w:ind w:right="28"/>
        <w:rPr>
          <w:rFonts w:ascii="Arial" w:hAnsi="Arial" w:cs="Arial"/>
          <w:sz w:val="20"/>
          <w:szCs w:val="20"/>
          <w:lang w:val="en-GB"/>
        </w:rPr>
      </w:pPr>
      <w:r w:rsidRPr="00FE3743">
        <w:rPr>
          <w:rFonts w:ascii="Arial" w:hAnsi="Arial" w:cs="Arial"/>
          <w:b/>
          <w:sz w:val="20"/>
          <w:szCs w:val="20"/>
          <w:lang w:val="en-GB"/>
        </w:rPr>
        <w:t>Upper Oesophageal Sphincter:</w:t>
      </w:r>
      <w:r w:rsidRPr="00FE3743">
        <w:rPr>
          <w:rFonts w:ascii="Arial" w:hAnsi="Arial" w:cs="Arial"/>
          <w:sz w:val="20"/>
          <w:szCs w:val="20"/>
          <w:lang w:val="en-GB"/>
        </w:rPr>
        <w:t xml:space="preserve"> The UOS </w:t>
      </w:r>
      <w:r w:rsidRPr="00E06B4D">
        <w:rPr>
          <w:rFonts w:ascii="Arial" w:hAnsi="Arial" w:cs="Arial"/>
          <w:sz w:val="20"/>
          <w:szCs w:val="20"/>
          <w:lang w:val="en-GB"/>
        </w:rPr>
        <w:t xml:space="preserve">was </w:t>
      </w:r>
      <w:r w:rsidR="00360E2A" w:rsidRPr="00E06B4D">
        <w:rPr>
          <w:rFonts w:ascii="Arial" w:hAnsi="Arial" w:cs="Arial"/>
          <w:sz w:val="20"/>
          <w:szCs w:val="20"/>
          <w:lang w:val="en-GB"/>
        </w:rPr>
        <w:fldChar w:fldCharType="begin">
          <w:ffData>
            <w:name w:val="Dropdown10"/>
            <w:enabled/>
            <w:calcOnExit w:val="0"/>
            <w:ddList>
              <w:listEntry w:val="normotensive"/>
              <w:listEntry w:val="-------"/>
              <w:listEntry w:val="hypotensive"/>
              <w:listEntry w:val="hypertensive"/>
            </w:ddList>
          </w:ffData>
        </w:fldChar>
      </w:r>
      <w:bookmarkStart w:id="1" w:name="Dropdown10"/>
      <w:r w:rsidR="00360E2A" w:rsidRPr="00E06B4D">
        <w:rPr>
          <w:rFonts w:ascii="Arial" w:hAnsi="Arial" w:cs="Arial"/>
          <w:sz w:val="20"/>
          <w:szCs w:val="20"/>
          <w:lang w:val="en-GB"/>
        </w:rPr>
        <w:instrText xml:space="preserve"> FORMDROPDOWN </w:instrText>
      </w:r>
      <w:r w:rsidR="00AF0955" w:rsidRPr="00E06B4D">
        <w:rPr>
          <w:rFonts w:ascii="Arial" w:hAnsi="Arial" w:cs="Arial"/>
          <w:sz w:val="20"/>
          <w:szCs w:val="20"/>
          <w:lang w:val="en-GB"/>
        </w:rPr>
      </w:r>
      <w:r w:rsidR="00AF0955" w:rsidRPr="00E06B4D">
        <w:rPr>
          <w:rFonts w:ascii="Arial" w:hAnsi="Arial" w:cs="Arial"/>
          <w:sz w:val="20"/>
          <w:szCs w:val="20"/>
          <w:lang w:val="en-GB"/>
        </w:rPr>
        <w:fldChar w:fldCharType="separate"/>
      </w:r>
      <w:r w:rsidR="00360E2A" w:rsidRPr="00E06B4D">
        <w:rPr>
          <w:rFonts w:ascii="Arial" w:hAnsi="Arial" w:cs="Arial"/>
          <w:sz w:val="20"/>
          <w:szCs w:val="20"/>
          <w:lang w:val="en-GB"/>
        </w:rPr>
        <w:fldChar w:fldCharType="end"/>
      </w:r>
      <w:bookmarkEnd w:id="1"/>
      <w:r w:rsidRPr="00E06B4D">
        <w:rPr>
          <w:rFonts w:ascii="Arial" w:hAnsi="Arial" w:cs="Arial"/>
          <w:sz w:val="20"/>
          <w:szCs w:val="20"/>
          <w:lang w:val="en-GB"/>
        </w:rPr>
        <w:t xml:space="preserve"> and showed </w:t>
      </w:r>
      <w:bookmarkStart w:id="2" w:name="Dropdown11"/>
      <w:r w:rsidRPr="00E06B4D">
        <w:rPr>
          <w:rFonts w:ascii="Arial" w:hAnsi="Arial" w:cs="Arial"/>
          <w:sz w:val="20"/>
          <w:szCs w:val="20"/>
          <w:lang w:val="en-GB"/>
        </w:rPr>
        <w:t xml:space="preserve"> </w:t>
      </w:r>
      <w:bookmarkEnd w:id="2"/>
      <w:r w:rsidR="00360E2A" w:rsidRPr="00E06B4D">
        <w:rPr>
          <w:rFonts w:ascii="Arial" w:hAnsi="Arial" w:cs="Arial"/>
          <w:sz w:val="20"/>
          <w:szCs w:val="20"/>
          <w:lang w:val="en-GB"/>
        </w:rPr>
        <w:fldChar w:fldCharType="begin">
          <w:ffData>
            <w:name w:val=""/>
            <w:enabled/>
            <w:calcOnExit w:val="0"/>
            <w:ddList>
              <w:listEntry w:val="complete relaxation"/>
              <w:listEntry w:val="-----------"/>
              <w:listEntry w:val="incomplete relaxation"/>
            </w:ddList>
          </w:ffData>
        </w:fldChar>
      </w:r>
      <w:r w:rsidR="00360E2A" w:rsidRPr="00E06B4D">
        <w:rPr>
          <w:rFonts w:ascii="Arial" w:hAnsi="Arial" w:cs="Arial"/>
          <w:sz w:val="20"/>
          <w:szCs w:val="20"/>
          <w:lang w:val="en-GB"/>
        </w:rPr>
        <w:instrText xml:space="preserve"> FORMDROPDOWN </w:instrText>
      </w:r>
      <w:r w:rsidR="00AF0955" w:rsidRPr="00E06B4D">
        <w:rPr>
          <w:rFonts w:ascii="Arial" w:hAnsi="Arial" w:cs="Arial"/>
          <w:sz w:val="20"/>
          <w:szCs w:val="20"/>
          <w:lang w:val="en-GB"/>
        </w:rPr>
      </w:r>
      <w:r w:rsidR="00AF0955" w:rsidRPr="00E06B4D">
        <w:rPr>
          <w:rFonts w:ascii="Arial" w:hAnsi="Arial" w:cs="Arial"/>
          <w:sz w:val="20"/>
          <w:szCs w:val="20"/>
          <w:lang w:val="en-GB"/>
        </w:rPr>
        <w:fldChar w:fldCharType="separate"/>
      </w:r>
      <w:r w:rsidR="00360E2A" w:rsidRPr="00E06B4D">
        <w:rPr>
          <w:rFonts w:ascii="Arial" w:hAnsi="Arial" w:cs="Arial"/>
          <w:sz w:val="20"/>
          <w:szCs w:val="20"/>
          <w:lang w:val="en-GB"/>
        </w:rPr>
        <w:fldChar w:fldCharType="end"/>
      </w:r>
      <w:r w:rsidRPr="00E06B4D">
        <w:rPr>
          <w:rFonts w:ascii="Arial" w:hAnsi="Arial" w:cs="Arial"/>
          <w:sz w:val="20"/>
          <w:szCs w:val="20"/>
          <w:lang w:val="en-GB"/>
        </w:rPr>
        <w:t xml:space="preserve"> on</w:t>
      </w:r>
      <w:r w:rsidRPr="00FE3743">
        <w:rPr>
          <w:rFonts w:ascii="Arial" w:hAnsi="Arial" w:cs="Arial"/>
          <w:sz w:val="20"/>
          <w:szCs w:val="20"/>
          <w:lang w:val="en-GB"/>
        </w:rPr>
        <w:t xml:space="preserve"> wet-swallows. </w:t>
      </w:r>
    </w:p>
    <w:p w:rsidR="001B428F" w:rsidRPr="00FE3743" w:rsidRDefault="001B428F" w:rsidP="00E06B4D">
      <w:pPr>
        <w:ind w:right="28"/>
        <w:rPr>
          <w:rFonts w:ascii="Arial" w:hAnsi="Arial" w:cs="Arial"/>
          <w:b/>
          <w:sz w:val="20"/>
          <w:szCs w:val="20"/>
          <w:lang w:val="en-GB"/>
        </w:rPr>
      </w:pPr>
      <w:r w:rsidRPr="00FE3743">
        <w:rPr>
          <w:rFonts w:ascii="Arial" w:hAnsi="Arial" w:cs="Arial"/>
          <w:b/>
          <w:sz w:val="20"/>
          <w:szCs w:val="20"/>
          <w:lang w:val="en-GB"/>
        </w:rPr>
        <w:t>Tubular oesophagus:</w:t>
      </w:r>
      <w:r w:rsidR="00360E2A" w:rsidRPr="00FE3743">
        <w:rPr>
          <w:rFonts w:ascii="Arial" w:hAnsi="Arial" w:cs="Arial"/>
          <w:sz w:val="20"/>
          <w:szCs w:val="20"/>
          <w:lang w:val="en-GB"/>
        </w:rPr>
        <w:t xml:space="preserve"> The oesophageal body produced </w:t>
      </w:r>
      <w:r w:rsidR="00826CE2">
        <w:rPr>
          <w:rFonts w:ascii="Arial" w:hAnsi="Arial" w:cs="Arial"/>
          <w:sz w:val="20"/>
          <w:szCs w:val="20"/>
          <w:lang w:val="en-GB"/>
        </w:rPr>
        <w:fldChar w:fldCharType="begin">
          <w:ffData>
            <w:name w:val="Dropdown9"/>
            <w:enabled/>
            <w:calcOnExit w:val="0"/>
            <w:ddList>
              <w:listEntry w:val="weak peristalsis with&gt;=50% swallows with DCI &lt;450U"/>
              <w:listEntry w:val="normal peristalsis"/>
              <w:listEntry w:val="-------------"/>
              <w:listEntry w:val="no peristaltic contraction"/>
              <w:listEntry w:val="spastic/simultaneous contractions"/>
              <w:listEntry w:val="hypercontractile contraction on 20% swallows"/>
              <w:listEntry w:val="weak peristalsis with&gt;=50% swallows with gap &gt;5cm"/>
              <w:listEntry w:val="panoesophageal pressurisations on&gt;=20% of swallows"/>
            </w:ddList>
          </w:ffData>
        </w:fldChar>
      </w:r>
      <w:bookmarkStart w:id="3" w:name="Dropdown9"/>
      <w:r w:rsidR="00826CE2">
        <w:rPr>
          <w:rFonts w:ascii="Arial" w:hAnsi="Arial" w:cs="Arial"/>
          <w:sz w:val="20"/>
          <w:szCs w:val="20"/>
          <w:lang w:val="en-GB"/>
        </w:rPr>
        <w:instrText xml:space="preserve"> FORMDROPDOWN </w:instrText>
      </w:r>
      <w:r w:rsidR="00826CE2">
        <w:rPr>
          <w:rFonts w:ascii="Arial" w:hAnsi="Arial" w:cs="Arial"/>
          <w:sz w:val="20"/>
          <w:szCs w:val="20"/>
          <w:lang w:val="en-GB"/>
        </w:rPr>
      </w:r>
      <w:r w:rsidR="00826CE2">
        <w:rPr>
          <w:rFonts w:ascii="Arial" w:hAnsi="Arial" w:cs="Arial"/>
          <w:sz w:val="20"/>
          <w:szCs w:val="20"/>
          <w:lang w:val="en-GB"/>
        </w:rPr>
        <w:fldChar w:fldCharType="end"/>
      </w:r>
      <w:bookmarkEnd w:id="3"/>
      <w:r w:rsidR="00826CE2" w:rsidRPr="00FE3743">
        <w:rPr>
          <w:rFonts w:ascii="Arial" w:hAnsi="Arial" w:cs="Arial"/>
          <w:sz w:val="20"/>
          <w:szCs w:val="20"/>
          <w:lang w:val="en-GB"/>
        </w:rPr>
        <w:fldChar w:fldCharType="begin">
          <w:ffData>
            <w:name w:val="Dropdown9"/>
            <w:enabled/>
            <w:calcOnExit w:val="0"/>
            <w:ddList>
              <w:listEntry w:val="normal peristalsis"/>
              <w:listEntry w:val="weak peristalsis with&gt;=50% swallows with DCI &lt;450U"/>
              <w:listEntry w:val="-------------"/>
              <w:listEntry w:val="no peristaltic contraction"/>
              <w:listEntry w:val="spastic/simultaneous contractions"/>
              <w:listEntry w:val="hypercontractile contraction on 20% swallows"/>
              <w:listEntry w:val="weak peristalsis with&gt;=50% swallows with gap &gt;5cm"/>
              <w:listEntry w:val="panoesophageal pressurisations on&gt;=20% of swallows"/>
            </w:ddList>
          </w:ffData>
        </w:fldChar>
      </w:r>
      <w:r w:rsidR="00826CE2" w:rsidRPr="00FE3743">
        <w:rPr>
          <w:rFonts w:ascii="Arial" w:hAnsi="Arial" w:cs="Arial"/>
          <w:sz w:val="20"/>
          <w:szCs w:val="20"/>
          <w:lang w:val="en-GB"/>
        </w:rPr>
        <w:instrText xml:space="preserve"> FORMDROPDOWN </w:instrText>
      </w:r>
      <w:r w:rsidR="00826CE2">
        <w:rPr>
          <w:rFonts w:ascii="Arial" w:hAnsi="Arial" w:cs="Arial"/>
          <w:sz w:val="20"/>
          <w:szCs w:val="20"/>
          <w:lang w:val="en-GB"/>
        </w:rPr>
      </w:r>
      <w:r w:rsidR="00826CE2">
        <w:rPr>
          <w:rFonts w:ascii="Arial" w:hAnsi="Arial" w:cs="Arial"/>
          <w:sz w:val="20"/>
          <w:szCs w:val="20"/>
          <w:lang w:val="en-GB"/>
        </w:rPr>
        <w:fldChar w:fldCharType="separate"/>
      </w:r>
      <w:r w:rsidR="00826CE2" w:rsidRPr="00FE3743">
        <w:rPr>
          <w:rFonts w:ascii="Arial" w:hAnsi="Arial" w:cs="Arial"/>
          <w:sz w:val="20"/>
          <w:szCs w:val="20"/>
          <w:lang w:val="en-GB"/>
        </w:rPr>
        <w:fldChar w:fldCharType="end"/>
      </w:r>
      <w:r w:rsidR="00E06B4D">
        <w:rPr>
          <w:rFonts w:ascii="Arial" w:hAnsi="Arial" w:cs="Arial"/>
          <w:sz w:val="20"/>
          <w:szCs w:val="20"/>
          <w:lang w:val="en-GB"/>
        </w:rPr>
        <w:t>; 1</w:t>
      </w:r>
      <w:r w:rsidR="00826CE2">
        <w:rPr>
          <w:rFonts w:ascii="Arial" w:hAnsi="Arial" w:cs="Arial"/>
          <w:sz w:val="20"/>
          <w:szCs w:val="20"/>
          <w:lang w:val="en-GB"/>
        </w:rPr>
        <w:t xml:space="preserve">/10 swallows were weak, </w:t>
      </w:r>
      <w:r w:rsidR="00E06B4D">
        <w:rPr>
          <w:rFonts w:ascii="Arial" w:hAnsi="Arial" w:cs="Arial"/>
          <w:sz w:val="20"/>
          <w:szCs w:val="20"/>
          <w:lang w:val="en-GB"/>
        </w:rPr>
        <w:t>9/10 failed</w:t>
      </w:r>
      <w:r w:rsidR="00360E2A" w:rsidRPr="00FE3743">
        <w:rPr>
          <w:rFonts w:ascii="Arial" w:hAnsi="Arial" w:cs="Arial"/>
          <w:sz w:val="20"/>
          <w:szCs w:val="20"/>
          <w:lang w:val="en-GB"/>
        </w:rPr>
        <w:t>.</w:t>
      </w:r>
    </w:p>
    <w:p w:rsidR="001B428F" w:rsidRPr="00FE3743" w:rsidRDefault="001B428F" w:rsidP="00B311F7">
      <w:pPr>
        <w:ind w:right="28"/>
        <w:rPr>
          <w:rFonts w:ascii="Arial" w:hAnsi="Arial" w:cs="Arial"/>
          <w:sz w:val="20"/>
          <w:szCs w:val="20"/>
          <w:lang w:val="en-GB"/>
        </w:rPr>
      </w:pPr>
      <w:r w:rsidRPr="00FE3743">
        <w:rPr>
          <w:rFonts w:ascii="Arial" w:hAnsi="Arial" w:cs="Arial"/>
          <w:b/>
          <w:sz w:val="20"/>
          <w:szCs w:val="20"/>
          <w:lang w:val="en-GB"/>
        </w:rPr>
        <w:t>Lower Oesophageal Sphincter:</w:t>
      </w:r>
      <w:r w:rsidRPr="00FE3743">
        <w:rPr>
          <w:rFonts w:ascii="Arial" w:hAnsi="Arial" w:cs="Arial"/>
          <w:sz w:val="20"/>
          <w:szCs w:val="20"/>
          <w:lang w:val="en-GB"/>
        </w:rPr>
        <w:t xml:space="preserve"> The LOS was </w:t>
      </w:r>
      <w:r w:rsidR="00B311F7" w:rsidRPr="00FE3743">
        <w:rPr>
          <w:rFonts w:ascii="Arial" w:hAnsi="Arial" w:cs="Arial"/>
          <w:sz w:val="20"/>
          <w:szCs w:val="20"/>
          <w:lang w:val="en-GB"/>
        </w:rPr>
        <w:fldChar w:fldCharType="begin">
          <w:ffData>
            <w:name w:val=""/>
            <w:enabled/>
            <w:calcOnExit w:val="0"/>
            <w:ddList>
              <w:listEntry w:val="normotensive"/>
              <w:listEntry w:val="hypotensive"/>
              <w:listEntry w:val="-------"/>
              <w:listEntry w:val="hypertensive"/>
            </w:ddList>
          </w:ffData>
        </w:fldChar>
      </w:r>
      <w:r w:rsidR="00B311F7" w:rsidRPr="00FE3743">
        <w:rPr>
          <w:rFonts w:ascii="Arial" w:hAnsi="Arial" w:cs="Arial"/>
          <w:sz w:val="20"/>
          <w:szCs w:val="20"/>
          <w:lang w:val="en-GB"/>
        </w:rPr>
        <w:instrText xml:space="preserve"> FORMDROPDOWN </w:instrText>
      </w:r>
      <w:r w:rsidR="00AF0955">
        <w:rPr>
          <w:rFonts w:ascii="Arial" w:hAnsi="Arial" w:cs="Arial"/>
          <w:sz w:val="20"/>
          <w:szCs w:val="20"/>
          <w:lang w:val="en-GB"/>
        </w:rPr>
      </w:r>
      <w:r w:rsidR="00AF0955">
        <w:rPr>
          <w:rFonts w:ascii="Arial" w:hAnsi="Arial" w:cs="Arial"/>
          <w:sz w:val="20"/>
          <w:szCs w:val="20"/>
          <w:lang w:val="en-GB"/>
        </w:rPr>
        <w:fldChar w:fldCharType="separate"/>
      </w:r>
      <w:r w:rsidR="00B311F7" w:rsidRPr="00FE3743">
        <w:rPr>
          <w:rFonts w:ascii="Arial" w:hAnsi="Arial" w:cs="Arial"/>
          <w:sz w:val="20"/>
          <w:szCs w:val="20"/>
          <w:lang w:val="en-GB"/>
        </w:rPr>
        <w:fldChar w:fldCharType="end"/>
      </w:r>
      <w:r w:rsidRPr="00FE3743">
        <w:rPr>
          <w:rFonts w:ascii="Arial" w:hAnsi="Arial" w:cs="Arial"/>
          <w:sz w:val="20"/>
          <w:szCs w:val="20"/>
          <w:lang w:val="en-GB"/>
        </w:rPr>
        <w:t xml:space="preserve"> and showed </w:t>
      </w:r>
      <w:r w:rsidR="00360E2A" w:rsidRPr="00FE3743">
        <w:rPr>
          <w:rFonts w:ascii="Arial" w:hAnsi="Arial" w:cs="Arial"/>
          <w:sz w:val="20"/>
          <w:szCs w:val="20"/>
          <w:lang w:val="en-GB"/>
        </w:rPr>
        <w:fldChar w:fldCharType="begin">
          <w:ffData>
            <w:name w:val=""/>
            <w:enabled/>
            <w:calcOnExit w:val="0"/>
            <w:ddList>
              <w:listEntry w:val="complete relaxation"/>
              <w:listEntry w:val="-----------"/>
              <w:listEntry w:val="incomplete relaxation"/>
              <w:listEntry w:val="Low IRP post achalasia treatment"/>
            </w:ddList>
          </w:ffData>
        </w:fldChar>
      </w:r>
      <w:r w:rsidR="00360E2A" w:rsidRPr="00FE3743">
        <w:rPr>
          <w:rFonts w:ascii="Arial" w:hAnsi="Arial" w:cs="Arial"/>
          <w:sz w:val="20"/>
          <w:szCs w:val="20"/>
          <w:lang w:val="en-GB"/>
        </w:rPr>
        <w:instrText xml:space="preserve"> FORMDROPDOWN </w:instrText>
      </w:r>
      <w:r w:rsidR="00AF0955">
        <w:rPr>
          <w:rFonts w:ascii="Arial" w:hAnsi="Arial" w:cs="Arial"/>
          <w:sz w:val="20"/>
          <w:szCs w:val="20"/>
          <w:lang w:val="en-GB"/>
        </w:rPr>
      </w:r>
      <w:r w:rsidR="00AF0955">
        <w:rPr>
          <w:rFonts w:ascii="Arial" w:hAnsi="Arial" w:cs="Arial"/>
          <w:sz w:val="20"/>
          <w:szCs w:val="20"/>
          <w:lang w:val="en-GB"/>
        </w:rPr>
        <w:fldChar w:fldCharType="separate"/>
      </w:r>
      <w:r w:rsidR="00360E2A" w:rsidRPr="00FE3743">
        <w:rPr>
          <w:rFonts w:ascii="Arial" w:hAnsi="Arial" w:cs="Arial"/>
          <w:sz w:val="20"/>
          <w:szCs w:val="20"/>
          <w:lang w:val="en-GB"/>
        </w:rPr>
        <w:fldChar w:fldCharType="end"/>
      </w:r>
      <w:r w:rsidRPr="00FE3743">
        <w:rPr>
          <w:rFonts w:ascii="Arial" w:hAnsi="Arial" w:cs="Arial"/>
          <w:sz w:val="20"/>
          <w:szCs w:val="20"/>
          <w:lang w:val="en-GB"/>
        </w:rPr>
        <w:t xml:space="preserve"> on wet-swallows. There was </w:t>
      </w:r>
      <w:r w:rsidR="00360E2A" w:rsidRPr="00FE3743">
        <w:rPr>
          <w:rFonts w:ascii="Arial" w:hAnsi="Arial" w:cs="Arial"/>
          <w:sz w:val="20"/>
          <w:szCs w:val="20"/>
          <w:lang w:val="en-GB"/>
        </w:rPr>
        <w:fldChar w:fldCharType="begin">
          <w:ffData>
            <w:name w:val=""/>
            <w:enabled/>
            <w:calcOnExit w:val="0"/>
            <w:ddList>
              <w:listEntry w:val="No "/>
              <w:listEntry w:val="----------"/>
              <w:listEntry w:val="1cm"/>
              <w:listEntry w:val="1.5cm"/>
              <w:listEntry w:val="2cm"/>
              <w:listEntry w:val="2.5cm"/>
              <w:listEntry w:val="3cm"/>
              <w:listEntry w:val="3.5cm"/>
              <w:listEntry w:val="4cm"/>
              <w:listEntry w:val="4.5cm"/>
              <w:listEntry w:val="5cm"/>
              <w:listEntry w:val="&gt;5cm"/>
            </w:ddList>
          </w:ffData>
        </w:fldChar>
      </w:r>
      <w:r w:rsidR="00360E2A" w:rsidRPr="00FE3743">
        <w:rPr>
          <w:rFonts w:ascii="Arial" w:hAnsi="Arial" w:cs="Arial"/>
          <w:sz w:val="20"/>
          <w:szCs w:val="20"/>
          <w:lang w:val="en-GB"/>
        </w:rPr>
        <w:instrText xml:space="preserve"> FORMDROPDOWN </w:instrText>
      </w:r>
      <w:r w:rsidR="00AF0955">
        <w:rPr>
          <w:rFonts w:ascii="Arial" w:hAnsi="Arial" w:cs="Arial"/>
          <w:sz w:val="20"/>
          <w:szCs w:val="20"/>
          <w:lang w:val="en-GB"/>
        </w:rPr>
      </w:r>
      <w:r w:rsidR="00AF0955">
        <w:rPr>
          <w:rFonts w:ascii="Arial" w:hAnsi="Arial" w:cs="Arial"/>
          <w:sz w:val="20"/>
          <w:szCs w:val="20"/>
          <w:lang w:val="en-GB"/>
        </w:rPr>
        <w:fldChar w:fldCharType="separate"/>
      </w:r>
      <w:r w:rsidR="00360E2A" w:rsidRPr="00FE3743">
        <w:rPr>
          <w:rFonts w:ascii="Arial" w:hAnsi="Arial" w:cs="Arial"/>
          <w:sz w:val="20"/>
          <w:szCs w:val="20"/>
          <w:lang w:val="en-GB"/>
        </w:rPr>
        <w:fldChar w:fldCharType="end"/>
      </w:r>
      <w:r w:rsidRPr="00FE3743">
        <w:rPr>
          <w:rFonts w:ascii="Arial" w:hAnsi="Arial" w:cs="Arial"/>
          <w:sz w:val="20"/>
          <w:szCs w:val="20"/>
          <w:lang w:val="en-GB"/>
        </w:rPr>
        <w:t xml:space="preserve"> hiatus hernia. </w:t>
      </w:r>
    </w:p>
    <w:p w:rsidR="00B311F7" w:rsidRPr="00FE3743" w:rsidRDefault="001B428F" w:rsidP="00A8739E">
      <w:pPr>
        <w:ind w:right="29"/>
        <w:rPr>
          <w:rFonts w:ascii="Arial" w:hAnsi="Arial" w:cs="Arial"/>
          <w:b/>
          <w:sz w:val="20"/>
          <w:szCs w:val="20"/>
          <w:lang w:val="en-GB"/>
        </w:rPr>
      </w:pPr>
      <w:r w:rsidRPr="00FE3743">
        <w:rPr>
          <w:rFonts w:ascii="Arial" w:eastAsia="Times New Roman" w:hAnsi="Arial" w:cs="Arial"/>
          <w:b/>
          <w:bCs/>
          <w:kern w:val="0"/>
          <w:sz w:val="20"/>
          <w:szCs w:val="20"/>
          <w:lang w:val="en-GB" w:eastAsia="en-GB"/>
        </w:rPr>
        <w:t xml:space="preserve">Diagnosis of HRM: </w:t>
      </w:r>
      <w:r w:rsidR="00A8739E">
        <w:rPr>
          <w:rFonts w:ascii="Arial" w:hAnsi="Arial" w:cs="Arial"/>
          <w:sz w:val="20"/>
          <w:szCs w:val="20"/>
          <w:lang w:val="en-GB"/>
        </w:rPr>
        <w:fldChar w:fldCharType="begin">
          <w:ffData>
            <w:name w:val="Dropdown3"/>
            <w:enabled/>
            <w:calcOnExit w:val="0"/>
            <w:ddList>
              <w:listEntry w:val="Ineffective oesophageal motility (IOM) "/>
              <w:listEntry w:val="Normal oesophageal motility"/>
              <w:listEntry w:val="Fragmented peristalsis"/>
              <w:listEntry w:val="Absent contractility"/>
              <w:listEntry w:val="Type I achalasia (classic achalasia)"/>
              <w:listEntry w:val="Type II achalasia (with esophageal compression)"/>
              <w:listEntry w:val="Type III achalasia (spastic achalasia)"/>
              <w:listEntry w:val="OGJ outflow obstruction"/>
              <w:listEntry w:val="-------------------"/>
              <w:listEntry w:val="Distal oesophageal spasm"/>
              <w:listEntry w:val="Hypercontractile esophagus (jackhammer)"/>
              <w:listEntry w:val="(see comments for motility)"/>
              <w:listEntry w:val="Achalasia post treatment"/>
            </w:ddList>
          </w:ffData>
        </w:fldChar>
      </w:r>
      <w:bookmarkStart w:id="4" w:name="Dropdown3"/>
      <w:r w:rsidR="00A8739E">
        <w:rPr>
          <w:rFonts w:ascii="Arial" w:hAnsi="Arial" w:cs="Arial"/>
          <w:sz w:val="20"/>
          <w:szCs w:val="20"/>
          <w:lang w:val="en-GB"/>
        </w:rPr>
        <w:instrText xml:space="preserve"> FORMDROPDOWN </w:instrText>
      </w:r>
      <w:r w:rsidR="00A8739E">
        <w:rPr>
          <w:rFonts w:ascii="Arial" w:hAnsi="Arial" w:cs="Arial"/>
          <w:sz w:val="20"/>
          <w:szCs w:val="20"/>
          <w:lang w:val="en-GB"/>
        </w:rPr>
      </w:r>
      <w:r w:rsidR="00A8739E">
        <w:rPr>
          <w:rFonts w:ascii="Arial" w:hAnsi="Arial" w:cs="Arial"/>
          <w:sz w:val="20"/>
          <w:szCs w:val="20"/>
          <w:lang w:val="en-GB"/>
        </w:rPr>
        <w:fldChar w:fldCharType="end"/>
      </w:r>
      <w:bookmarkEnd w:id="4"/>
    </w:p>
    <w:p w:rsidR="001B428F" w:rsidRPr="00FE3743" w:rsidRDefault="001B428F" w:rsidP="001B428F">
      <w:pPr>
        <w:widowControl/>
        <w:suppressAutoHyphens w:val="0"/>
        <w:autoSpaceDE w:val="0"/>
        <w:autoSpaceDN w:val="0"/>
        <w:adjustRightInd w:val="0"/>
        <w:rPr>
          <w:rFonts w:ascii="Arial" w:eastAsia="Times New Roman" w:hAnsi="Arial" w:cs="Arial"/>
          <w:b/>
          <w:bCs/>
          <w:kern w:val="0"/>
          <w:sz w:val="20"/>
          <w:szCs w:val="20"/>
          <w:lang w:val="en-GB" w:eastAsia="en-GB"/>
        </w:rPr>
      </w:pPr>
    </w:p>
    <w:p w:rsidR="001B428F" w:rsidRPr="00FE3743" w:rsidRDefault="001B428F" w:rsidP="001B428F">
      <w:pPr>
        <w:ind w:right="29"/>
        <w:rPr>
          <w:rFonts w:ascii="Arial" w:eastAsia="Times New Roman" w:hAnsi="Arial" w:cs="Arial"/>
          <w:b/>
          <w:bCs/>
          <w:color w:val="C0C0C0"/>
          <w:kern w:val="0"/>
          <w:sz w:val="20"/>
          <w:szCs w:val="20"/>
          <w:lang w:val="en-GB" w:eastAsia="en-GB"/>
        </w:rPr>
      </w:pPr>
      <w:r w:rsidRPr="00FE3743">
        <w:rPr>
          <w:rFonts w:ascii="Arial" w:eastAsia="Times New Roman" w:hAnsi="Arial" w:cs="Arial"/>
          <w:b/>
          <w:bCs/>
          <w:kern w:val="0"/>
          <w:sz w:val="20"/>
          <w:szCs w:val="20"/>
          <w:lang w:val="en-GB" w:eastAsia="en-GB"/>
        </w:rPr>
        <w:t xml:space="preserve">24 hour pH-Impedance Reflux </w:t>
      </w:r>
      <w:bookmarkStart w:id="5" w:name="Dropdown20"/>
      <w:r w:rsidR="00D004AB" w:rsidRPr="00FE3743">
        <w:rPr>
          <w:rFonts w:ascii="Arial" w:eastAsia="Times New Roman" w:hAnsi="Arial" w:cs="Arial"/>
          <w:b/>
          <w:bCs/>
          <w:kern w:val="0"/>
          <w:sz w:val="20"/>
          <w:szCs w:val="20"/>
          <w:lang w:val="en-GB" w:eastAsia="en-GB"/>
        </w:rPr>
        <w:t>Monitoring</w:t>
      </w:r>
      <w:r w:rsidRPr="00FE3743">
        <w:rPr>
          <w:rFonts w:ascii="Arial" w:hAnsi="Arial" w:cs="Arial"/>
          <w:b/>
          <w:sz w:val="20"/>
          <w:szCs w:val="20"/>
        </w:rPr>
        <w:fldChar w:fldCharType="begin">
          <w:ffData>
            <w:name w:val="Dropdown20"/>
            <w:enabled/>
            <w:calcOnExit w:val="0"/>
            <w:ddList>
              <w:result w:val="1"/>
              <w:listEntry w:val="ON PPI"/>
              <w:listEntry w:val="OFF PPI"/>
            </w:ddList>
          </w:ffData>
        </w:fldChar>
      </w:r>
      <w:r w:rsidRPr="00FE3743">
        <w:rPr>
          <w:rFonts w:ascii="Arial" w:hAnsi="Arial" w:cs="Arial"/>
          <w:b/>
          <w:sz w:val="20"/>
          <w:szCs w:val="20"/>
        </w:rPr>
        <w:instrText xml:space="preserve"> FORMDROPDOWN </w:instrText>
      </w:r>
      <w:r w:rsidR="00AF0955">
        <w:rPr>
          <w:rFonts w:ascii="Arial" w:hAnsi="Arial" w:cs="Arial"/>
          <w:b/>
          <w:sz w:val="20"/>
          <w:szCs w:val="20"/>
        </w:rPr>
      </w:r>
      <w:r w:rsidR="00AF0955">
        <w:rPr>
          <w:rFonts w:ascii="Arial" w:hAnsi="Arial" w:cs="Arial"/>
          <w:b/>
          <w:sz w:val="20"/>
          <w:szCs w:val="20"/>
        </w:rPr>
        <w:fldChar w:fldCharType="separate"/>
      </w:r>
      <w:r w:rsidRPr="00FE3743">
        <w:rPr>
          <w:rFonts w:ascii="Arial" w:hAnsi="Arial" w:cs="Arial"/>
          <w:b/>
          <w:sz w:val="20"/>
          <w:szCs w:val="20"/>
        </w:rPr>
        <w:fldChar w:fldCharType="end"/>
      </w:r>
      <w:bookmarkEnd w:id="5"/>
      <w:r w:rsidRPr="00FE3743">
        <w:rPr>
          <w:rFonts w:ascii="Arial" w:hAnsi="Arial" w:cs="Arial"/>
          <w:b/>
          <w:sz w:val="20"/>
          <w:szCs w:val="20"/>
        </w:rPr>
        <w:t>:</w:t>
      </w:r>
    </w:p>
    <w:p w:rsidR="001B428F" w:rsidRPr="00FE3743" w:rsidRDefault="001B428F" w:rsidP="00364820">
      <w:pPr>
        <w:widowControl/>
        <w:suppressAutoHyphens w:val="0"/>
        <w:autoSpaceDE w:val="0"/>
        <w:autoSpaceDN w:val="0"/>
        <w:adjustRightInd w:val="0"/>
        <w:jc w:val="both"/>
        <w:rPr>
          <w:rFonts w:ascii="Arial" w:eastAsia="Times New Roman" w:hAnsi="Arial" w:cs="Arial"/>
          <w:kern w:val="0"/>
          <w:sz w:val="20"/>
          <w:szCs w:val="20"/>
          <w:lang w:val="en-GB" w:eastAsia="en-GB"/>
        </w:rPr>
      </w:pPr>
      <w:r w:rsidRPr="00FE3743">
        <w:rPr>
          <w:rFonts w:ascii="Arial" w:hAnsi="Arial" w:cs="Arial"/>
          <w:b/>
          <w:bCs/>
          <w:sz w:val="20"/>
          <w:szCs w:val="20"/>
        </w:rPr>
        <w:t>Distal Oesophagus:</w:t>
      </w:r>
      <w:r w:rsidRPr="00FE3743">
        <w:rPr>
          <w:rFonts w:ascii="Arial" w:eastAsia="Times New Roman" w:hAnsi="Arial" w:cs="Arial"/>
          <w:kern w:val="0"/>
          <w:sz w:val="20"/>
          <w:szCs w:val="20"/>
          <w:lang w:val="en-GB" w:eastAsia="en-GB"/>
        </w:rPr>
        <w:t xml:space="preserve"> total: </w:t>
      </w:r>
      <w:r w:rsidR="00364820">
        <w:rPr>
          <w:rFonts w:ascii="Arial" w:hAnsi="Arial" w:cs="Arial"/>
          <w:sz w:val="20"/>
          <w:szCs w:val="20"/>
          <w:lang w:val="en-GB"/>
        </w:rPr>
        <w:t>0.8</w:t>
      </w:r>
      <w:r w:rsidRPr="00FE3743">
        <w:rPr>
          <w:rFonts w:ascii="Arial" w:eastAsia="Times New Roman" w:hAnsi="Arial" w:cs="Arial"/>
          <w:kern w:val="0"/>
          <w:sz w:val="20"/>
          <w:szCs w:val="20"/>
          <w:lang w:val="en-GB" w:eastAsia="en-GB"/>
        </w:rPr>
        <w:t>%, normal &lt;</w:t>
      </w:r>
      <w:r w:rsidRPr="00FE3743">
        <w:rPr>
          <w:rFonts w:ascii="Arial" w:hAnsi="Arial" w:cs="Arial"/>
          <w:sz w:val="20"/>
          <w:szCs w:val="20"/>
        </w:rPr>
        <w:fldChar w:fldCharType="begin">
          <w:ffData>
            <w:name w:val=""/>
            <w:enabled/>
            <w:calcOnExit w:val="0"/>
            <w:ddList>
              <w:result w:val="1"/>
              <w:listEntry w:val="--------"/>
              <w:listEntry w:val="4.2%"/>
              <w:listEntry w:val="1.3%"/>
            </w:ddList>
          </w:ffData>
        </w:fldChar>
      </w:r>
      <w:r w:rsidRPr="00FE3743">
        <w:rPr>
          <w:rFonts w:ascii="Arial" w:hAnsi="Arial" w:cs="Arial"/>
          <w:sz w:val="20"/>
          <w:szCs w:val="20"/>
        </w:rPr>
        <w:instrText xml:space="preserve"> FORMDROPDOWN </w:instrText>
      </w:r>
      <w:r w:rsidR="00AF0955">
        <w:rPr>
          <w:rFonts w:ascii="Arial" w:hAnsi="Arial" w:cs="Arial"/>
          <w:sz w:val="20"/>
          <w:szCs w:val="20"/>
        </w:rPr>
      </w:r>
      <w:r w:rsidR="00AF0955">
        <w:rPr>
          <w:rFonts w:ascii="Arial" w:hAnsi="Arial" w:cs="Arial"/>
          <w:sz w:val="20"/>
          <w:szCs w:val="20"/>
        </w:rPr>
        <w:fldChar w:fldCharType="separate"/>
      </w:r>
      <w:r w:rsidRPr="00FE3743">
        <w:rPr>
          <w:rFonts w:ascii="Arial" w:hAnsi="Arial" w:cs="Arial"/>
          <w:sz w:val="20"/>
          <w:szCs w:val="20"/>
        </w:rPr>
        <w:fldChar w:fldCharType="end"/>
      </w:r>
      <w:r w:rsidRPr="00FE3743">
        <w:rPr>
          <w:rFonts w:ascii="Arial" w:eastAsia="Times New Roman" w:hAnsi="Arial" w:cs="Arial"/>
          <w:kern w:val="0"/>
          <w:sz w:val="20"/>
          <w:szCs w:val="20"/>
          <w:lang w:val="en-GB" w:eastAsia="en-GB"/>
        </w:rPr>
        <w:t>; upright</w:t>
      </w:r>
      <w:r w:rsidR="00364820">
        <w:rPr>
          <w:rFonts w:ascii="Arial" w:eastAsia="Times New Roman" w:hAnsi="Arial" w:cs="Arial"/>
          <w:kern w:val="0"/>
          <w:sz w:val="20"/>
          <w:szCs w:val="20"/>
          <w:lang w:val="en-GB" w:eastAsia="en-GB"/>
        </w:rPr>
        <w:t>1.5</w:t>
      </w:r>
      <w:r w:rsidRPr="00FE3743">
        <w:rPr>
          <w:rFonts w:ascii="Arial" w:eastAsia="Times New Roman" w:hAnsi="Arial" w:cs="Arial"/>
          <w:kern w:val="0"/>
          <w:sz w:val="20"/>
          <w:szCs w:val="20"/>
          <w:lang w:val="en-GB" w:eastAsia="en-GB"/>
        </w:rPr>
        <w:t>%, normal &lt;</w:t>
      </w:r>
      <w:r w:rsidRPr="00FE3743">
        <w:rPr>
          <w:rFonts w:ascii="Arial" w:hAnsi="Arial" w:cs="Arial"/>
          <w:sz w:val="20"/>
          <w:szCs w:val="20"/>
        </w:rPr>
        <w:fldChar w:fldCharType="begin">
          <w:ffData>
            <w:name w:val=""/>
            <w:enabled/>
            <w:calcOnExit w:val="0"/>
            <w:ddList>
              <w:result w:val="1"/>
              <w:listEntry w:val="--------"/>
              <w:listEntry w:val="6.3%"/>
              <w:listEntry w:val="1.5%"/>
            </w:ddList>
          </w:ffData>
        </w:fldChar>
      </w:r>
      <w:r w:rsidRPr="00FE3743">
        <w:rPr>
          <w:rFonts w:ascii="Arial" w:hAnsi="Arial" w:cs="Arial"/>
          <w:sz w:val="20"/>
          <w:szCs w:val="20"/>
        </w:rPr>
        <w:instrText xml:space="preserve"> FORMDROPDOWN </w:instrText>
      </w:r>
      <w:r w:rsidR="00AF0955">
        <w:rPr>
          <w:rFonts w:ascii="Arial" w:hAnsi="Arial" w:cs="Arial"/>
          <w:sz w:val="20"/>
          <w:szCs w:val="20"/>
        </w:rPr>
      </w:r>
      <w:r w:rsidR="00AF0955">
        <w:rPr>
          <w:rFonts w:ascii="Arial" w:hAnsi="Arial" w:cs="Arial"/>
          <w:sz w:val="20"/>
          <w:szCs w:val="20"/>
        </w:rPr>
        <w:fldChar w:fldCharType="separate"/>
      </w:r>
      <w:r w:rsidRPr="00FE3743">
        <w:rPr>
          <w:rFonts w:ascii="Arial" w:hAnsi="Arial" w:cs="Arial"/>
          <w:sz w:val="20"/>
          <w:szCs w:val="20"/>
        </w:rPr>
        <w:fldChar w:fldCharType="end"/>
      </w:r>
      <w:r w:rsidRPr="00FE3743">
        <w:rPr>
          <w:rFonts w:ascii="Arial" w:eastAsia="Times New Roman" w:hAnsi="Arial" w:cs="Arial"/>
          <w:kern w:val="0"/>
          <w:sz w:val="20"/>
          <w:szCs w:val="20"/>
          <w:lang w:val="en-GB" w:eastAsia="en-GB"/>
        </w:rPr>
        <w:t xml:space="preserve">; supine: </w:t>
      </w:r>
      <w:r w:rsidR="00364820">
        <w:rPr>
          <w:rFonts w:ascii="Arial" w:hAnsi="Arial" w:cs="Arial"/>
          <w:sz w:val="20"/>
          <w:szCs w:val="20"/>
          <w:lang w:val="en-GB"/>
        </w:rPr>
        <w:t>0.0</w:t>
      </w:r>
      <w:r w:rsidRPr="00FE3743">
        <w:rPr>
          <w:rFonts w:ascii="Arial" w:eastAsia="Times New Roman" w:hAnsi="Arial" w:cs="Arial"/>
          <w:kern w:val="0"/>
          <w:sz w:val="20"/>
          <w:szCs w:val="20"/>
          <w:lang w:val="en-GB" w:eastAsia="en-GB"/>
        </w:rPr>
        <w:t>%, normal &lt;</w:t>
      </w:r>
      <w:r w:rsidRPr="00FE3743">
        <w:rPr>
          <w:rFonts w:ascii="Arial" w:hAnsi="Arial" w:cs="Arial"/>
          <w:sz w:val="20"/>
          <w:szCs w:val="20"/>
        </w:rPr>
        <w:fldChar w:fldCharType="begin">
          <w:ffData>
            <w:name w:val=""/>
            <w:enabled/>
            <w:calcOnExit w:val="0"/>
            <w:ddList>
              <w:result w:val="1"/>
              <w:listEntry w:val="--------"/>
              <w:listEntry w:val="1.2%"/>
              <w:listEntry w:val="0.5%"/>
            </w:ddList>
          </w:ffData>
        </w:fldChar>
      </w:r>
      <w:r w:rsidRPr="00FE3743">
        <w:rPr>
          <w:rFonts w:ascii="Arial" w:hAnsi="Arial" w:cs="Arial"/>
          <w:sz w:val="20"/>
          <w:szCs w:val="20"/>
        </w:rPr>
        <w:instrText xml:space="preserve"> FORMDROPDOWN </w:instrText>
      </w:r>
      <w:r w:rsidR="00AF0955">
        <w:rPr>
          <w:rFonts w:ascii="Arial" w:hAnsi="Arial" w:cs="Arial"/>
          <w:sz w:val="20"/>
          <w:szCs w:val="20"/>
        </w:rPr>
      </w:r>
      <w:r w:rsidR="00AF0955">
        <w:rPr>
          <w:rFonts w:ascii="Arial" w:hAnsi="Arial" w:cs="Arial"/>
          <w:sz w:val="20"/>
          <w:szCs w:val="20"/>
        </w:rPr>
        <w:fldChar w:fldCharType="separate"/>
      </w:r>
      <w:r w:rsidRPr="00FE3743">
        <w:rPr>
          <w:rFonts w:ascii="Arial" w:hAnsi="Arial" w:cs="Arial"/>
          <w:sz w:val="20"/>
          <w:szCs w:val="20"/>
        </w:rPr>
        <w:fldChar w:fldCharType="end"/>
      </w:r>
      <w:r w:rsidRPr="00FE3743">
        <w:rPr>
          <w:rFonts w:ascii="Arial" w:eastAsia="Times New Roman" w:hAnsi="Arial" w:cs="Arial"/>
          <w:kern w:val="0"/>
          <w:sz w:val="20"/>
          <w:szCs w:val="20"/>
          <w:lang w:val="en-GB" w:eastAsia="en-GB"/>
        </w:rPr>
        <w:t xml:space="preserve">; DeMeester score: </w:t>
      </w:r>
      <w:r w:rsidR="00364820">
        <w:rPr>
          <w:rFonts w:ascii="Arial" w:hAnsi="Arial" w:cs="Arial"/>
          <w:sz w:val="20"/>
          <w:szCs w:val="20"/>
          <w:lang w:val="en-GB"/>
        </w:rPr>
        <w:t>3.7</w:t>
      </w:r>
      <w:r w:rsidRPr="00FE3743">
        <w:rPr>
          <w:rFonts w:ascii="Arial" w:eastAsia="Times New Roman" w:hAnsi="Arial" w:cs="Arial"/>
          <w:kern w:val="0"/>
          <w:sz w:val="20"/>
          <w:szCs w:val="20"/>
          <w:lang w:val="en-GB" w:eastAsia="en-GB"/>
        </w:rPr>
        <w:t xml:space="preserve">, normal &lt;14.72; </w:t>
      </w:r>
      <w:bookmarkStart w:id="6" w:name="Dropdown22"/>
      <w:r w:rsidRPr="00FE3743">
        <w:rPr>
          <w:rFonts w:ascii="Arial" w:eastAsia="Times New Roman" w:hAnsi="Arial" w:cs="Arial"/>
          <w:kern w:val="0"/>
          <w:sz w:val="20"/>
          <w:szCs w:val="20"/>
          <w:lang w:val="en-GB" w:eastAsia="en-GB"/>
        </w:rPr>
        <w:fldChar w:fldCharType="begin">
          <w:ffData>
            <w:name w:val="Dropdown22"/>
            <w:enabled/>
            <w:calcOnExit w:val="0"/>
            <w:ddList>
              <w:listEntry w:val="number of reflux events (impedance)"/>
              <w:listEntry w:val="number of acid reflux (pH only)"/>
            </w:ddList>
          </w:ffData>
        </w:fldChar>
      </w:r>
      <w:r w:rsidRPr="00FE3743">
        <w:rPr>
          <w:rFonts w:ascii="Arial" w:eastAsia="Times New Roman" w:hAnsi="Arial" w:cs="Arial"/>
          <w:kern w:val="0"/>
          <w:sz w:val="20"/>
          <w:szCs w:val="20"/>
          <w:lang w:val="en-GB" w:eastAsia="en-GB"/>
        </w:rPr>
        <w:instrText xml:space="preserve"> FORMDROPDOWN </w:instrText>
      </w:r>
      <w:r w:rsidR="00AF0955">
        <w:rPr>
          <w:rFonts w:ascii="Arial" w:eastAsia="Times New Roman" w:hAnsi="Arial" w:cs="Arial"/>
          <w:kern w:val="0"/>
          <w:sz w:val="20"/>
          <w:szCs w:val="20"/>
          <w:lang w:val="en-GB" w:eastAsia="en-GB"/>
        </w:rPr>
      </w:r>
      <w:r w:rsidR="00AF0955">
        <w:rPr>
          <w:rFonts w:ascii="Arial" w:eastAsia="Times New Roman" w:hAnsi="Arial" w:cs="Arial"/>
          <w:kern w:val="0"/>
          <w:sz w:val="20"/>
          <w:szCs w:val="20"/>
          <w:lang w:val="en-GB" w:eastAsia="en-GB"/>
        </w:rPr>
        <w:fldChar w:fldCharType="separate"/>
      </w:r>
      <w:r w:rsidRPr="00FE3743">
        <w:rPr>
          <w:rFonts w:ascii="Arial" w:eastAsia="Times New Roman" w:hAnsi="Arial" w:cs="Arial"/>
          <w:kern w:val="0"/>
          <w:sz w:val="20"/>
          <w:szCs w:val="20"/>
          <w:lang w:val="en-GB" w:eastAsia="en-GB"/>
        </w:rPr>
        <w:fldChar w:fldCharType="end"/>
      </w:r>
      <w:bookmarkEnd w:id="6"/>
      <w:r w:rsidRPr="00FE3743">
        <w:rPr>
          <w:rFonts w:ascii="Arial" w:eastAsia="Times New Roman" w:hAnsi="Arial" w:cs="Arial"/>
          <w:kern w:val="0"/>
          <w:sz w:val="20"/>
          <w:szCs w:val="20"/>
          <w:lang w:val="en-GB" w:eastAsia="en-GB"/>
        </w:rPr>
        <w:t xml:space="preserve">:  total </w:t>
      </w:r>
      <w:r w:rsidR="00364820">
        <w:rPr>
          <w:rFonts w:ascii="Arial" w:hAnsi="Arial" w:cs="Arial"/>
          <w:sz w:val="20"/>
          <w:szCs w:val="20"/>
          <w:lang w:val="en-GB"/>
        </w:rPr>
        <w:t>63</w:t>
      </w:r>
      <w:r w:rsidRPr="00FE3743">
        <w:rPr>
          <w:rFonts w:ascii="Arial" w:eastAsia="Times New Roman" w:hAnsi="Arial" w:cs="Arial"/>
          <w:kern w:val="0"/>
          <w:sz w:val="20"/>
          <w:szCs w:val="20"/>
          <w:lang w:val="en-GB" w:eastAsia="en-GB"/>
        </w:rPr>
        <w:t xml:space="preserve">, </w:t>
      </w:r>
      <w:bookmarkStart w:id="7" w:name="Dropdown26"/>
      <w:bookmarkStart w:id="8" w:name="Dropdown21"/>
      <w:r w:rsidRPr="00FE3743">
        <w:rPr>
          <w:rFonts w:ascii="Arial" w:eastAsia="Times New Roman" w:hAnsi="Arial" w:cs="Arial"/>
          <w:kern w:val="0"/>
          <w:sz w:val="20"/>
          <w:szCs w:val="20"/>
          <w:lang w:val="en-GB" w:eastAsia="en-GB"/>
        </w:rPr>
        <w:fldChar w:fldCharType="begin">
          <w:ffData>
            <w:name w:val="Dropdown26"/>
            <w:enabled/>
            <w:calcOnExit w:val="0"/>
            <w:ddList>
              <w:listEntry w:val="normal&lt;73 (Off PPI). "/>
              <w:listEntry w:val="normal&lt;48 (On PPI). "/>
            </w:ddList>
          </w:ffData>
        </w:fldChar>
      </w:r>
      <w:r w:rsidRPr="00FE3743">
        <w:rPr>
          <w:rFonts w:ascii="Arial" w:eastAsia="Times New Roman" w:hAnsi="Arial" w:cs="Arial"/>
          <w:kern w:val="0"/>
          <w:sz w:val="20"/>
          <w:szCs w:val="20"/>
          <w:lang w:val="en-GB" w:eastAsia="en-GB"/>
        </w:rPr>
        <w:instrText xml:space="preserve"> FORMDROPDOWN </w:instrText>
      </w:r>
      <w:r w:rsidR="00AF0955">
        <w:rPr>
          <w:rFonts w:ascii="Arial" w:eastAsia="Times New Roman" w:hAnsi="Arial" w:cs="Arial"/>
          <w:kern w:val="0"/>
          <w:sz w:val="20"/>
          <w:szCs w:val="20"/>
          <w:lang w:val="en-GB" w:eastAsia="en-GB"/>
        </w:rPr>
      </w:r>
      <w:r w:rsidR="00AF0955">
        <w:rPr>
          <w:rFonts w:ascii="Arial" w:eastAsia="Times New Roman" w:hAnsi="Arial" w:cs="Arial"/>
          <w:kern w:val="0"/>
          <w:sz w:val="20"/>
          <w:szCs w:val="20"/>
          <w:lang w:val="en-GB" w:eastAsia="en-GB"/>
        </w:rPr>
        <w:fldChar w:fldCharType="separate"/>
      </w:r>
      <w:r w:rsidRPr="00FE3743">
        <w:rPr>
          <w:rFonts w:ascii="Arial" w:eastAsia="Times New Roman" w:hAnsi="Arial" w:cs="Arial"/>
          <w:kern w:val="0"/>
          <w:sz w:val="20"/>
          <w:szCs w:val="20"/>
          <w:lang w:val="en-GB" w:eastAsia="en-GB"/>
        </w:rPr>
        <w:fldChar w:fldCharType="end"/>
      </w:r>
      <w:bookmarkEnd w:id="7"/>
      <w:r w:rsidRPr="00FE3743">
        <w:rPr>
          <w:rFonts w:ascii="Arial" w:eastAsia="Times New Roman" w:hAnsi="Arial" w:cs="Arial"/>
          <w:kern w:val="0"/>
          <w:sz w:val="20"/>
          <w:szCs w:val="20"/>
          <w:lang w:val="en-GB" w:eastAsia="en-GB"/>
        </w:rPr>
        <w:t xml:space="preserve"> </w:t>
      </w:r>
      <w:bookmarkEnd w:id="8"/>
    </w:p>
    <w:p w:rsidR="001B428F" w:rsidRPr="00FE3743" w:rsidRDefault="001B428F" w:rsidP="00C83CBB">
      <w:pPr>
        <w:widowControl/>
        <w:suppressAutoHyphens w:val="0"/>
        <w:autoSpaceDE w:val="0"/>
        <w:autoSpaceDN w:val="0"/>
        <w:adjustRightInd w:val="0"/>
        <w:rPr>
          <w:rFonts w:ascii="Arial" w:eastAsia="Times New Roman" w:hAnsi="Arial" w:cs="Arial"/>
          <w:kern w:val="0"/>
          <w:sz w:val="20"/>
          <w:szCs w:val="20"/>
          <w:lang w:val="en-GB" w:eastAsia="en-GB"/>
        </w:rPr>
      </w:pPr>
      <w:r w:rsidRPr="00FE3743">
        <w:rPr>
          <w:rFonts w:ascii="Arial" w:eastAsia="Times New Roman" w:hAnsi="Arial" w:cs="Arial"/>
          <w:kern w:val="0"/>
          <w:sz w:val="20"/>
          <w:szCs w:val="20"/>
          <w:lang w:val="en-GB" w:eastAsia="en-GB"/>
        </w:rPr>
        <w:t>Reflux-symptom correlations</w:t>
      </w:r>
      <w:r w:rsidRPr="00FE3743">
        <w:rPr>
          <w:rFonts w:ascii="Arial" w:eastAsia="Times New Roman" w:hAnsi="Arial" w:cs="Arial"/>
          <w:kern w:val="0"/>
          <w:sz w:val="20"/>
          <w:szCs w:val="20"/>
          <w:lang w:val="pt-BR" w:eastAsia="en-GB"/>
        </w:rPr>
        <w:t xml:space="preserve">: </w:t>
      </w:r>
      <w:r w:rsidR="00601E6D" w:rsidRPr="00FE3743">
        <w:rPr>
          <w:rFonts w:ascii="Arial" w:eastAsia="Times New Roman" w:hAnsi="Arial" w:cs="Arial"/>
          <w:kern w:val="0"/>
          <w:sz w:val="20"/>
          <w:szCs w:val="20"/>
          <w:lang w:val="pt-BR" w:eastAsia="en-GB"/>
        </w:rPr>
        <w:t xml:space="preserve">Symp1 </w:t>
      </w:r>
      <w:r w:rsidR="00601E6D" w:rsidRPr="00C83CBB">
        <w:rPr>
          <w:rFonts w:ascii="Arial" w:eastAsia="Times New Roman" w:hAnsi="Arial" w:cs="Arial"/>
          <w:kern w:val="0"/>
          <w:sz w:val="20"/>
          <w:szCs w:val="20"/>
          <w:highlight w:val="yellow"/>
          <w:lang w:val="pt-BR" w:eastAsia="en-GB"/>
        </w:rPr>
        <w:t>=</w:t>
      </w:r>
      <w:r w:rsidR="00C83CBB" w:rsidRPr="00C83CBB">
        <w:rPr>
          <w:rFonts w:ascii="Arial" w:eastAsia="Times New Roman" w:hAnsi="Arial" w:cs="Arial"/>
          <w:kern w:val="0"/>
          <w:sz w:val="20"/>
          <w:szCs w:val="20"/>
          <w:highlight w:val="yellow"/>
          <w:lang w:val="pt-BR" w:eastAsia="en-GB"/>
        </w:rPr>
        <w:t>-----------</w:t>
      </w:r>
      <w:r w:rsidRPr="00C83CBB">
        <w:rPr>
          <w:rFonts w:ascii="Arial" w:hAnsi="Arial" w:cs="Arial"/>
          <w:sz w:val="20"/>
          <w:szCs w:val="20"/>
          <w:highlight w:val="yellow"/>
          <w:lang w:val="pt-BR"/>
        </w:rPr>
        <w:t>:</w:t>
      </w:r>
      <w:r w:rsidRPr="00FE3743">
        <w:rPr>
          <w:rFonts w:ascii="Arial" w:hAnsi="Arial" w:cs="Arial"/>
          <w:sz w:val="20"/>
          <w:szCs w:val="20"/>
          <w:lang w:val="pt-BR"/>
        </w:rPr>
        <w:t xml:space="preserve"> </w:t>
      </w:r>
      <w:r w:rsidR="00C83CBB">
        <w:rPr>
          <w:rFonts w:ascii="Arial" w:hAnsi="Arial" w:cs="Arial"/>
          <w:sz w:val="20"/>
          <w:szCs w:val="20"/>
          <w:lang w:val="en-GB"/>
        </w:rPr>
        <w:t>17</w:t>
      </w:r>
      <w:r w:rsidR="002C761E" w:rsidRPr="00FE3743">
        <w:rPr>
          <w:rFonts w:ascii="Arial" w:hAnsi="Arial" w:cs="Arial"/>
          <w:sz w:val="20"/>
          <w:szCs w:val="20"/>
          <w:lang w:val="en-GB"/>
        </w:rPr>
        <w:t xml:space="preserve"> </w:t>
      </w:r>
      <w:r w:rsidRPr="00FE3743">
        <w:rPr>
          <w:rFonts w:ascii="Arial" w:hAnsi="Arial" w:cs="Arial"/>
          <w:bCs/>
          <w:sz w:val="20"/>
          <w:szCs w:val="20"/>
        </w:rPr>
        <w:t>epis</w:t>
      </w:r>
      <w:r w:rsidR="00672471" w:rsidRPr="00FE3743">
        <w:rPr>
          <w:rFonts w:ascii="Arial" w:hAnsi="Arial" w:cs="Arial"/>
          <w:bCs/>
          <w:sz w:val="20"/>
          <w:szCs w:val="20"/>
        </w:rPr>
        <w:t>odes</w:t>
      </w:r>
      <w:r w:rsidRPr="00FE3743">
        <w:rPr>
          <w:rFonts w:ascii="Arial" w:hAnsi="Arial" w:cs="Arial"/>
          <w:sz w:val="20"/>
          <w:szCs w:val="20"/>
          <w:lang w:val="en-GB"/>
        </w:rPr>
        <w:t xml:space="preserve">, </w:t>
      </w:r>
      <w:r w:rsidRPr="00FE3743">
        <w:rPr>
          <w:rFonts w:ascii="Arial" w:eastAsia="Times New Roman" w:hAnsi="Arial" w:cs="Arial"/>
          <w:kern w:val="0"/>
          <w:sz w:val="20"/>
          <w:szCs w:val="20"/>
          <w:lang w:val="pt-BR" w:eastAsia="en-GB"/>
        </w:rPr>
        <w:t>SI=</w:t>
      </w:r>
      <w:r w:rsidR="009F55B3" w:rsidRPr="00FE3743">
        <w:rPr>
          <w:rFonts w:ascii="Arial" w:hAnsi="Arial" w:cs="Arial"/>
          <w:sz w:val="20"/>
          <w:szCs w:val="20"/>
          <w:lang w:val="en-GB"/>
        </w:rPr>
        <w:t>82</w:t>
      </w:r>
      <w:r w:rsidRPr="00FE3743">
        <w:rPr>
          <w:rFonts w:ascii="Arial" w:hAnsi="Arial" w:cs="Arial"/>
          <w:sz w:val="20"/>
          <w:szCs w:val="20"/>
          <w:lang w:val="pt-BR"/>
        </w:rPr>
        <w:t>%, SAP=</w:t>
      </w:r>
      <w:r w:rsidR="00601E6D" w:rsidRPr="00FE3743">
        <w:rPr>
          <w:rFonts w:ascii="Arial" w:hAnsi="Arial" w:cs="Arial"/>
          <w:sz w:val="20"/>
          <w:szCs w:val="20"/>
          <w:lang w:val="en-GB"/>
        </w:rPr>
        <w:t>100</w:t>
      </w:r>
      <w:r w:rsidRPr="00FE3743">
        <w:rPr>
          <w:rFonts w:ascii="Arial" w:hAnsi="Arial" w:cs="Arial"/>
          <w:sz w:val="20"/>
          <w:szCs w:val="20"/>
          <w:lang w:val="pt-BR"/>
        </w:rPr>
        <w:t>%</w:t>
      </w:r>
      <w:r w:rsidR="00C83CBB">
        <w:rPr>
          <w:rFonts w:ascii="Arial" w:hAnsi="Arial" w:cs="Arial"/>
          <w:sz w:val="20"/>
          <w:szCs w:val="20"/>
          <w:lang w:val="pt-BR"/>
        </w:rPr>
        <w:t xml:space="preserve">; </w:t>
      </w:r>
      <w:r w:rsidR="00C83CBB" w:rsidRPr="00FE3743">
        <w:rPr>
          <w:rFonts w:ascii="Arial" w:eastAsia="Times New Roman" w:hAnsi="Arial" w:cs="Arial"/>
          <w:kern w:val="0"/>
          <w:sz w:val="20"/>
          <w:szCs w:val="20"/>
          <w:lang w:val="pt-BR" w:eastAsia="en-GB"/>
        </w:rPr>
        <w:t>Symp</w:t>
      </w:r>
      <w:r w:rsidR="00C83CBB">
        <w:rPr>
          <w:rFonts w:ascii="Arial" w:eastAsia="Times New Roman" w:hAnsi="Arial" w:cs="Arial"/>
          <w:kern w:val="0"/>
          <w:sz w:val="20"/>
          <w:szCs w:val="20"/>
          <w:lang w:val="pt-BR" w:eastAsia="en-GB"/>
        </w:rPr>
        <w:t>2</w:t>
      </w:r>
      <w:r w:rsidR="00C83CBB" w:rsidRPr="00FE3743">
        <w:rPr>
          <w:rFonts w:ascii="Arial" w:eastAsia="Times New Roman" w:hAnsi="Arial" w:cs="Arial"/>
          <w:kern w:val="0"/>
          <w:sz w:val="20"/>
          <w:szCs w:val="20"/>
          <w:lang w:val="pt-BR" w:eastAsia="en-GB"/>
        </w:rPr>
        <w:t xml:space="preserve"> </w:t>
      </w:r>
      <w:r w:rsidR="00C83CBB" w:rsidRPr="00C83CBB">
        <w:rPr>
          <w:rFonts w:ascii="Arial" w:eastAsia="Times New Roman" w:hAnsi="Arial" w:cs="Arial"/>
          <w:kern w:val="0"/>
          <w:sz w:val="20"/>
          <w:szCs w:val="20"/>
          <w:highlight w:val="yellow"/>
          <w:lang w:val="pt-BR" w:eastAsia="en-GB"/>
        </w:rPr>
        <w:t>=-----------</w:t>
      </w:r>
      <w:r w:rsidR="00C83CBB" w:rsidRPr="00C83CBB">
        <w:rPr>
          <w:rFonts w:ascii="Arial" w:hAnsi="Arial" w:cs="Arial"/>
          <w:sz w:val="20"/>
          <w:szCs w:val="20"/>
          <w:highlight w:val="yellow"/>
          <w:lang w:val="pt-BR"/>
        </w:rPr>
        <w:t>:</w:t>
      </w:r>
      <w:r w:rsidR="00C83CBB" w:rsidRPr="00FE3743">
        <w:rPr>
          <w:rFonts w:ascii="Arial" w:hAnsi="Arial" w:cs="Arial"/>
          <w:sz w:val="20"/>
          <w:szCs w:val="20"/>
          <w:lang w:val="pt-BR"/>
        </w:rPr>
        <w:t xml:space="preserve"> </w:t>
      </w:r>
      <w:r w:rsidR="00C83CBB">
        <w:rPr>
          <w:rFonts w:ascii="Arial" w:hAnsi="Arial" w:cs="Arial"/>
          <w:sz w:val="20"/>
          <w:szCs w:val="20"/>
          <w:lang w:val="en-GB"/>
        </w:rPr>
        <w:t>42</w:t>
      </w:r>
      <w:r w:rsidR="00C83CBB" w:rsidRPr="00FE3743">
        <w:rPr>
          <w:rFonts w:ascii="Arial" w:hAnsi="Arial" w:cs="Arial"/>
          <w:sz w:val="20"/>
          <w:szCs w:val="20"/>
          <w:lang w:val="en-GB"/>
        </w:rPr>
        <w:t xml:space="preserve"> </w:t>
      </w:r>
      <w:r w:rsidR="00C83CBB" w:rsidRPr="00FE3743">
        <w:rPr>
          <w:rFonts w:ascii="Arial" w:hAnsi="Arial" w:cs="Arial"/>
          <w:bCs/>
          <w:sz w:val="20"/>
          <w:szCs w:val="20"/>
        </w:rPr>
        <w:t>episodes</w:t>
      </w:r>
      <w:r w:rsidR="00C83CBB" w:rsidRPr="00FE3743">
        <w:rPr>
          <w:rFonts w:ascii="Arial" w:hAnsi="Arial" w:cs="Arial"/>
          <w:sz w:val="20"/>
          <w:szCs w:val="20"/>
          <w:lang w:val="en-GB"/>
        </w:rPr>
        <w:t xml:space="preserve">, </w:t>
      </w:r>
      <w:r w:rsidR="00C83CBB" w:rsidRPr="00FE3743">
        <w:rPr>
          <w:rFonts w:ascii="Arial" w:eastAsia="Times New Roman" w:hAnsi="Arial" w:cs="Arial"/>
          <w:kern w:val="0"/>
          <w:sz w:val="20"/>
          <w:szCs w:val="20"/>
          <w:lang w:val="pt-BR" w:eastAsia="en-GB"/>
        </w:rPr>
        <w:t>SI=</w:t>
      </w:r>
      <w:r w:rsidR="00C83CBB" w:rsidRPr="00FE3743">
        <w:rPr>
          <w:rFonts w:ascii="Arial" w:hAnsi="Arial" w:cs="Arial"/>
          <w:sz w:val="20"/>
          <w:szCs w:val="20"/>
          <w:lang w:val="en-GB"/>
        </w:rPr>
        <w:t>8</w:t>
      </w:r>
      <w:r w:rsidR="00C83CBB">
        <w:rPr>
          <w:rFonts w:ascii="Arial" w:hAnsi="Arial" w:cs="Arial"/>
          <w:sz w:val="20"/>
          <w:szCs w:val="20"/>
          <w:lang w:val="pt-BR"/>
        </w:rPr>
        <w:t>6</w:t>
      </w:r>
      <w:r w:rsidR="00C83CBB" w:rsidRPr="00FE3743">
        <w:rPr>
          <w:rFonts w:ascii="Arial" w:hAnsi="Arial" w:cs="Arial"/>
          <w:sz w:val="20"/>
          <w:szCs w:val="20"/>
          <w:lang w:val="pt-BR"/>
        </w:rPr>
        <w:t>%, SAP=</w:t>
      </w:r>
      <w:r w:rsidR="00C83CBB" w:rsidRPr="00FE3743">
        <w:rPr>
          <w:rFonts w:ascii="Arial" w:hAnsi="Arial" w:cs="Arial"/>
          <w:sz w:val="20"/>
          <w:szCs w:val="20"/>
          <w:lang w:val="en-GB"/>
        </w:rPr>
        <w:t>100</w:t>
      </w:r>
      <w:r w:rsidR="00C83CBB" w:rsidRPr="00FE3743">
        <w:rPr>
          <w:rFonts w:ascii="Arial" w:hAnsi="Arial" w:cs="Arial"/>
          <w:sz w:val="20"/>
          <w:szCs w:val="20"/>
          <w:lang w:val="pt-BR"/>
        </w:rPr>
        <w:t>%;</w:t>
      </w:r>
      <w:r w:rsidRPr="00FE3743">
        <w:rPr>
          <w:rFonts w:ascii="Arial" w:hAnsi="Arial" w:cs="Arial"/>
          <w:sz w:val="20"/>
          <w:szCs w:val="20"/>
          <w:lang w:val="pt-BR"/>
        </w:rPr>
        <w:t xml:space="preserve"> </w:t>
      </w:r>
      <w:r w:rsidRPr="00FE3743">
        <w:rPr>
          <w:rFonts w:ascii="Arial" w:eastAsia="Times New Roman" w:hAnsi="Arial" w:cs="Arial"/>
          <w:i/>
          <w:iCs/>
          <w:kern w:val="0"/>
          <w:sz w:val="20"/>
          <w:szCs w:val="20"/>
          <w:lang w:val="en-GB" w:eastAsia="en-GB"/>
        </w:rPr>
        <w:t xml:space="preserve">Positive SI </w:t>
      </w:r>
      <w:r w:rsidRPr="00FE3743">
        <w:rPr>
          <w:rFonts w:ascii="Arial" w:hAnsi="Arial" w:cs="Arial"/>
          <w:i/>
          <w:iCs/>
          <w:kern w:val="2"/>
          <w:sz w:val="20"/>
          <w:szCs w:val="20"/>
          <w:lang w:val="en-GB"/>
        </w:rPr>
        <w:t xml:space="preserve">&gt;= 50%, </w:t>
      </w:r>
      <w:r w:rsidRPr="00FE3743">
        <w:rPr>
          <w:rFonts w:ascii="Arial" w:eastAsia="Times New Roman" w:hAnsi="Arial" w:cs="Arial"/>
          <w:i/>
          <w:iCs/>
          <w:kern w:val="0"/>
          <w:sz w:val="20"/>
          <w:szCs w:val="20"/>
          <w:lang w:val="en-GB" w:eastAsia="en-GB"/>
        </w:rPr>
        <w:t xml:space="preserve">Positive SAP &gt;95%; </w:t>
      </w:r>
    </w:p>
    <w:p w:rsidR="00163AF6" w:rsidRPr="00510A1C" w:rsidRDefault="00163AF6" w:rsidP="00510A1C">
      <w:pPr>
        <w:ind w:right="29"/>
        <w:rPr>
          <w:rFonts w:ascii="Arial" w:hAnsi="Arial" w:cs="Arial"/>
          <w:sz w:val="20"/>
          <w:szCs w:val="20"/>
          <w:lang w:val="en-GB"/>
        </w:rPr>
      </w:pPr>
      <w:r w:rsidRPr="00FE3743">
        <w:rPr>
          <w:rFonts w:ascii="Arial" w:eastAsia="Times New Roman" w:hAnsi="Arial" w:cs="Arial"/>
          <w:b/>
          <w:kern w:val="0"/>
          <w:sz w:val="20"/>
          <w:szCs w:val="20"/>
          <w:lang w:val="en-GB" w:eastAsia="en-GB"/>
        </w:rPr>
        <w:t>Conclusion of reflux monitoring:</w:t>
      </w:r>
      <w:bookmarkStart w:id="9" w:name="Dropdown4"/>
      <w:r w:rsidRPr="00FE3743">
        <w:rPr>
          <w:rFonts w:ascii="Arial" w:hAnsi="Arial" w:cs="Arial"/>
          <w:b/>
          <w:sz w:val="20"/>
          <w:szCs w:val="20"/>
          <w:lang w:val="en-GB"/>
        </w:rPr>
        <w:t xml:space="preserve"> </w:t>
      </w:r>
      <w:bookmarkEnd w:id="9"/>
      <w:r w:rsidR="00C83CBB" w:rsidRPr="00510A1C">
        <w:rPr>
          <w:rFonts w:ascii="Arial" w:hAnsi="Arial" w:cs="Arial"/>
          <w:sz w:val="20"/>
          <w:szCs w:val="20"/>
          <w:lang w:val="en-GB"/>
        </w:rPr>
        <w:fldChar w:fldCharType="begin">
          <w:ffData>
            <w:name w:val=""/>
            <w:enabled/>
            <w:calcOnExit w:val="0"/>
            <w:ddList>
              <w:listEntry w:val="No pathological acid/non-acid reflux OFF PPI"/>
              <w:listEntry w:val="Pathological acid/non-acid reflux OFF PPI"/>
              <w:listEntry w:val="Reflux--------------"/>
              <w:listEntry w:val="No pathological acid/non-acid reflux ON PPI"/>
              <w:listEntry w:val="Pathological acid/non-acid reflux  ON PPI"/>
            </w:ddList>
          </w:ffData>
        </w:fldChar>
      </w:r>
      <w:r w:rsidR="00C83CBB" w:rsidRPr="00510A1C">
        <w:rPr>
          <w:rFonts w:ascii="Arial" w:hAnsi="Arial" w:cs="Arial"/>
          <w:sz w:val="20"/>
          <w:szCs w:val="20"/>
          <w:lang w:val="en-GB"/>
        </w:rPr>
        <w:instrText xml:space="preserve"> FORMDROPDOWN </w:instrText>
      </w:r>
      <w:r w:rsidR="00C83CBB" w:rsidRPr="00510A1C">
        <w:rPr>
          <w:rFonts w:ascii="Arial" w:hAnsi="Arial" w:cs="Arial"/>
          <w:sz w:val="20"/>
          <w:szCs w:val="20"/>
          <w:lang w:val="en-GB"/>
        </w:rPr>
      </w:r>
      <w:r w:rsidR="00C83CBB" w:rsidRPr="00510A1C">
        <w:rPr>
          <w:rFonts w:ascii="Arial" w:hAnsi="Arial" w:cs="Arial"/>
          <w:sz w:val="20"/>
          <w:szCs w:val="20"/>
          <w:lang w:val="en-GB"/>
        </w:rPr>
        <w:fldChar w:fldCharType="end"/>
      </w:r>
      <w:r w:rsidR="00510A1C" w:rsidRPr="00510A1C">
        <w:rPr>
          <w:rFonts w:ascii="Arial" w:hAnsi="Arial" w:cs="Arial"/>
          <w:sz w:val="20"/>
          <w:szCs w:val="20"/>
          <w:lang w:val="en-GB"/>
        </w:rPr>
        <w:t>.</w:t>
      </w:r>
      <w:r w:rsidR="00B747DC" w:rsidRPr="00510A1C">
        <w:rPr>
          <w:rFonts w:ascii="Arial" w:hAnsi="Arial" w:cs="Arial"/>
          <w:sz w:val="20"/>
          <w:szCs w:val="20"/>
          <w:lang w:val="en-GB"/>
        </w:rPr>
        <w:t>;</w:t>
      </w:r>
      <w:r w:rsidRPr="00510A1C">
        <w:rPr>
          <w:rFonts w:ascii="Arial" w:hAnsi="Arial" w:cs="Arial"/>
          <w:sz w:val="20"/>
          <w:szCs w:val="20"/>
          <w:lang w:val="en-GB"/>
        </w:rPr>
        <w:t xml:space="preserve"> </w:t>
      </w:r>
      <w:r w:rsidR="00510A1C" w:rsidRPr="00510A1C">
        <w:rPr>
          <w:rFonts w:ascii="Arial" w:hAnsi="Arial" w:cs="Arial"/>
          <w:sz w:val="20"/>
          <w:szCs w:val="20"/>
          <w:lang w:val="en-GB"/>
        </w:rPr>
        <w:t xml:space="preserve">Both symptoms in this patient were related to normal degree of reflux </w:t>
      </w:r>
      <w:r w:rsidR="00510A1C" w:rsidRPr="00510A1C">
        <w:rPr>
          <w:rFonts w:ascii="Arial" w:hAnsi="Arial" w:cs="Arial"/>
          <w:sz w:val="20"/>
          <w:szCs w:val="20"/>
          <w:highlight w:val="yellow"/>
          <w:lang w:val="en-GB"/>
        </w:rPr>
        <w:t>(-----------).</w:t>
      </w:r>
    </w:p>
    <w:p w:rsidR="00F82BE5" w:rsidRPr="00510A1C" w:rsidRDefault="00510A1C" w:rsidP="007162B6">
      <w:pPr>
        <w:widowControl/>
        <w:suppressAutoHyphens w:val="0"/>
        <w:autoSpaceDE w:val="0"/>
        <w:autoSpaceDN w:val="0"/>
        <w:adjustRightInd w:val="0"/>
        <w:rPr>
          <w:rFonts w:ascii="Arial" w:eastAsia="Times New Roman" w:hAnsi="Arial" w:cs="Arial"/>
          <w:bCs/>
          <w:kern w:val="0"/>
          <w:sz w:val="20"/>
          <w:szCs w:val="20"/>
          <w:lang w:val="en-GB" w:eastAsia="en-GB"/>
        </w:rPr>
      </w:pPr>
      <w:r w:rsidRPr="00510A1C">
        <w:rPr>
          <w:rFonts w:ascii="Arial" w:eastAsia="Times New Roman" w:hAnsi="Arial" w:cs="Arial"/>
          <w:b/>
          <w:kern w:val="0"/>
          <w:sz w:val="20"/>
          <w:szCs w:val="20"/>
          <w:lang w:val="en-GB" w:eastAsia="en-GB"/>
        </w:rPr>
        <w:t xml:space="preserve">Comment – </w:t>
      </w:r>
      <w:r w:rsidRPr="00510A1C">
        <w:rPr>
          <w:rFonts w:ascii="Arial" w:eastAsia="Times New Roman" w:hAnsi="Arial" w:cs="Arial"/>
          <w:bCs/>
          <w:kern w:val="0"/>
          <w:sz w:val="20"/>
          <w:szCs w:val="20"/>
          <w:lang w:val="en-GB" w:eastAsia="en-GB"/>
        </w:rPr>
        <w:t>majority of reflux events in this patient were triggered by belch (gastric type). Since there was no sign of aerophagia, it may help to rule out SIBO as an underlying cause for reflux events n this patient.</w:t>
      </w:r>
    </w:p>
    <w:tbl>
      <w:tblPr>
        <w:tblW w:w="0" w:type="auto"/>
        <w:tblLook w:val="01E0" w:firstRow="1" w:lastRow="1" w:firstColumn="1" w:lastColumn="1" w:noHBand="0" w:noVBand="0"/>
      </w:tblPr>
      <w:tblGrid>
        <w:gridCol w:w="3644"/>
        <w:gridCol w:w="3396"/>
        <w:gridCol w:w="3782"/>
      </w:tblGrid>
      <w:tr w:rsidR="00F82BE5" w:rsidRPr="00FE3743" w:rsidTr="00E95569">
        <w:tc>
          <w:tcPr>
            <w:tcW w:w="3697" w:type="dxa"/>
          </w:tcPr>
          <w:p w:rsidR="00F82BE5" w:rsidRPr="00FE3743" w:rsidRDefault="00C4602A" w:rsidP="00E95569">
            <w:pPr>
              <w:jc w:val="center"/>
              <w:rPr>
                <w:rFonts w:ascii="Arial" w:hAnsi="Arial" w:cs="Arial"/>
                <w:bCs/>
                <w:sz w:val="20"/>
                <w:szCs w:val="20"/>
              </w:rPr>
            </w:pPr>
            <w:r w:rsidRPr="00FE3743">
              <w:rPr>
                <w:rFonts w:ascii="Arial" w:hAnsi="Arial" w:cs="Arial"/>
                <w:bCs/>
                <w:noProof/>
                <w:sz w:val="20"/>
                <w:szCs w:val="20"/>
                <w:lang w:val="en-US" w:eastAsia="en-US" w:bidi="fa-IR"/>
              </w:rPr>
              <w:drawing>
                <wp:inline distT="0" distB="0" distL="0" distR="0">
                  <wp:extent cx="895350" cy="279400"/>
                  <wp:effectExtent l="0" t="0" r="0" b="6350"/>
                  <wp:docPr id="8" name="Picture 8" descr="SIGNATURE-BETTE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SIGNATURE-BETTER3"/>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895350" cy="279400"/>
                          </a:xfrm>
                          <a:prstGeom prst="rect">
                            <a:avLst/>
                          </a:prstGeom>
                          <a:noFill/>
                          <a:ln>
                            <a:noFill/>
                          </a:ln>
                        </pic:spPr>
                      </pic:pic>
                    </a:graphicData>
                  </a:graphic>
                </wp:inline>
              </w:drawing>
            </w:r>
            <w:r w:rsidR="00F82BE5" w:rsidRPr="00FE3743">
              <w:rPr>
                <w:rFonts w:ascii="Arial" w:hAnsi="Arial" w:cs="Arial"/>
                <w:bCs/>
                <w:sz w:val="20"/>
                <w:szCs w:val="20"/>
              </w:rPr>
              <w:tab/>
            </w:r>
          </w:p>
        </w:tc>
        <w:tc>
          <w:tcPr>
            <w:tcW w:w="3465" w:type="dxa"/>
          </w:tcPr>
          <w:p w:rsidR="00F82BE5" w:rsidRPr="00FE3743" w:rsidRDefault="00F82BE5" w:rsidP="00E95569">
            <w:pPr>
              <w:rPr>
                <w:rFonts w:ascii="Arial" w:hAnsi="Arial" w:cs="Arial"/>
                <w:sz w:val="20"/>
                <w:szCs w:val="20"/>
              </w:rPr>
            </w:pPr>
          </w:p>
        </w:tc>
        <w:tc>
          <w:tcPr>
            <w:tcW w:w="3876" w:type="dxa"/>
          </w:tcPr>
          <w:p w:rsidR="00F82BE5" w:rsidRPr="00FE3743" w:rsidRDefault="00F82BE5" w:rsidP="00E95569">
            <w:pPr>
              <w:rPr>
                <w:rFonts w:ascii="Arial" w:hAnsi="Arial" w:cs="Arial"/>
                <w:sz w:val="20"/>
                <w:szCs w:val="20"/>
              </w:rPr>
            </w:pPr>
          </w:p>
        </w:tc>
      </w:tr>
      <w:tr w:rsidR="00F82BE5" w:rsidRPr="00FE3743" w:rsidTr="00E95569">
        <w:tc>
          <w:tcPr>
            <w:tcW w:w="3697" w:type="dxa"/>
          </w:tcPr>
          <w:p w:rsidR="00F82BE5" w:rsidRPr="00FE3743" w:rsidRDefault="00F82BE5" w:rsidP="00E95569">
            <w:pPr>
              <w:jc w:val="center"/>
              <w:rPr>
                <w:rFonts w:ascii="Arial" w:hAnsi="Arial" w:cs="Arial"/>
                <w:sz w:val="20"/>
                <w:szCs w:val="20"/>
                <w:lang w:val="de-DE"/>
              </w:rPr>
            </w:pPr>
            <w:r w:rsidRPr="00FE3743">
              <w:rPr>
                <w:rFonts w:ascii="Arial" w:hAnsi="Arial" w:cs="Arial"/>
                <w:sz w:val="20"/>
                <w:szCs w:val="20"/>
                <w:lang w:val="de-DE"/>
              </w:rPr>
              <w:t>Dr. Jafar Jafari MD, PhD</w:t>
            </w:r>
          </w:p>
        </w:tc>
        <w:tc>
          <w:tcPr>
            <w:tcW w:w="3465" w:type="dxa"/>
          </w:tcPr>
          <w:p w:rsidR="00F82BE5" w:rsidRPr="00FE3743" w:rsidRDefault="00F82BE5" w:rsidP="00E95569">
            <w:pPr>
              <w:jc w:val="center"/>
              <w:rPr>
                <w:rFonts w:ascii="Arial" w:hAnsi="Arial" w:cs="Arial"/>
                <w:sz w:val="20"/>
                <w:szCs w:val="20"/>
                <w:lang w:val="en-GB"/>
              </w:rPr>
            </w:pPr>
            <w:r w:rsidRPr="00FE3743">
              <w:rPr>
                <w:rFonts w:ascii="Arial" w:hAnsi="Arial" w:cs="Arial"/>
                <w:sz w:val="20"/>
                <w:szCs w:val="20"/>
                <w:lang w:val="en-GB"/>
              </w:rPr>
              <w:t xml:space="preserve">Dr T Wong </w:t>
            </w:r>
            <w:r w:rsidRPr="00FE3743">
              <w:rPr>
                <w:rFonts w:ascii="Arial" w:hAnsi="Arial" w:cs="Arial"/>
                <w:sz w:val="20"/>
                <w:szCs w:val="20"/>
              </w:rPr>
              <w:t>MD FRCP</w:t>
            </w:r>
          </w:p>
        </w:tc>
        <w:tc>
          <w:tcPr>
            <w:tcW w:w="3876" w:type="dxa"/>
          </w:tcPr>
          <w:p w:rsidR="00F82BE5" w:rsidRPr="00FE3743" w:rsidRDefault="00F82BE5" w:rsidP="00E95569">
            <w:pPr>
              <w:jc w:val="center"/>
              <w:rPr>
                <w:rFonts w:ascii="Arial" w:hAnsi="Arial" w:cs="Arial"/>
                <w:sz w:val="20"/>
                <w:szCs w:val="20"/>
              </w:rPr>
            </w:pPr>
          </w:p>
        </w:tc>
      </w:tr>
    </w:tbl>
    <w:p w:rsidR="00FA128F" w:rsidRDefault="00FA128F" w:rsidP="00924194">
      <w:pPr>
        <w:widowControl/>
        <w:suppressAutoHyphens w:val="0"/>
        <w:autoSpaceDE w:val="0"/>
        <w:autoSpaceDN w:val="0"/>
        <w:adjustRightInd w:val="0"/>
        <w:rPr>
          <w:color w:val="C0C0C0"/>
          <w:sz w:val="16"/>
          <w:szCs w:val="16"/>
          <w:lang w:val="en-GB"/>
        </w:rPr>
      </w:pPr>
    </w:p>
    <w:p w:rsidR="00587EA9" w:rsidRDefault="00587EA9" w:rsidP="00924194">
      <w:pPr>
        <w:widowControl/>
        <w:suppressAutoHyphens w:val="0"/>
        <w:autoSpaceDE w:val="0"/>
        <w:autoSpaceDN w:val="0"/>
        <w:adjustRightInd w:val="0"/>
        <w:rPr>
          <w:color w:val="C0C0C0"/>
          <w:sz w:val="16"/>
          <w:szCs w:val="16"/>
          <w:lang w:val="en-GB"/>
        </w:rPr>
      </w:pPr>
    </w:p>
    <w:p w:rsidR="00587EA9" w:rsidRDefault="00587EA9" w:rsidP="00924194">
      <w:pPr>
        <w:widowControl/>
        <w:suppressAutoHyphens w:val="0"/>
        <w:autoSpaceDE w:val="0"/>
        <w:autoSpaceDN w:val="0"/>
        <w:adjustRightInd w:val="0"/>
        <w:rPr>
          <w:color w:val="C0C0C0"/>
          <w:sz w:val="16"/>
          <w:szCs w:val="16"/>
          <w:lang w:val="en-GB"/>
        </w:rPr>
      </w:pPr>
    </w:p>
    <w:p w:rsidR="00587EA9" w:rsidRDefault="00587EA9" w:rsidP="00924194">
      <w:pPr>
        <w:widowControl/>
        <w:suppressAutoHyphens w:val="0"/>
        <w:autoSpaceDE w:val="0"/>
        <w:autoSpaceDN w:val="0"/>
        <w:adjustRightInd w:val="0"/>
        <w:rPr>
          <w:color w:val="C0C0C0"/>
          <w:sz w:val="16"/>
          <w:szCs w:val="16"/>
          <w:lang w:val="en-GB"/>
        </w:rPr>
      </w:pPr>
    </w:p>
    <w:tbl>
      <w:tblPr>
        <w:tblW w:w="0" w:type="auto"/>
        <w:tblLayout w:type="fixed"/>
        <w:tblCellMar>
          <w:left w:w="107" w:type="dxa"/>
          <w:right w:w="107" w:type="dxa"/>
        </w:tblCellMar>
        <w:tblLook w:val="04A0" w:firstRow="1" w:lastRow="0" w:firstColumn="1" w:lastColumn="0" w:noHBand="0" w:noVBand="1"/>
      </w:tblPr>
      <w:tblGrid>
        <w:gridCol w:w="5040"/>
        <w:gridCol w:w="5040"/>
      </w:tblGrid>
      <w:tr w:rsidR="00587EA9" w:rsidTr="00587EA9">
        <w:trPr>
          <w:cantSplit/>
        </w:trPr>
        <w:tc>
          <w:tcPr>
            <w:tcW w:w="5040" w:type="dxa"/>
          </w:tcPr>
          <w:p w:rsidR="00587EA9" w:rsidRDefault="00587EA9">
            <w:pPr>
              <w:keepNext/>
              <w:keepLines/>
              <w:autoSpaceDE w:val="0"/>
              <w:autoSpaceDN w:val="0"/>
              <w:adjustRightInd w:val="0"/>
              <w:spacing w:line="276" w:lineRule="auto"/>
              <w:rPr>
                <w:rFonts w:eastAsia="Times New Roman" w:cs="Arial"/>
                <w:kern w:val="0"/>
                <w:sz w:val="16"/>
                <w:szCs w:val="16"/>
                <w:lang w:val="en-US" w:eastAsia="en-US"/>
              </w:rPr>
            </w:pPr>
            <w:r>
              <w:rPr>
                <w:rFonts w:ascii="Arial" w:hAnsi="Arial" w:cs="Arial"/>
                <w:sz w:val="16"/>
                <w:szCs w:val="16"/>
              </w:rPr>
              <w:br w:type="page"/>
            </w:r>
          </w:p>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r>
              <w:rPr>
                <w:rFonts w:cs="Arial"/>
                <w:sz w:val="16"/>
                <w:szCs w:val="16"/>
              </w:rPr>
              <w:t>Swallow #1</w:t>
            </w:r>
          </w:p>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r>
              <w:rPr>
                <w:rFonts w:cs="Arial"/>
                <w:noProof/>
                <w:sz w:val="16"/>
                <w:szCs w:val="16"/>
                <w:lang w:val="en-US" w:eastAsia="en-US" w:bidi="fa-IR"/>
              </w:rPr>
              <w:drawing>
                <wp:inline distT="0" distB="0" distL="0" distR="0">
                  <wp:extent cx="3057525" cy="1419225"/>
                  <wp:effectExtent l="0" t="0" r="9525" b="9525"/>
                  <wp:docPr id="5" name="Picture 5" descr="@plot0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3" descr="@plot000"/>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057525" cy="1419225"/>
                          </a:xfrm>
                          <a:prstGeom prst="rect">
                            <a:avLst/>
                          </a:prstGeom>
                          <a:noFill/>
                          <a:ln>
                            <a:noFill/>
                          </a:ln>
                        </pic:spPr>
                      </pic:pic>
                    </a:graphicData>
                  </a:graphic>
                </wp:inline>
              </w:drawing>
            </w:r>
          </w:p>
        </w:tc>
        <w:tc>
          <w:tcPr>
            <w:tcW w:w="5040" w:type="dxa"/>
          </w:tcPr>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r>
              <w:rPr>
                <w:rFonts w:cs="Arial"/>
                <w:sz w:val="16"/>
                <w:szCs w:val="16"/>
              </w:rPr>
              <w:t>Swallow #2</w:t>
            </w:r>
          </w:p>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r>
              <w:rPr>
                <w:rFonts w:cs="Arial"/>
                <w:noProof/>
                <w:sz w:val="16"/>
                <w:szCs w:val="16"/>
                <w:lang w:val="en-US" w:eastAsia="en-US" w:bidi="fa-IR"/>
              </w:rPr>
              <w:drawing>
                <wp:inline distT="0" distB="0" distL="0" distR="0">
                  <wp:extent cx="3057525" cy="1419225"/>
                  <wp:effectExtent l="0" t="0" r="9525" b="9525"/>
                  <wp:docPr id="4" name="Picture 4" descr="@plot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4" descr="@plot00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057525" cy="1419225"/>
                          </a:xfrm>
                          <a:prstGeom prst="rect">
                            <a:avLst/>
                          </a:prstGeom>
                          <a:noFill/>
                          <a:ln>
                            <a:noFill/>
                          </a:ln>
                        </pic:spPr>
                      </pic:pic>
                    </a:graphicData>
                  </a:graphic>
                </wp:inline>
              </w:drawing>
            </w:r>
          </w:p>
        </w:tc>
      </w:tr>
      <w:tr w:rsidR="00587EA9" w:rsidTr="00587EA9">
        <w:trPr>
          <w:cantSplit/>
        </w:trPr>
        <w:tc>
          <w:tcPr>
            <w:tcW w:w="5040" w:type="dxa"/>
          </w:tcPr>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bookmarkStart w:id="10" w:name="_GoBack"/>
            <w:bookmarkEnd w:id="10"/>
          </w:p>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r>
              <w:rPr>
                <w:rFonts w:cs="Arial"/>
                <w:sz w:val="16"/>
                <w:szCs w:val="16"/>
              </w:rPr>
              <w:t>Swallow #3</w:t>
            </w:r>
          </w:p>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r>
              <w:rPr>
                <w:rFonts w:cs="Arial"/>
                <w:noProof/>
                <w:sz w:val="16"/>
                <w:szCs w:val="16"/>
                <w:lang w:val="en-US" w:eastAsia="en-US" w:bidi="fa-IR"/>
              </w:rPr>
              <w:drawing>
                <wp:inline distT="0" distB="0" distL="0" distR="0">
                  <wp:extent cx="3057525" cy="1419225"/>
                  <wp:effectExtent l="0" t="0" r="9525" b="9525"/>
                  <wp:docPr id="3" name="Picture 3" descr="@plot0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5" descr="@plot00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3057525" cy="1419225"/>
                          </a:xfrm>
                          <a:prstGeom prst="rect">
                            <a:avLst/>
                          </a:prstGeom>
                          <a:noFill/>
                          <a:ln>
                            <a:noFill/>
                          </a:ln>
                        </pic:spPr>
                      </pic:pic>
                    </a:graphicData>
                  </a:graphic>
                </wp:inline>
              </w:drawing>
            </w:r>
          </w:p>
        </w:tc>
        <w:tc>
          <w:tcPr>
            <w:tcW w:w="5040" w:type="dxa"/>
          </w:tcPr>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r>
              <w:rPr>
                <w:rFonts w:cs="Arial"/>
                <w:sz w:val="16"/>
                <w:szCs w:val="16"/>
              </w:rPr>
              <w:t>Swallow #4</w:t>
            </w:r>
          </w:p>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r>
              <w:rPr>
                <w:rFonts w:cs="Arial"/>
                <w:noProof/>
                <w:sz w:val="16"/>
                <w:szCs w:val="16"/>
                <w:lang w:val="en-US" w:eastAsia="en-US" w:bidi="fa-IR"/>
              </w:rPr>
              <w:drawing>
                <wp:inline distT="0" distB="0" distL="0" distR="0">
                  <wp:extent cx="3057525" cy="1419225"/>
                  <wp:effectExtent l="0" t="0" r="9525" b="9525"/>
                  <wp:docPr id="2" name="Picture 2" descr="@plot0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6" descr="@plot003"/>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057525" cy="1419225"/>
                          </a:xfrm>
                          <a:prstGeom prst="rect">
                            <a:avLst/>
                          </a:prstGeom>
                          <a:noFill/>
                          <a:ln>
                            <a:noFill/>
                          </a:ln>
                        </pic:spPr>
                      </pic:pic>
                    </a:graphicData>
                  </a:graphic>
                </wp:inline>
              </w:drawing>
            </w:r>
          </w:p>
        </w:tc>
      </w:tr>
      <w:tr w:rsidR="00587EA9" w:rsidTr="00587EA9">
        <w:trPr>
          <w:cantSplit/>
        </w:trPr>
        <w:tc>
          <w:tcPr>
            <w:tcW w:w="5040" w:type="dxa"/>
          </w:tcPr>
          <w:p w:rsidR="00587EA9" w:rsidRDefault="00587EA9">
            <w:pPr>
              <w:keepNext/>
              <w:keepLines/>
              <w:autoSpaceDE w:val="0"/>
              <w:autoSpaceDN w:val="0"/>
              <w:adjustRightInd w:val="0"/>
              <w:spacing w:line="276" w:lineRule="auto"/>
              <w:rPr>
                <w:rFonts w:eastAsia="Times New Roman" w:cs="Arial"/>
                <w:kern w:val="0"/>
                <w:sz w:val="16"/>
                <w:szCs w:val="16"/>
                <w:lang w:val="en-US" w:eastAsia="en-US"/>
              </w:rPr>
            </w:pPr>
            <w:r>
              <w:rPr>
                <w:rFonts w:ascii="Arial" w:hAnsi="Arial" w:cs="Arial"/>
                <w:sz w:val="16"/>
                <w:szCs w:val="16"/>
              </w:rPr>
              <w:br w:type="page"/>
            </w:r>
          </w:p>
          <w:p w:rsidR="00587EA9" w:rsidRDefault="00587EA9">
            <w:pPr>
              <w:keepNext/>
              <w:keepLines/>
              <w:autoSpaceDE w:val="0"/>
              <w:autoSpaceDN w:val="0"/>
              <w:adjustRightInd w:val="0"/>
              <w:spacing w:line="276" w:lineRule="auto"/>
              <w:rPr>
                <w:rFonts w:cs="Arial"/>
                <w:sz w:val="16"/>
                <w:szCs w:val="16"/>
              </w:rPr>
            </w:pPr>
          </w:p>
          <w:p w:rsidR="00587EA9" w:rsidRPr="00587EA9" w:rsidRDefault="00587EA9">
            <w:pPr>
              <w:keepNext/>
              <w:keepLines/>
              <w:autoSpaceDE w:val="0"/>
              <w:autoSpaceDN w:val="0"/>
              <w:adjustRightInd w:val="0"/>
              <w:spacing w:line="276" w:lineRule="auto"/>
              <w:rPr>
                <w:rFonts w:cs="Arial"/>
              </w:rPr>
            </w:pPr>
          </w:p>
          <w:p w:rsidR="00587EA9" w:rsidRPr="00587EA9" w:rsidRDefault="00587EA9">
            <w:pPr>
              <w:keepNext/>
              <w:keepLines/>
              <w:autoSpaceDE w:val="0"/>
              <w:autoSpaceDN w:val="0"/>
              <w:adjustRightInd w:val="0"/>
              <w:spacing w:line="276" w:lineRule="auto"/>
              <w:rPr>
                <w:rFonts w:cs="Arial"/>
              </w:rPr>
            </w:pPr>
            <w:r w:rsidRPr="00587EA9">
              <w:rPr>
                <w:rFonts w:cs="Arial"/>
              </w:rPr>
              <w:t>Multiple water swallows</w:t>
            </w:r>
          </w:p>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r>
              <w:rPr>
                <w:rFonts w:cs="Arial"/>
                <w:noProof/>
                <w:sz w:val="16"/>
                <w:szCs w:val="16"/>
                <w:lang w:val="en-US" w:eastAsia="en-US" w:bidi="fa-IR"/>
              </w:rPr>
              <w:drawing>
                <wp:inline distT="0" distB="0" distL="0" distR="0">
                  <wp:extent cx="3067050" cy="1485900"/>
                  <wp:effectExtent l="0" t="0" r="0" b="0"/>
                  <wp:docPr id="9" name="Picture 9" descr="@captured0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1" descr="@captured000"/>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067050" cy="1485900"/>
                          </a:xfrm>
                          <a:prstGeom prst="rect">
                            <a:avLst/>
                          </a:prstGeom>
                          <a:noFill/>
                          <a:ln>
                            <a:noFill/>
                          </a:ln>
                        </pic:spPr>
                      </pic:pic>
                    </a:graphicData>
                  </a:graphic>
                </wp:inline>
              </w:drawing>
            </w:r>
          </w:p>
        </w:tc>
        <w:tc>
          <w:tcPr>
            <w:tcW w:w="5040" w:type="dxa"/>
          </w:tcPr>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p>
          <w:p w:rsidR="00587EA9" w:rsidRPr="00587EA9" w:rsidRDefault="00587EA9">
            <w:pPr>
              <w:keepNext/>
              <w:keepLines/>
              <w:autoSpaceDE w:val="0"/>
              <w:autoSpaceDN w:val="0"/>
              <w:adjustRightInd w:val="0"/>
              <w:spacing w:line="276" w:lineRule="auto"/>
              <w:rPr>
                <w:rFonts w:cs="Arial"/>
              </w:rPr>
            </w:pPr>
          </w:p>
          <w:p w:rsidR="00587EA9" w:rsidRPr="00587EA9" w:rsidRDefault="00587EA9">
            <w:pPr>
              <w:keepNext/>
              <w:keepLines/>
              <w:autoSpaceDE w:val="0"/>
              <w:autoSpaceDN w:val="0"/>
              <w:adjustRightInd w:val="0"/>
              <w:spacing w:line="276" w:lineRule="auto"/>
              <w:rPr>
                <w:rFonts w:cs="Arial"/>
              </w:rPr>
            </w:pPr>
            <w:r w:rsidRPr="00587EA9">
              <w:rPr>
                <w:rFonts w:cs="Arial"/>
              </w:rPr>
              <w:t>Solid swallows</w:t>
            </w:r>
          </w:p>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r>
              <w:rPr>
                <w:rFonts w:cs="Arial"/>
                <w:noProof/>
                <w:sz w:val="16"/>
                <w:szCs w:val="16"/>
                <w:lang w:val="en-US" w:eastAsia="en-US" w:bidi="fa-IR"/>
              </w:rPr>
              <w:drawing>
                <wp:inline distT="0" distB="0" distL="0" distR="0">
                  <wp:extent cx="3067050" cy="1485900"/>
                  <wp:effectExtent l="0" t="0" r="0" b="0"/>
                  <wp:docPr id="7" name="Picture 7" descr="@captured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2" descr="@captured001"/>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067050" cy="1485900"/>
                          </a:xfrm>
                          <a:prstGeom prst="rect">
                            <a:avLst/>
                          </a:prstGeom>
                          <a:noFill/>
                          <a:ln>
                            <a:noFill/>
                          </a:ln>
                        </pic:spPr>
                      </pic:pic>
                    </a:graphicData>
                  </a:graphic>
                </wp:inline>
              </w:drawing>
            </w:r>
          </w:p>
        </w:tc>
      </w:tr>
      <w:tr w:rsidR="00587EA9" w:rsidTr="00587EA9">
        <w:trPr>
          <w:cantSplit/>
        </w:trPr>
        <w:tc>
          <w:tcPr>
            <w:tcW w:w="5040" w:type="dxa"/>
          </w:tcPr>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p>
          <w:p w:rsidR="00587EA9" w:rsidRPr="00587EA9" w:rsidRDefault="00587EA9">
            <w:pPr>
              <w:keepNext/>
              <w:keepLines/>
              <w:autoSpaceDE w:val="0"/>
              <w:autoSpaceDN w:val="0"/>
              <w:adjustRightInd w:val="0"/>
              <w:spacing w:line="276" w:lineRule="auto"/>
              <w:rPr>
                <w:rFonts w:cs="Arial"/>
              </w:rPr>
            </w:pPr>
            <w:r w:rsidRPr="00587EA9">
              <w:rPr>
                <w:rFonts w:cs="Arial"/>
              </w:rPr>
              <w:t xml:space="preserve"> </w:t>
            </w:r>
            <w:r>
              <w:rPr>
                <w:rFonts w:cs="Arial"/>
              </w:rPr>
              <w:t>Solid swallow</w:t>
            </w:r>
          </w:p>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p>
          <w:p w:rsidR="00587EA9" w:rsidRDefault="00587EA9">
            <w:pPr>
              <w:keepNext/>
              <w:keepLines/>
              <w:autoSpaceDE w:val="0"/>
              <w:autoSpaceDN w:val="0"/>
              <w:adjustRightInd w:val="0"/>
              <w:spacing w:line="276" w:lineRule="auto"/>
              <w:rPr>
                <w:rFonts w:cs="Arial"/>
                <w:sz w:val="16"/>
                <w:szCs w:val="16"/>
              </w:rPr>
            </w:pPr>
            <w:r>
              <w:rPr>
                <w:rFonts w:cs="Arial"/>
                <w:noProof/>
                <w:sz w:val="16"/>
                <w:szCs w:val="16"/>
                <w:lang w:val="en-US" w:eastAsia="en-US" w:bidi="fa-IR"/>
              </w:rPr>
              <w:drawing>
                <wp:inline distT="0" distB="0" distL="0" distR="0">
                  <wp:extent cx="3067050" cy="1485900"/>
                  <wp:effectExtent l="0" t="0" r="0" b="0"/>
                  <wp:docPr id="6" name="Picture 6" descr="@captured0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3" descr="@captured002"/>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3067050" cy="1485900"/>
                          </a:xfrm>
                          <a:prstGeom prst="rect">
                            <a:avLst/>
                          </a:prstGeom>
                          <a:noFill/>
                          <a:ln>
                            <a:noFill/>
                          </a:ln>
                        </pic:spPr>
                      </pic:pic>
                    </a:graphicData>
                  </a:graphic>
                </wp:inline>
              </w:drawing>
            </w:r>
          </w:p>
        </w:tc>
        <w:tc>
          <w:tcPr>
            <w:tcW w:w="5040" w:type="dxa"/>
          </w:tcPr>
          <w:p w:rsidR="00587EA9" w:rsidRDefault="00587EA9">
            <w:pPr>
              <w:keepNext/>
              <w:keepLines/>
              <w:autoSpaceDE w:val="0"/>
              <w:autoSpaceDN w:val="0"/>
              <w:adjustRightInd w:val="0"/>
              <w:spacing w:line="276" w:lineRule="auto"/>
              <w:rPr>
                <w:rFonts w:cs="Arial"/>
                <w:sz w:val="16"/>
                <w:szCs w:val="16"/>
              </w:rPr>
            </w:pPr>
          </w:p>
        </w:tc>
      </w:tr>
    </w:tbl>
    <w:p w:rsidR="00587EA9" w:rsidRPr="00FE3743" w:rsidRDefault="00587EA9" w:rsidP="00924194">
      <w:pPr>
        <w:widowControl/>
        <w:suppressAutoHyphens w:val="0"/>
        <w:autoSpaceDE w:val="0"/>
        <w:autoSpaceDN w:val="0"/>
        <w:adjustRightInd w:val="0"/>
        <w:rPr>
          <w:color w:val="C0C0C0"/>
          <w:sz w:val="16"/>
          <w:szCs w:val="16"/>
          <w:lang w:val="en-GB"/>
        </w:rPr>
      </w:pPr>
    </w:p>
    <w:sectPr w:rsidR="00587EA9" w:rsidRPr="00FE3743" w:rsidSect="00050C79">
      <w:footerReference w:type="even" r:id="rId16"/>
      <w:pgSz w:w="12240" w:h="15840" w:code="1"/>
      <w:pgMar w:top="0" w:right="567" w:bottom="0" w:left="851" w:header="284" w:footer="284"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F0955" w:rsidRDefault="00AF0955">
      <w:r>
        <w:separator/>
      </w:r>
    </w:p>
  </w:endnote>
  <w:endnote w:type="continuationSeparator" w:id="0">
    <w:p w:rsidR="00AF0955" w:rsidRDefault="00AF09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Unicode MS">
    <w:panose1 w:val="020B0604020202020204"/>
    <w:charset w:val="80"/>
    <w:family w:val="swiss"/>
    <w:pitch w:val="variable"/>
    <w:sig w:usb0="F7FFAFFF" w:usb1="E9DFFFFF" w:usb2="0000003F" w:usb3="00000000" w:csb0="003F01FF" w:csb1="00000000"/>
  </w:font>
  <w:font w:name="Arial">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E517B2" w:rsidRDefault="00E517B2" w:rsidP="00BE2CC1">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rsidR="00E517B2" w:rsidRDefault="00E517B2">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F0955" w:rsidRDefault="00AF0955">
      <w:r>
        <w:separator/>
      </w:r>
    </w:p>
  </w:footnote>
  <w:footnote w:type="continuationSeparator" w:id="0">
    <w:p w:rsidR="00AF0955" w:rsidRDefault="00AF0955">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1"/>
    <w:multiLevelType w:val="multilevel"/>
    <w:tmpl w:val="9C2A7EC0"/>
    <w:name w:val="WW8Num1"/>
    <w:lvl w:ilvl="0">
      <w:start w:val="1"/>
      <w:numFmt w:val="decimal"/>
      <w:lvlText w:val="%1."/>
      <w:lvlJc w:val="left"/>
      <w:pPr>
        <w:tabs>
          <w:tab w:val="num" w:pos="720"/>
        </w:tabs>
        <w:ind w:left="720" w:hanging="360"/>
      </w:pPr>
      <w:rPr>
        <w:i w:val="0"/>
      </w:r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1">
    <w:nsid w:val="00000002"/>
    <w:multiLevelType w:val="multilevel"/>
    <w:tmpl w:val="00000002"/>
    <w:lvl w:ilvl="0">
      <w:start w:val="1"/>
      <w:numFmt w:val="none"/>
      <w:lvlText w:val=""/>
      <w:lvlJc w:val="left"/>
      <w:pPr>
        <w:tabs>
          <w:tab w:val="num" w:pos="432"/>
        </w:tabs>
        <w:ind w:left="432" w:hanging="432"/>
      </w:pPr>
    </w:lvl>
    <w:lvl w:ilvl="1">
      <w:start w:val="1"/>
      <w:numFmt w:val="none"/>
      <w:lvlText w:val=""/>
      <w:lvlJc w:val="left"/>
      <w:pPr>
        <w:tabs>
          <w:tab w:val="num" w:pos="576"/>
        </w:tabs>
        <w:ind w:left="576" w:hanging="576"/>
      </w:pPr>
    </w:lvl>
    <w:lvl w:ilvl="2">
      <w:start w:val="1"/>
      <w:numFmt w:val="none"/>
      <w:lvlText w:val=""/>
      <w:lvlJc w:val="left"/>
      <w:pPr>
        <w:tabs>
          <w:tab w:val="num" w:pos="720"/>
        </w:tabs>
        <w:ind w:left="720" w:hanging="720"/>
      </w:pPr>
    </w:lvl>
    <w:lvl w:ilvl="3">
      <w:start w:val="1"/>
      <w:numFmt w:val="none"/>
      <w:lvlText w:val=""/>
      <w:lvlJc w:val="left"/>
      <w:pPr>
        <w:tabs>
          <w:tab w:val="num" w:pos="864"/>
        </w:tabs>
        <w:ind w:left="864" w:hanging="864"/>
      </w:pPr>
    </w:lvl>
    <w:lvl w:ilvl="4">
      <w:start w:val="1"/>
      <w:numFmt w:val="none"/>
      <w:lvlText w:val=""/>
      <w:lvlJc w:val="left"/>
      <w:pPr>
        <w:tabs>
          <w:tab w:val="num" w:pos="1008"/>
        </w:tabs>
        <w:ind w:left="1008" w:hanging="1008"/>
      </w:pPr>
    </w:lvl>
    <w:lvl w:ilvl="5">
      <w:start w:val="1"/>
      <w:numFmt w:val="none"/>
      <w:lvlText w:val=""/>
      <w:lvlJc w:val="left"/>
      <w:pPr>
        <w:tabs>
          <w:tab w:val="num" w:pos="1152"/>
        </w:tabs>
        <w:ind w:left="1152" w:hanging="1152"/>
      </w:pPr>
    </w:lvl>
    <w:lvl w:ilvl="6">
      <w:start w:val="1"/>
      <w:numFmt w:val="none"/>
      <w:lvlText w:val=""/>
      <w:lvlJc w:val="left"/>
      <w:pPr>
        <w:tabs>
          <w:tab w:val="num" w:pos="1296"/>
        </w:tabs>
        <w:ind w:left="1296" w:hanging="1296"/>
      </w:pPr>
    </w:lvl>
    <w:lvl w:ilvl="7">
      <w:start w:val="1"/>
      <w:numFmt w:val="none"/>
      <w:lvlText w:val=""/>
      <w:lvlJc w:val="left"/>
      <w:pPr>
        <w:tabs>
          <w:tab w:val="num" w:pos="1440"/>
        </w:tabs>
        <w:ind w:left="1440" w:hanging="1440"/>
      </w:pPr>
    </w:lvl>
    <w:lvl w:ilvl="8">
      <w:start w:val="1"/>
      <w:numFmt w:val="none"/>
      <w:lvlText w:val=""/>
      <w:lvlJc w:val="left"/>
      <w:pPr>
        <w:tabs>
          <w:tab w:val="num" w:pos="1584"/>
        </w:tabs>
        <w:ind w:left="1584" w:hanging="1584"/>
      </w:pPr>
    </w:lvl>
  </w:abstractNum>
  <w:abstractNum w:abstractNumId="2">
    <w:nsid w:val="03DB1BAC"/>
    <w:multiLevelType w:val="hybridMultilevel"/>
    <w:tmpl w:val="1C7C3896"/>
    <w:lvl w:ilvl="0" w:tplc="0809000F">
      <w:start w:val="1"/>
      <w:numFmt w:val="decimal"/>
      <w:lvlText w:val="%1."/>
      <w:lvlJc w:val="left"/>
      <w:pPr>
        <w:tabs>
          <w:tab w:val="num" w:pos="720"/>
        </w:tabs>
        <w:ind w:left="720" w:hanging="360"/>
      </w:pPr>
    </w:lvl>
    <w:lvl w:ilvl="1" w:tplc="08090019">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3">
    <w:nsid w:val="047C2F7A"/>
    <w:multiLevelType w:val="hybridMultilevel"/>
    <w:tmpl w:val="00368364"/>
    <w:lvl w:ilvl="0" w:tplc="9DC8A74E">
      <w:start w:val="1"/>
      <w:numFmt w:val="decimal"/>
      <w:lvlText w:val="%1-"/>
      <w:lvlJc w:val="left"/>
      <w:pPr>
        <w:ind w:left="720" w:hanging="360"/>
      </w:pPr>
      <w:rPr>
        <w:rFonts w:hint="default"/>
        <w:b w: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nsid w:val="171D701F"/>
    <w:multiLevelType w:val="hybridMultilevel"/>
    <w:tmpl w:val="3724E998"/>
    <w:lvl w:ilvl="0" w:tplc="F99EBDEA">
      <w:start w:val="1"/>
      <w:numFmt w:val="decimal"/>
      <w:lvlText w:val="%1."/>
      <w:lvlJc w:val="left"/>
      <w:pPr>
        <w:tabs>
          <w:tab w:val="num" w:pos="360"/>
        </w:tabs>
        <w:ind w:left="360" w:hanging="360"/>
      </w:pPr>
      <w:rPr>
        <w:b w:val="0"/>
        <w:sz w:val="22"/>
        <w:szCs w:val="22"/>
      </w:rPr>
    </w:lvl>
    <w:lvl w:ilvl="1" w:tplc="08090019" w:tentative="1">
      <w:start w:val="1"/>
      <w:numFmt w:val="lowerLetter"/>
      <w:lvlText w:val="%2."/>
      <w:lvlJc w:val="left"/>
      <w:pPr>
        <w:tabs>
          <w:tab w:val="num" w:pos="1080"/>
        </w:tabs>
        <w:ind w:left="1080" w:hanging="360"/>
      </w:pPr>
    </w:lvl>
    <w:lvl w:ilvl="2" w:tplc="0809001B" w:tentative="1">
      <w:start w:val="1"/>
      <w:numFmt w:val="lowerRoman"/>
      <w:lvlText w:val="%3."/>
      <w:lvlJc w:val="right"/>
      <w:pPr>
        <w:tabs>
          <w:tab w:val="num" w:pos="1800"/>
        </w:tabs>
        <w:ind w:left="1800" w:hanging="180"/>
      </w:pPr>
    </w:lvl>
    <w:lvl w:ilvl="3" w:tplc="0809000F" w:tentative="1">
      <w:start w:val="1"/>
      <w:numFmt w:val="decimal"/>
      <w:lvlText w:val="%4."/>
      <w:lvlJc w:val="left"/>
      <w:pPr>
        <w:tabs>
          <w:tab w:val="num" w:pos="2520"/>
        </w:tabs>
        <w:ind w:left="2520" w:hanging="360"/>
      </w:pPr>
    </w:lvl>
    <w:lvl w:ilvl="4" w:tplc="08090019" w:tentative="1">
      <w:start w:val="1"/>
      <w:numFmt w:val="lowerLetter"/>
      <w:lvlText w:val="%5."/>
      <w:lvlJc w:val="left"/>
      <w:pPr>
        <w:tabs>
          <w:tab w:val="num" w:pos="3240"/>
        </w:tabs>
        <w:ind w:left="3240" w:hanging="360"/>
      </w:pPr>
    </w:lvl>
    <w:lvl w:ilvl="5" w:tplc="0809001B" w:tentative="1">
      <w:start w:val="1"/>
      <w:numFmt w:val="lowerRoman"/>
      <w:lvlText w:val="%6."/>
      <w:lvlJc w:val="right"/>
      <w:pPr>
        <w:tabs>
          <w:tab w:val="num" w:pos="3960"/>
        </w:tabs>
        <w:ind w:left="3960" w:hanging="180"/>
      </w:pPr>
    </w:lvl>
    <w:lvl w:ilvl="6" w:tplc="0809000F" w:tentative="1">
      <w:start w:val="1"/>
      <w:numFmt w:val="decimal"/>
      <w:lvlText w:val="%7."/>
      <w:lvlJc w:val="left"/>
      <w:pPr>
        <w:tabs>
          <w:tab w:val="num" w:pos="4680"/>
        </w:tabs>
        <w:ind w:left="4680" w:hanging="360"/>
      </w:pPr>
    </w:lvl>
    <w:lvl w:ilvl="7" w:tplc="08090019" w:tentative="1">
      <w:start w:val="1"/>
      <w:numFmt w:val="lowerLetter"/>
      <w:lvlText w:val="%8."/>
      <w:lvlJc w:val="left"/>
      <w:pPr>
        <w:tabs>
          <w:tab w:val="num" w:pos="5400"/>
        </w:tabs>
        <w:ind w:left="5400" w:hanging="360"/>
      </w:pPr>
    </w:lvl>
    <w:lvl w:ilvl="8" w:tplc="0809001B" w:tentative="1">
      <w:start w:val="1"/>
      <w:numFmt w:val="lowerRoman"/>
      <w:lvlText w:val="%9."/>
      <w:lvlJc w:val="right"/>
      <w:pPr>
        <w:tabs>
          <w:tab w:val="num" w:pos="6120"/>
        </w:tabs>
        <w:ind w:left="6120" w:hanging="180"/>
      </w:pPr>
    </w:lvl>
  </w:abstractNum>
  <w:abstractNum w:abstractNumId="5">
    <w:nsid w:val="19FA490D"/>
    <w:multiLevelType w:val="hybridMultilevel"/>
    <w:tmpl w:val="8BC6D280"/>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6">
    <w:nsid w:val="38C511E9"/>
    <w:multiLevelType w:val="multilevel"/>
    <w:tmpl w:val="2984F8BC"/>
    <w:lvl w:ilvl="0">
      <w:start w:val="1"/>
      <w:numFmt w:val="decimal"/>
      <w:lvlText w:val="%1-"/>
      <w:lvlJc w:val="left"/>
      <w:pPr>
        <w:tabs>
          <w:tab w:val="num" w:pos="0"/>
        </w:tabs>
        <w:ind w:left="720" w:hanging="360"/>
      </w:pPr>
      <w:rPr>
        <w:i w:val="0"/>
      </w:r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abstractNum w:abstractNumId="7">
    <w:nsid w:val="394263D9"/>
    <w:multiLevelType w:val="hybridMultilevel"/>
    <w:tmpl w:val="A0E4C630"/>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8">
    <w:nsid w:val="3EE34F53"/>
    <w:multiLevelType w:val="hybridMultilevel"/>
    <w:tmpl w:val="C7FEDAF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9">
    <w:nsid w:val="61276288"/>
    <w:multiLevelType w:val="hybridMultilevel"/>
    <w:tmpl w:val="7C124BE6"/>
    <w:lvl w:ilvl="0" w:tplc="0809000F">
      <w:start w:val="1"/>
      <w:numFmt w:val="decimal"/>
      <w:lvlText w:val="%1."/>
      <w:lvlJc w:val="left"/>
      <w:pPr>
        <w:tabs>
          <w:tab w:val="num" w:pos="720"/>
        </w:tabs>
        <w:ind w:left="720" w:hanging="360"/>
      </w:p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0">
    <w:nsid w:val="6A2B43E8"/>
    <w:multiLevelType w:val="hybridMultilevel"/>
    <w:tmpl w:val="A9A6F580"/>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1">
    <w:nsid w:val="6F927ACB"/>
    <w:multiLevelType w:val="multilevel"/>
    <w:tmpl w:val="2984F8BC"/>
    <w:lvl w:ilvl="0">
      <w:start w:val="1"/>
      <w:numFmt w:val="decimal"/>
      <w:lvlText w:val="%1-"/>
      <w:lvlJc w:val="left"/>
      <w:pPr>
        <w:tabs>
          <w:tab w:val="num" w:pos="0"/>
        </w:tabs>
        <w:ind w:left="720" w:hanging="360"/>
      </w:pPr>
      <w:rPr>
        <w:i w:val="0"/>
      </w:rPr>
    </w:lvl>
    <w:lvl w:ilvl="1">
      <w:start w:val="1"/>
      <w:numFmt w:val="decimal"/>
      <w:lvlText w:val="%2."/>
      <w:lvlJc w:val="left"/>
      <w:pPr>
        <w:tabs>
          <w:tab w:val="num" w:pos="1440"/>
        </w:tabs>
        <w:ind w:left="1440" w:hanging="360"/>
      </w:pPr>
    </w:lvl>
    <w:lvl w:ilvl="2">
      <w:start w:val="1"/>
      <w:numFmt w:val="decimal"/>
      <w:lvlText w:val="%3."/>
      <w:lvlJc w:val="left"/>
      <w:pPr>
        <w:tabs>
          <w:tab w:val="num" w:pos="2160"/>
        </w:tabs>
        <w:ind w:left="2160" w:hanging="360"/>
      </w:pPr>
    </w:lvl>
    <w:lvl w:ilvl="3">
      <w:start w:val="1"/>
      <w:numFmt w:val="decimal"/>
      <w:lvlText w:val="%4."/>
      <w:lvlJc w:val="left"/>
      <w:pPr>
        <w:tabs>
          <w:tab w:val="num" w:pos="2880"/>
        </w:tabs>
        <w:ind w:left="2880" w:hanging="360"/>
      </w:pPr>
    </w:lvl>
    <w:lvl w:ilvl="4">
      <w:start w:val="1"/>
      <w:numFmt w:val="decimal"/>
      <w:lvlText w:val="%5."/>
      <w:lvlJc w:val="left"/>
      <w:pPr>
        <w:tabs>
          <w:tab w:val="num" w:pos="3600"/>
        </w:tabs>
        <w:ind w:left="3600" w:hanging="360"/>
      </w:pPr>
    </w:lvl>
    <w:lvl w:ilvl="5">
      <w:start w:val="1"/>
      <w:numFmt w:val="decimal"/>
      <w:lvlText w:val="%6."/>
      <w:lvlJc w:val="left"/>
      <w:pPr>
        <w:tabs>
          <w:tab w:val="num" w:pos="4320"/>
        </w:tabs>
        <w:ind w:left="4320" w:hanging="360"/>
      </w:pPr>
    </w:lvl>
    <w:lvl w:ilvl="6">
      <w:start w:val="1"/>
      <w:numFmt w:val="decimal"/>
      <w:lvlText w:val="%7."/>
      <w:lvlJc w:val="left"/>
      <w:pPr>
        <w:tabs>
          <w:tab w:val="num" w:pos="5040"/>
        </w:tabs>
        <w:ind w:left="5040" w:hanging="360"/>
      </w:pPr>
    </w:lvl>
    <w:lvl w:ilvl="7">
      <w:start w:val="1"/>
      <w:numFmt w:val="decimal"/>
      <w:lvlText w:val="%8."/>
      <w:lvlJc w:val="left"/>
      <w:pPr>
        <w:tabs>
          <w:tab w:val="num" w:pos="5760"/>
        </w:tabs>
        <w:ind w:left="5760" w:hanging="360"/>
      </w:pPr>
    </w:lvl>
    <w:lvl w:ilvl="8">
      <w:start w:val="1"/>
      <w:numFmt w:val="decimal"/>
      <w:lvlText w:val="%9."/>
      <w:lvlJc w:val="left"/>
      <w:pPr>
        <w:tabs>
          <w:tab w:val="num" w:pos="6480"/>
        </w:tabs>
        <w:ind w:left="6480" w:hanging="360"/>
      </w:pPr>
    </w:lvl>
  </w:abstractNum>
  <w:num w:numId="1">
    <w:abstractNumId w:val="0"/>
  </w:num>
  <w:num w:numId="2">
    <w:abstractNumId w:val="1"/>
  </w:num>
  <w:num w:numId="3">
    <w:abstractNumId w:val="11"/>
  </w:num>
  <w:num w:numId="4">
    <w:abstractNumId w:val="6"/>
  </w:num>
  <w:num w:numId="5">
    <w:abstractNumId w:val="10"/>
  </w:num>
  <w:num w:numId="6">
    <w:abstractNumId w:val="8"/>
  </w:num>
  <w:num w:numId="7">
    <w:abstractNumId w:val="9"/>
  </w:num>
  <w:num w:numId="8">
    <w:abstractNumId w:val="5"/>
  </w:num>
  <w:num w:numId="9">
    <w:abstractNumId w:val="2"/>
  </w:num>
  <w:num w:numId="10">
    <w:abstractNumId w:val="7"/>
  </w:num>
  <w:num w:numId="11">
    <w:abstractNumId w:val="4"/>
  </w:num>
  <w:num w:numId="12">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0000" w:allStyles="0"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ocumentProtection w:edit="forms" w:enforcement="0"/>
  <w:defaultTabStop w:val="709"/>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strictFirstAndLastChars/>
  <w:hdrShapeDefaults>
    <o:shapedefaults v:ext="edit" spidmax="2049"/>
  </w:hdrShapeDefaults>
  <w:footnotePr>
    <w:footnote w:id="-1"/>
    <w:footnote w:id="0"/>
  </w:footnotePr>
  <w:endnotePr>
    <w:endnote w:id="-1"/>
    <w:endnote w:id="0"/>
  </w:endnotePr>
  <w:compat>
    <w:spaceForUL/>
    <w:balanceSingleByteDoubleByteWidth/>
    <w:doNotLeaveBackslashAlone/>
    <w:ulTrailSpace/>
    <w:adjustLineHeightInTabl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dgnword-docGUID" w:val="{0211CEA1-8213-4424-ACEC-B68E3EA4840E}"/>
    <w:docVar w:name="dgnword-eventsink" w:val="2292974841264"/>
  </w:docVars>
  <w:rsids>
    <w:rsidRoot w:val="005966EA"/>
    <w:rsid w:val="00001EE8"/>
    <w:rsid w:val="00005CCA"/>
    <w:rsid w:val="0000690A"/>
    <w:rsid w:val="00006EA4"/>
    <w:rsid w:val="00010475"/>
    <w:rsid w:val="00011C03"/>
    <w:rsid w:val="00012515"/>
    <w:rsid w:val="00012635"/>
    <w:rsid w:val="00013FD2"/>
    <w:rsid w:val="00014285"/>
    <w:rsid w:val="000142C1"/>
    <w:rsid w:val="00016A60"/>
    <w:rsid w:val="00016B6D"/>
    <w:rsid w:val="00020222"/>
    <w:rsid w:val="00021483"/>
    <w:rsid w:val="00021BFA"/>
    <w:rsid w:val="0002462F"/>
    <w:rsid w:val="000260A4"/>
    <w:rsid w:val="00027E94"/>
    <w:rsid w:val="000301DC"/>
    <w:rsid w:val="000302CA"/>
    <w:rsid w:val="000316E5"/>
    <w:rsid w:val="00031EDA"/>
    <w:rsid w:val="00040B79"/>
    <w:rsid w:val="000458A9"/>
    <w:rsid w:val="000476DB"/>
    <w:rsid w:val="00050986"/>
    <w:rsid w:val="00050C79"/>
    <w:rsid w:val="000658DD"/>
    <w:rsid w:val="0007033F"/>
    <w:rsid w:val="00082C80"/>
    <w:rsid w:val="00091F4F"/>
    <w:rsid w:val="00094E0E"/>
    <w:rsid w:val="000B0367"/>
    <w:rsid w:val="000B1D41"/>
    <w:rsid w:val="000B4198"/>
    <w:rsid w:val="000B51CB"/>
    <w:rsid w:val="000B547A"/>
    <w:rsid w:val="000B697A"/>
    <w:rsid w:val="000B74F4"/>
    <w:rsid w:val="000C0DBE"/>
    <w:rsid w:val="000C106B"/>
    <w:rsid w:val="000D5A06"/>
    <w:rsid w:val="000D7A9A"/>
    <w:rsid w:val="000E57A4"/>
    <w:rsid w:val="000F1086"/>
    <w:rsid w:val="000F1F08"/>
    <w:rsid w:val="000F7F7A"/>
    <w:rsid w:val="00105CB9"/>
    <w:rsid w:val="001069C3"/>
    <w:rsid w:val="001136F5"/>
    <w:rsid w:val="00113C68"/>
    <w:rsid w:val="00121F4B"/>
    <w:rsid w:val="00125076"/>
    <w:rsid w:val="001320A0"/>
    <w:rsid w:val="0013269D"/>
    <w:rsid w:val="00132AF5"/>
    <w:rsid w:val="00132EEA"/>
    <w:rsid w:val="00135885"/>
    <w:rsid w:val="001408CA"/>
    <w:rsid w:val="00141268"/>
    <w:rsid w:val="001514BC"/>
    <w:rsid w:val="00152283"/>
    <w:rsid w:val="00154CD2"/>
    <w:rsid w:val="00156D65"/>
    <w:rsid w:val="00161172"/>
    <w:rsid w:val="00163AF6"/>
    <w:rsid w:val="00167A3B"/>
    <w:rsid w:val="001735E7"/>
    <w:rsid w:val="0017460C"/>
    <w:rsid w:val="00177375"/>
    <w:rsid w:val="0018497B"/>
    <w:rsid w:val="00185703"/>
    <w:rsid w:val="0019432C"/>
    <w:rsid w:val="0019433E"/>
    <w:rsid w:val="00196346"/>
    <w:rsid w:val="001973DD"/>
    <w:rsid w:val="001A020B"/>
    <w:rsid w:val="001A045A"/>
    <w:rsid w:val="001A05B1"/>
    <w:rsid w:val="001A2A61"/>
    <w:rsid w:val="001A4C83"/>
    <w:rsid w:val="001B428F"/>
    <w:rsid w:val="001C2170"/>
    <w:rsid w:val="001C2E19"/>
    <w:rsid w:val="001C509E"/>
    <w:rsid w:val="001D52C8"/>
    <w:rsid w:val="001D5760"/>
    <w:rsid w:val="001E6F57"/>
    <w:rsid w:val="001F05E6"/>
    <w:rsid w:val="001F180B"/>
    <w:rsid w:val="001F2732"/>
    <w:rsid w:val="001F2B08"/>
    <w:rsid w:val="001F38BC"/>
    <w:rsid w:val="001F3C8F"/>
    <w:rsid w:val="002031CA"/>
    <w:rsid w:val="00203D5F"/>
    <w:rsid w:val="00204549"/>
    <w:rsid w:val="002107B1"/>
    <w:rsid w:val="00215933"/>
    <w:rsid w:val="00216B0F"/>
    <w:rsid w:val="00221EFA"/>
    <w:rsid w:val="00224466"/>
    <w:rsid w:val="00224620"/>
    <w:rsid w:val="00226D58"/>
    <w:rsid w:val="00227A5D"/>
    <w:rsid w:val="00231725"/>
    <w:rsid w:val="00233466"/>
    <w:rsid w:val="00233B69"/>
    <w:rsid w:val="00236F68"/>
    <w:rsid w:val="00237ECA"/>
    <w:rsid w:val="00242592"/>
    <w:rsid w:val="002516D0"/>
    <w:rsid w:val="002539E2"/>
    <w:rsid w:val="00257FF8"/>
    <w:rsid w:val="002622E5"/>
    <w:rsid w:val="002633D0"/>
    <w:rsid w:val="00263C4F"/>
    <w:rsid w:val="00265082"/>
    <w:rsid w:val="00265E0D"/>
    <w:rsid w:val="00266B29"/>
    <w:rsid w:val="00270F31"/>
    <w:rsid w:val="0027176E"/>
    <w:rsid w:val="00287DC2"/>
    <w:rsid w:val="00290751"/>
    <w:rsid w:val="002919A1"/>
    <w:rsid w:val="00291F97"/>
    <w:rsid w:val="00297531"/>
    <w:rsid w:val="002A11C1"/>
    <w:rsid w:val="002A3A52"/>
    <w:rsid w:val="002A4DF6"/>
    <w:rsid w:val="002B1120"/>
    <w:rsid w:val="002B6306"/>
    <w:rsid w:val="002B7955"/>
    <w:rsid w:val="002C49EE"/>
    <w:rsid w:val="002C4BBD"/>
    <w:rsid w:val="002C5DCD"/>
    <w:rsid w:val="002C761E"/>
    <w:rsid w:val="002D04DB"/>
    <w:rsid w:val="002E001B"/>
    <w:rsid w:val="002E24B3"/>
    <w:rsid w:val="002E3608"/>
    <w:rsid w:val="002E392A"/>
    <w:rsid w:val="002E4FC6"/>
    <w:rsid w:val="002F2FC6"/>
    <w:rsid w:val="002F4B2F"/>
    <w:rsid w:val="00305627"/>
    <w:rsid w:val="003158B7"/>
    <w:rsid w:val="00321FC9"/>
    <w:rsid w:val="00330217"/>
    <w:rsid w:val="00332FF1"/>
    <w:rsid w:val="003365F5"/>
    <w:rsid w:val="003506EB"/>
    <w:rsid w:val="00350D30"/>
    <w:rsid w:val="00351810"/>
    <w:rsid w:val="003579AC"/>
    <w:rsid w:val="00360E2A"/>
    <w:rsid w:val="00364820"/>
    <w:rsid w:val="00365A45"/>
    <w:rsid w:val="00367049"/>
    <w:rsid w:val="00370066"/>
    <w:rsid w:val="0037563C"/>
    <w:rsid w:val="0037583F"/>
    <w:rsid w:val="003850A6"/>
    <w:rsid w:val="00385637"/>
    <w:rsid w:val="00390702"/>
    <w:rsid w:val="00391AB4"/>
    <w:rsid w:val="003A43F3"/>
    <w:rsid w:val="003A6432"/>
    <w:rsid w:val="003A7562"/>
    <w:rsid w:val="003A7B0A"/>
    <w:rsid w:val="003A7B56"/>
    <w:rsid w:val="003B1D62"/>
    <w:rsid w:val="003B34C2"/>
    <w:rsid w:val="003C5E64"/>
    <w:rsid w:val="003C6071"/>
    <w:rsid w:val="003D24D9"/>
    <w:rsid w:val="003D2C5B"/>
    <w:rsid w:val="003D6682"/>
    <w:rsid w:val="003E4928"/>
    <w:rsid w:val="003F3975"/>
    <w:rsid w:val="003F5408"/>
    <w:rsid w:val="003F75B5"/>
    <w:rsid w:val="00403CDA"/>
    <w:rsid w:val="00410EB0"/>
    <w:rsid w:val="004129F0"/>
    <w:rsid w:val="00420D39"/>
    <w:rsid w:val="00423426"/>
    <w:rsid w:val="00425EAD"/>
    <w:rsid w:val="00431301"/>
    <w:rsid w:val="00440034"/>
    <w:rsid w:val="00440838"/>
    <w:rsid w:val="004476C8"/>
    <w:rsid w:val="00451797"/>
    <w:rsid w:val="00452AA6"/>
    <w:rsid w:val="00454245"/>
    <w:rsid w:val="004618A1"/>
    <w:rsid w:val="004628B5"/>
    <w:rsid w:val="00462EC7"/>
    <w:rsid w:val="00466E35"/>
    <w:rsid w:val="00467F80"/>
    <w:rsid w:val="00470943"/>
    <w:rsid w:val="00474CE5"/>
    <w:rsid w:val="00480D4D"/>
    <w:rsid w:val="0048503C"/>
    <w:rsid w:val="00485547"/>
    <w:rsid w:val="0048562E"/>
    <w:rsid w:val="004870BB"/>
    <w:rsid w:val="0049008C"/>
    <w:rsid w:val="0049137D"/>
    <w:rsid w:val="00491EF8"/>
    <w:rsid w:val="00495DF9"/>
    <w:rsid w:val="004A3AC0"/>
    <w:rsid w:val="004A5700"/>
    <w:rsid w:val="004A602B"/>
    <w:rsid w:val="004A6099"/>
    <w:rsid w:val="004A774A"/>
    <w:rsid w:val="004B1F0B"/>
    <w:rsid w:val="004B2180"/>
    <w:rsid w:val="004B2CED"/>
    <w:rsid w:val="004B4BF9"/>
    <w:rsid w:val="004B709D"/>
    <w:rsid w:val="004C4C3D"/>
    <w:rsid w:val="004E3219"/>
    <w:rsid w:val="004E532C"/>
    <w:rsid w:val="004E6415"/>
    <w:rsid w:val="004F0E00"/>
    <w:rsid w:val="004F0E56"/>
    <w:rsid w:val="004F5AC2"/>
    <w:rsid w:val="00502A42"/>
    <w:rsid w:val="00510A1C"/>
    <w:rsid w:val="0051320D"/>
    <w:rsid w:val="005164E9"/>
    <w:rsid w:val="00517E61"/>
    <w:rsid w:val="00520A28"/>
    <w:rsid w:val="00521854"/>
    <w:rsid w:val="00521C55"/>
    <w:rsid w:val="00522208"/>
    <w:rsid w:val="00522AD1"/>
    <w:rsid w:val="0053120D"/>
    <w:rsid w:val="00531A7A"/>
    <w:rsid w:val="0053561B"/>
    <w:rsid w:val="0053755E"/>
    <w:rsid w:val="00541D85"/>
    <w:rsid w:val="0054304A"/>
    <w:rsid w:val="0054699A"/>
    <w:rsid w:val="005563F0"/>
    <w:rsid w:val="005576A4"/>
    <w:rsid w:val="00562157"/>
    <w:rsid w:val="0056373B"/>
    <w:rsid w:val="00564E9F"/>
    <w:rsid w:val="0056533E"/>
    <w:rsid w:val="0056570F"/>
    <w:rsid w:val="0056771B"/>
    <w:rsid w:val="005708E5"/>
    <w:rsid w:val="005719CA"/>
    <w:rsid w:val="005841B8"/>
    <w:rsid w:val="005865AD"/>
    <w:rsid w:val="00586B4E"/>
    <w:rsid w:val="00587EA9"/>
    <w:rsid w:val="0059107F"/>
    <w:rsid w:val="00591096"/>
    <w:rsid w:val="0059229C"/>
    <w:rsid w:val="00596166"/>
    <w:rsid w:val="005966EA"/>
    <w:rsid w:val="00596737"/>
    <w:rsid w:val="005975F8"/>
    <w:rsid w:val="005A72AA"/>
    <w:rsid w:val="005B7D88"/>
    <w:rsid w:val="005C55FD"/>
    <w:rsid w:val="005C7C47"/>
    <w:rsid w:val="005D78FE"/>
    <w:rsid w:val="005E2A46"/>
    <w:rsid w:val="005E371A"/>
    <w:rsid w:val="005E39FA"/>
    <w:rsid w:val="005E7ED3"/>
    <w:rsid w:val="005F018A"/>
    <w:rsid w:val="005F4C0E"/>
    <w:rsid w:val="00600DFD"/>
    <w:rsid w:val="00601E6D"/>
    <w:rsid w:val="0060202B"/>
    <w:rsid w:val="0060258D"/>
    <w:rsid w:val="0060749F"/>
    <w:rsid w:val="00607AC3"/>
    <w:rsid w:val="00610411"/>
    <w:rsid w:val="00617A13"/>
    <w:rsid w:val="00620CC9"/>
    <w:rsid w:val="00633949"/>
    <w:rsid w:val="00635263"/>
    <w:rsid w:val="006366B6"/>
    <w:rsid w:val="0064192C"/>
    <w:rsid w:val="0064234E"/>
    <w:rsid w:val="0065083F"/>
    <w:rsid w:val="006530B6"/>
    <w:rsid w:val="006549E1"/>
    <w:rsid w:val="0065605D"/>
    <w:rsid w:val="0066127D"/>
    <w:rsid w:val="00662049"/>
    <w:rsid w:val="0066440B"/>
    <w:rsid w:val="00670256"/>
    <w:rsid w:val="00670A83"/>
    <w:rsid w:val="00672471"/>
    <w:rsid w:val="006733ED"/>
    <w:rsid w:val="00675074"/>
    <w:rsid w:val="00676235"/>
    <w:rsid w:val="0067635F"/>
    <w:rsid w:val="006804F5"/>
    <w:rsid w:val="00683A98"/>
    <w:rsid w:val="00686865"/>
    <w:rsid w:val="00697170"/>
    <w:rsid w:val="006A1D7F"/>
    <w:rsid w:val="006A322B"/>
    <w:rsid w:val="006A37C5"/>
    <w:rsid w:val="006A3EE8"/>
    <w:rsid w:val="006A47CD"/>
    <w:rsid w:val="006A5A80"/>
    <w:rsid w:val="006B0BB9"/>
    <w:rsid w:val="006B2904"/>
    <w:rsid w:val="006B2BBE"/>
    <w:rsid w:val="006B634C"/>
    <w:rsid w:val="006C3317"/>
    <w:rsid w:val="006C4A77"/>
    <w:rsid w:val="006D5490"/>
    <w:rsid w:val="006D7044"/>
    <w:rsid w:val="006D7C37"/>
    <w:rsid w:val="006F5528"/>
    <w:rsid w:val="0070254F"/>
    <w:rsid w:val="007120ED"/>
    <w:rsid w:val="00713A37"/>
    <w:rsid w:val="007162B6"/>
    <w:rsid w:val="00722A78"/>
    <w:rsid w:val="0073082A"/>
    <w:rsid w:val="00740677"/>
    <w:rsid w:val="00741EB9"/>
    <w:rsid w:val="00743773"/>
    <w:rsid w:val="00746F1C"/>
    <w:rsid w:val="0075014C"/>
    <w:rsid w:val="00767F44"/>
    <w:rsid w:val="00776B55"/>
    <w:rsid w:val="00794CE3"/>
    <w:rsid w:val="007A4039"/>
    <w:rsid w:val="007A5368"/>
    <w:rsid w:val="007A54B9"/>
    <w:rsid w:val="007B0B28"/>
    <w:rsid w:val="007B6E71"/>
    <w:rsid w:val="007C0DE3"/>
    <w:rsid w:val="007C71C8"/>
    <w:rsid w:val="007D0A08"/>
    <w:rsid w:val="007D5BDA"/>
    <w:rsid w:val="007E0DD4"/>
    <w:rsid w:val="007F2FC1"/>
    <w:rsid w:val="00802CD6"/>
    <w:rsid w:val="00803EBF"/>
    <w:rsid w:val="008056E9"/>
    <w:rsid w:val="0080647A"/>
    <w:rsid w:val="00806919"/>
    <w:rsid w:val="008105DC"/>
    <w:rsid w:val="00813032"/>
    <w:rsid w:val="0081421A"/>
    <w:rsid w:val="00823B14"/>
    <w:rsid w:val="0082527F"/>
    <w:rsid w:val="00826CE2"/>
    <w:rsid w:val="00830F78"/>
    <w:rsid w:val="00832739"/>
    <w:rsid w:val="008448AF"/>
    <w:rsid w:val="00844920"/>
    <w:rsid w:val="008506E1"/>
    <w:rsid w:val="00851A4E"/>
    <w:rsid w:val="0085384A"/>
    <w:rsid w:val="00857C9D"/>
    <w:rsid w:val="00862B2C"/>
    <w:rsid w:val="00867475"/>
    <w:rsid w:val="00874F6A"/>
    <w:rsid w:val="00875F0B"/>
    <w:rsid w:val="0088173E"/>
    <w:rsid w:val="00881971"/>
    <w:rsid w:val="00884380"/>
    <w:rsid w:val="008923C4"/>
    <w:rsid w:val="008A68BF"/>
    <w:rsid w:val="008B5265"/>
    <w:rsid w:val="008C53D4"/>
    <w:rsid w:val="008C5574"/>
    <w:rsid w:val="008D6528"/>
    <w:rsid w:val="008D6B23"/>
    <w:rsid w:val="008E01F1"/>
    <w:rsid w:val="008E12D5"/>
    <w:rsid w:val="008E32AD"/>
    <w:rsid w:val="008E32E1"/>
    <w:rsid w:val="008E3CBA"/>
    <w:rsid w:val="008E6386"/>
    <w:rsid w:val="008F09C8"/>
    <w:rsid w:val="008F33BB"/>
    <w:rsid w:val="008F34AD"/>
    <w:rsid w:val="008F6E28"/>
    <w:rsid w:val="009008D4"/>
    <w:rsid w:val="00902522"/>
    <w:rsid w:val="009038F9"/>
    <w:rsid w:val="00924194"/>
    <w:rsid w:val="009258AC"/>
    <w:rsid w:val="00933189"/>
    <w:rsid w:val="00943C42"/>
    <w:rsid w:val="00947A30"/>
    <w:rsid w:val="00952F25"/>
    <w:rsid w:val="00974262"/>
    <w:rsid w:val="00974BB3"/>
    <w:rsid w:val="00974E77"/>
    <w:rsid w:val="00976B98"/>
    <w:rsid w:val="00980A66"/>
    <w:rsid w:val="009819A6"/>
    <w:rsid w:val="0098248F"/>
    <w:rsid w:val="00982F02"/>
    <w:rsid w:val="0098459A"/>
    <w:rsid w:val="00984B99"/>
    <w:rsid w:val="00985FA6"/>
    <w:rsid w:val="0098604D"/>
    <w:rsid w:val="00991B39"/>
    <w:rsid w:val="00993F56"/>
    <w:rsid w:val="009A1786"/>
    <w:rsid w:val="009A2C7D"/>
    <w:rsid w:val="009A7A03"/>
    <w:rsid w:val="009B2066"/>
    <w:rsid w:val="009B7122"/>
    <w:rsid w:val="009C224E"/>
    <w:rsid w:val="009C2312"/>
    <w:rsid w:val="009D115F"/>
    <w:rsid w:val="009D65D7"/>
    <w:rsid w:val="009E1AFE"/>
    <w:rsid w:val="009E4563"/>
    <w:rsid w:val="009E4BA3"/>
    <w:rsid w:val="009E721C"/>
    <w:rsid w:val="009F0390"/>
    <w:rsid w:val="009F21BA"/>
    <w:rsid w:val="009F3BEB"/>
    <w:rsid w:val="009F47FA"/>
    <w:rsid w:val="009F55B3"/>
    <w:rsid w:val="009F5B75"/>
    <w:rsid w:val="00A04B18"/>
    <w:rsid w:val="00A063F5"/>
    <w:rsid w:val="00A114A4"/>
    <w:rsid w:val="00A16AAC"/>
    <w:rsid w:val="00A20833"/>
    <w:rsid w:val="00A21901"/>
    <w:rsid w:val="00A25232"/>
    <w:rsid w:val="00A258BB"/>
    <w:rsid w:val="00A30ECC"/>
    <w:rsid w:val="00A34723"/>
    <w:rsid w:val="00A34A1A"/>
    <w:rsid w:val="00A40D49"/>
    <w:rsid w:val="00A412C5"/>
    <w:rsid w:val="00A44C1C"/>
    <w:rsid w:val="00A460EB"/>
    <w:rsid w:val="00A47437"/>
    <w:rsid w:val="00A53912"/>
    <w:rsid w:val="00A5446E"/>
    <w:rsid w:val="00A60A73"/>
    <w:rsid w:val="00A624CD"/>
    <w:rsid w:val="00A64263"/>
    <w:rsid w:val="00A67645"/>
    <w:rsid w:val="00A70255"/>
    <w:rsid w:val="00A776E0"/>
    <w:rsid w:val="00A8000D"/>
    <w:rsid w:val="00A84D5C"/>
    <w:rsid w:val="00A8739E"/>
    <w:rsid w:val="00A955A8"/>
    <w:rsid w:val="00AC180C"/>
    <w:rsid w:val="00AE009C"/>
    <w:rsid w:val="00AE3A5A"/>
    <w:rsid w:val="00AE6067"/>
    <w:rsid w:val="00AE664F"/>
    <w:rsid w:val="00AF0955"/>
    <w:rsid w:val="00AF553C"/>
    <w:rsid w:val="00B007E9"/>
    <w:rsid w:val="00B03687"/>
    <w:rsid w:val="00B03EB6"/>
    <w:rsid w:val="00B05AE7"/>
    <w:rsid w:val="00B12194"/>
    <w:rsid w:val="00B15CB0"/>
    <w:rsid w:val="00B15D87"/>
    <w:rsid w:val="00B173A1"/>
    <w:rsid w:val="00B20F2B"/>
    <w:rsid w:val="00B21E67"/>
    <w:rsid w:val="00B23BAA"/>
    <w:rsid w:val="00B26839"/>
    <w:rsid w:val="00B30F00"/>
    <w:rsid w:val="00B3101D"/>
    <w:rsid w:val="00B311F7"/>
    <w:rsid w:val="00B31B2F"/>
    <w:rsid w:val="00B33999"/>
    <w:rsid w:val="00B3670F"/>
    <w:rsid w:val="00B36AA5"/>
    <w:rsid w:val="00B36FDE"/>
    <w:rsid w:val="00B37A41"/>
    <w:rsid w:val="00B42056"/>
    <w:rsid w:val="00B50494"/>
    <w:rsid w:val="00B53EB0"/>
    <w:rsid w:val="00B65125"/>
    <w:rsid w:val="00B70B95"/>
    <w:rsid w:val="00B7350D"/>
    <w:rsid w:val="00B747DC"/>
    <w:rsid w:val="00B75D86"/>
    <w:rsid w:val="00B766C7"/>
    <w:rsid w:val="00B814B9"/>
    <w:rsid w:val="00B831A3"/>
    <w:rsid w:val="00B85703"/>
    <w:rsid w:val="00B93700"/>
    <w:rsid w:val="00B95DE8"/>
    <w:rsid w:val="00B97A7D"/>
    <w:rsid w:val="00BA4520"/>
    <w:rsid w:val="00BA4C61"/>
    <w:rsid w:val="00BA5744"/>
    <w:rsid w:val="00BA5DE0"/>
    <w:rsid w:val="00BA7B8C"/>
    <w:rsid w:val="00BB1E09"/>
    <w:rsid w:val="00BB3DA7"/>
    <w:rsid w:val="00BD0CFB"/>
    <w:rsid w:val="00BD76AC"/>
    <w:rsid w:val="00BE2CC1"/>
    <w:rsid w:val="00BE61F0"/>
    <w:rsid w:val="00BE649A"/>
    <w:rsid w:val="00BE7C51"/>
    <w:rsid w:val="00BF337B"/>
    <w:rsid w:val="00BF6CE5"/>
    <w:rsid w:val="00C04197"/>
    <w:rsid w:val="00C122DE"/>
    <w:rsid w:val="00C21348"/>
    <w:rsid w:val="00C231A8"/>
    <w:rsid w:val="00C234C7"/>
    <w:rsid w:val="00C301ED"/>
    <w:rsid w:val="00C3147D"/>
    <w:rsid w:val="00C4002A"/>
    <w:rsid w:val="00C44F59"/>
    <w:rsid w:val="00C4602A"/>
    <w:rsid w:val="00C462E1"/>
    <w:rsid w:val="00C47461"/>
    <w:rsid w:val="00C47575"/>
    <w:rsid w:val="00C52A65"/>
    <w:rsid w:val="00C61A93"/>
    <w:rsid w:val="00C6347A"/>
    <w:rsid w:val="00C662E9"/>
    <w:rsid w:val="00C809ED"/>
    <w:rsid w:val="00C82B59"/>
    <w:rsid w:val="00C82CB4"/>
    <w:rsid w:val="00C82F97"/>
    <w:rsid w:val="00C83CBB"/>
    <w:rsid w:val="00C87D33"/>
    <w:rsid w:val="00C9205A"/>
    <w:rsid w:val="00C94F43"/>
    <w:rsid w:val="00C962EF"/>
    <w:rsid w:val="00CA2CBA"/>
    <w:rsid w:val="00CB551B"/>
    <w:rsid w:val="00CC0BE6"/>
    <w:rsid w:val="00CC5339"/>
    <w:rsid w:val="00CD3B26"/>
    <w:rsid w:val="00CD6C44"/>
    <w:rsid w:val="00CD7484"/>
    <w:rsid w:val="00CE2247"/>
    <w:rsid w:val="00CE2BA5"/>
    <w:rsid w:val="00CE4381"/>
    <w:rsid w:val="00D004AB"/>
    <w:rsid w:val="00D008C5"/>
    <w:rsid w:val="00D03BE1"/>
    <w:rsid w:val="00D0565E"/>
    <w:rsid w:val="00D10892"/>
    <w:rsid w:val="00D10FBF"/>
    <w:rsid w:val="00D13EF8"/>
    <w:rsid w:val="00D2264A"/>
    <w:rsid w:val="00D229FB"/>
    <w:rsid w:val="00D23413"/>
    <w:rsid w:val="00D26539"/>
    <w:rsid w:val="00D51954"/>
    <w:rsid w:val="00D52143"/>
    <w:rsid w:val="00D564B6"/>
    <w:rsid w:val="00D60E5B"/>
    <w:rsid w:val="00D65166"/>
    <w:rsid w:val="00D6559D"/>
    <w:rsid w:val="00D7474A"/>
    <w:rsid w:val="00D76AA8"/>
    <w:rsid w:val="00D810BF"/>
    <w:rsid w:val="00D8242F"/>
    <w:rsid w:val="00D837ED"/>
    <w:rsid w:val="00D84BCB"/>
    <w:rsid w:val="00DA0BCA"/>
    <w:rsid w:val="00DA735D"/>
    <w:rsid w:val="00DB18FB"/>
    <w:rsid w:val="00DC31E5"/>
    <w:rsid w:val="00DC3434"/>
    <w:rsid w:val="00DC5877"/>
    <w:rsid w:val="00DC7370"/>
    <w:rsid w:val="00DC75A0"/>
    <w:rsid w:val="00DE1AFF"/>
    <w:rsid w:val="00DF21B9"/>
    <w:rsid w:val="00DF4DC2"/>
    <w:rsid w:val="00E002F2"/>
    <w:rsid w:val="00E01654"/>
    <w:rsid w:val="00E016D5"/>
    <w:rsid w:val="00E03846"/>
    <w:rsid w:val="00E06472"/>
    <w:rsid w:val="00E06B4D"/>
    <w:rsid w:val="00E1080A"/>
    <w:rsid w:val="00E15898"/>
    <w:rsid w:val="00E15BB5"/>
    <w:rsid w:val="00E17FBB"/>
    <w:rsid w:val="00E203D4"/>
    <w:rsid w:val="00E24C6A"/>
    <w:rsid w:val="00E2681E"/>
    <w:rsid w:val="00E304EE"/>
    <w:rsid w:val="00E31B25"/>
    <w:rsid w:val="00E31C4F"/>
    <w:rsid w:val="00E33877"/>
    <w:rsid w:val="00E351EE"/>
    <w:rsid w:val="00E37150"/>
    <w:rsid w:val="00E37BCE"/>
    <w:rsid w:val="00E40177"/>
    <w:rsid w:val="00E44C53"/>
    <w:rsid w:val="00E462A3"/>
    <w:rsid w:val="00E463A7"/>
    <w:rsid w:val="00E4654C"/>
    <w:rsid w:val="00E5057C"/>
    <w:rsid w:val="00E51694"/>
    <w:rsid w:val="00E517B2"/>
    <w:rsid w:val="00E5389B"/>
    <w:rsid w:val="00E564C8"/>
    <w:rsid w:val="00E62CBF"/>
    <w:rsid w:val="00E62ED1"/>
    <w:rsid w:val="00E67F6F"/>
    <w:rsid w:val="00E71040"/>
    <w:rsid w:val="00E767B6"/>
    <w:rsid w:val="00E90104"/>
    <w:rsid w:val="00E918E7"/>
    <w:rsid w:val="00E95569"/>
    <w:rsid w:val="00EA0A4D"/>
    <w:rsid w:val="00EA5C79"/>
    <w:rsid w:val="00EB20B6"/>
    <w:rsid w:val="00EB5287"/>
    <w:rsid w:val="00EB696C"/>
    <w:rsid w:val="00EB7A7F"/>
    <w:rsid w:val="00EC1718"/>
    <w:rsid w:val="00EC2D81"/>
    <w:rsid w:val="00EC3244"/>
    <w:rsid w:val="00EC6A7D"/>
    <w:rsid w:val="00EC7E7B"/>
    <w:rsid w:val="00ED6D8C"/>
    <w:rsid w:val="00EE65BB"/>
    <w:rsid w:val="00EF3AF7"/>
    <w:rsid w:val="00EF5855"/>
    <w:rsid w:val="00EF7C61"/>
    <w:rsid w:val="00F1500E"/>
    <w:rsid w:val="00F158AD"/>
    <w:rsid w:val="00F33161"/>
    <w:rsid w:val="00F379E6"/>
    <w:rsid w:val="00F43CC3"/>
    <w:rsid w:val="00F56C1D"/>
    <w:rsid w:val="00F57D8C"/>
    <w:rsid w:val="00F67861"/>
    <w:rsid w:val="00F67F8C"/>
    <w:rsid w:val="00F807A8"/>
    <w:rsid w:val="00F82BE5"/>
    <w:rsid w:val="00F8494A"/>
    <w:rsid w:val="00F85F13"/>
    <w:rsid w:val="00F871E5"/>
    <w:rsid w:val="00F87AD0"/>
    <w:rsid w:val="00F91252"/>
    <w:rsid w:val="00F91D4E"/>
    <w:rsid w:val="00F939FA"/>
    <w:rsid w:val="00F95902"/>
    <w:rsid w:val="00FA128F"/>
    <w:rsid w:val="00FA14DF"/>
    <w:rsid w:val="00FA1B6B"/>
    <w:rsid w:val="00FA31CC"/>
    <w:rsid w:val="00FA50FB"/>
    <w:rsid w:val="00FA7131"/>
    <w:rsid w:val="00FB14C6"/>
    <w:rsid w:val="00FB1C2E"/>
    <w:rsid w:val="00FB5937"/>
    <w:rsid w:val="00FC0BD3"/>
    <w:rsid w:val="00FC1DDB"/>
    <w:rsid w:val="00FC2A7B"/>
    <w:rsid w:val="00FC3DAB"/>
    <w:rsid w:val="00FC4BDC"/>
    <w:rsid w:val="00FC5774"/>
    <w:rsid w:val="00FD178E"/>
    <w:rsid w:val="00FD1C65"/>
    <w:rsid w:val="00FD4050"/>
    <w:rsid w:val="00FD4C94"/>
    <w:rsid w:val="00FE08AF"/>
    <w:rsid w:val="00FE3743"/>
    <w:rsid w:val="00FF0BE3"/>
    <w:rsid w:val="00FF13FB"/>
    <w:rsid w:val="00FF4A1C"/>
    <w:rsid w:val="00FF58C8"/>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oNotEmbedSmartTags/>
  <w:decimalSymbol w:val="."/>
  <w:listSeparator w:val=","/>
  <w15:chartTrackingRefBased/>
  <w15:docId w15:val="{AFB18896-2FFD-4C4D-A7A6-F49BFFF8CC5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header" w:uiPriority="99"/>
    <w:lsdException w:name="caption"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widowControl w:val="0"/>
      <w:suppressAutoHyphens/>
    </w:pPr>
    <w:rPr>
      <w:rFonts w:eastAsia="Arial Unicode MS"/>
      <w:kern w:val="1"/>
      <w:sz w:val="24"/>
      <w:szCs w:val="24"/>
      <w:lang w:val="en-CA" w:eastAsia="ar-S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Absatz-Standardschriftart">
    <w:name w:val="Absatz-Standardschriftart"/>
  </w:style>
  <w:style w:type="character" w:customStyle="1" w:styleId="WW-Absatz-Standardschriftart">
    <w:name w:val="WW-Absatz-Standardschriftart"/>
  </w:style>
  <w:style w:type="character" w:customStyle="1" w:styleId="WW-Absatz-Standardschriftart1">
    <w:name w:val="WW-Absatz-Standardschriftart1"/>
  </w:style>
  <w:style w:type="character" w:customStyle="1" w:styleId="WW-Absatz-Standardschriftart11">
    <w:name w:val="WW-Absatz-Standardschriftart11"/>
  </w:style>
  <w:style w:type="character" w:customStyle="1" w:styleId="WW-Absatz-Standardschriftart111">
    <w:name w:val="WW-Absatz-Standardschriftart111"/>
  </w:style>
  <w:style w:type="character" w:customStyle="1" w:styleId="WW-DefaultParagraphFont">
    <w:name w:val="WW-Default Paragraph Font"/>
  </w:style>
  <w:style w:type="character" w:customStyle="1" w:styleId="WW-Absatz-Standardschriftart1111">
    <w:name w:val="WW-Absatz-Standardschriftart1111"/>
  </w:style>
  <w:style w:type="character" w:customStyle="1" w:styleId="WW-Absatz-Standardschriftart11111">
    <w:name w:val="WW-Absatz-Standardschriftart11111"/>
  </w:style>
  <w:style w:type="character" w:customStyle="1" w:styleId="WW-Absatz-Standardschriftart111111">
    <w:name w:val="WW-Absatz-Standardschriftart111111"/>
  </w:style>
  <w:style w:type="character" w:customStyle="1" w:styleId="WW-Absatz-Standardschriftart1111111">
    <w:name w:val="WW-Absatz-Standardschriftart1111111"/>
  </w:style>
  <w:style w:type="character" w:customStyle="1" w:styleId="WW-Absatz-Standardschriftart11111111">
    <w:name w:val="WW-Absatz-Standardschriftart11111111"/>
  </w:style>
  <w:style w:type="character" w:customStyle="1" w:styleId="WW-Absatz-Standardschriftart111111111">
    <w:name w:val="WW-Absatz-Standardschriftart111111111"/>
  </w:style>
  <w:style w:type="character" w:customStyle="1" w:styleId="WW-Absatz-Standardschriftart1111111111">
    <w:name w:val="WW-Absatz-Standardschriftart1111111111"/>
  </w:style>
  <w:style w:type="character" w:customStyle="1" w:styleId="WW-Absatz-Standardschriftart11111111111">
    <w:name w:val="WW-Absatz-Standardschriftart11111111111"/>
  </w:style>
  <w:style w:type="character" w:customStyle="1" w:styleId="WW-Absatz-Standardschriftart111111111111">
    <w:name w:val="WW-Absatz-Standardschriftart111111111111"/>
  </w:style>
  <w:style w:type="character" w:customStyle="1" w:styleId="WW-Absatz-Standardschriftart1111111111111">
    <w:name w:val="WW-Absatz-Standardschriftart1111111111111"/>
  </w:style>
  <w:style w:type="character" w:customStyle="1" w:styleId="WW-Absatz-Standardschriftart11111111111111">
    <w:name w:val="WW-Absatz-Standardschriftart11111111111111"/>
  </w:style>
  <w:style w:type="character" w:customStyle="1" w:styleId="WW-Absatz-Standardschriftart111111111111111">
    <w:name w:val="WW-Absatz-Standardschriftart111111111111111"/>
  </w:style>
  <w:style w:type="character" w:customStyle="1" w:styleId="WW-Absatz-Standardschriftart1111111111111111">
    <w:name w:val="WW-Absatz-Standardschriftart1111111111111111"/>
  </w:style>
  <w:style w:type="character" w:customStyle="1" w:styleId="WW-Absatz-Standardschriftart11111111111111111">
    <w:name w:val="WW-Absatz-Standardschriftart11111111111111111"/>
  </w:style>
  <w:style w:type="character" w:customStyle="1" w:styleId="WW-Absatz-Standardschriftart111111111111111111">
    <w:name w:val="WW-Absatz-Standardschriftart111111111111111111"/>
  </w:style>
  <w:style w:type="character" w:customStyle="1" w:styleId="WW-Absatz-Standardschriftart1111111111111111111">
    <w:name w:val="WW-Absatz-Standardschriftart1111111111111111111"/>
  </w:style>
  <w:style w:type="character" w:customStyle="1" w:styleId="WW-Absatz-Standardschriftart11111111111111111111">
    <w:name w:val="WW-Absatz-Standardschriftart11111111111111111111"/>
  </w:style>
  <w:style w:type="character" w:customStyle="1" w:styleId="WW-Absatz-Standardschriftart111111111111111111111">
    <w:name w:val="WW-Absatz-Standardschriftart111111111111111111111"/>
  </w:style>
  <w:style w:type="character" w:customStyle="1" w:styleId="WW-Absatz-Standardschriftart1111111111111111111111">
    <w:name w:val="WW-Absatz-Standardschriftart1111111111111111111111"/>
  </w:style>
  <w:style w:type="character" w:customStyle="1" w:styleId="WW-Absatz-Standardschriftart11111111111111111111111">
    <w:name w:val="WW-Absatz-Standardschriftart11111111111111111111111"/>
  </w:style>
  <w:style w:type="character" w:customStyle="1" w:styleId="WW-Absatz-Standardschriftart111111111111111111111111">
    <w:name w:val="WW-Absatz-Standardschriftart111111111111111111111111"/>
  </w:style>
  <w:style w:type="character" w:customStyle="1" w:styleId="WW-Absatz-Standardschriftart1111111111111111111111111">
    <w:name w:val="WW-Absatz-Standardschriftart1111111111111111111111111"/>
  </w:style>
  <w:style w:type="character" w:customStyle="1" w:styleId="WW-Absatz-Standardschriftart11111111111111111111111111">
    <w:name w:val="WW-Absatz-Standardschriftart11111111111111111111111111"/>
  </w:style>
  <w:style w:type="character" w:customStyle="1" w:styleId="WW-Absatz-Standardschriftart111111111111111111111111111">
    <w:name w:val="WW-Absatz-Standardschriftart111111111111111111111111111"/>
  </w:style>
  <w:style w:type="character" w:customStyle="1" w:styleId="WW-Absatz-Standardschriftart1111111111111111111111111111">
    <w:name w:val="WW-Absatz-Standardschriftart1111111111111111111111111111"/>
  </w:style>
  <w:style w:type="character" w:customStyle="1" w:styleId="WW-DefaultParagraphFont1">
    <w:name w:val="WW-Default Paragraph Font1"/>
  </w:style>
  <w:style w:type="character" w:customStyle="1" w:styleId="WW-Absatz-Standardschriftart11111111111111111111111111111">
    <w:name w:val="WW-Absatz-Standardschriftart11111111111111111111111111111"/>
  </w:style>
  <w:style w:type="character" w:customStyle="1" w:styleId="WW-Absatz-Standardschriftart111111111111111111111111111111">
    <w:name w:val="WW-Absatz-Standardschriftart111111111111111111111111111111"/>
  </w:style>
  <w:style w:type="character" w:customStyle="1" w:styleId="WW-Absatz-Standardschriftart1111111111111111111111111111111">
    <w:name w:val="WW-Absatz-Standardschriftart1111111111111111111111111111111"/>
  </w:style>
  <w:style w:type="character" w:customStyle="1" w:styleId="WW-Absatz-Standardschriftart11111111111111111111111111111111">
    <w:name w:val="WW-Absatz-Standardschriftart11111111111111111111111111111111"/>
  </w:style>
  <w:style w:type="character" w:customStyle="1" w:styleId="WW-Absatz-Standardschriftart111111111111111111111111111111111">
    <w:name w:val="WW-Absatz-Standardschriftart111111111111111111111111111111111"/>
  </w:style>
  <w:style w:type="character" w:customStyle="1" w:styleId="WW-Absatz-Standardschriftart1111111111111111111111111111111111">
    <w:name w:val="WW-Absatz-Standardschriftart1111111111111111111111111111111111"/>
  </w:style>
  <w:style w:type="character" w:customStyle="1" w:styleId="WW-Absatz-Standardschriftart11111111111111111111111111111111111">
    <w:name w:val="WW-Absatz-Standardschriftart11111111111111111111111111111111111"/>
  </w:style>
  <w:style w:type="character" w:customStyle="1" w:styleId="HeaderChar">
    <w:name w:val="Header Char"/>
    <w:rPr>
      <w:rFonts w:eastAsia="Arial Unicode MS"/>
      <w:kern w:val="1"/>
      <w:sz w:val="24"/>
      <w:szCs w:val="24"/>
    </w:rPr>
  </w:style>
  <w:style w:type="paragraph" w:customStyle="1" w:styleId="Heading">
    <w:name w:val="Heading"/>
    <w:basedOn w:val="Normal"/>
    <w:next w:val="BodyText"/>
    <w:pPr>
      <w:keepNext/>
      <w:spacing w:before="240" w:after="120"/>
    </w:pPr>
    <w:rPr>
      <w:rFonts w:ascii="Arial" w:eastAsia="MS Mincho" w:hAnsi="Arial" w:cs="Tahoma"/>
      <w:sz w:val="28"/>
      <w:szCs w:val="28"/>
    </w:rPr>
  </w:style>
  <w:style w:type="paragraph" w:styleId="BodyText">
    <w:name w:val="Body Text"/>
    <w:basedOn w:val="Normal"/>
    <w:pPr>
      <w:spacing w:after="120"/>
    </w:pPr>
  </w:style>
  <w:style w:type="paragraph" w:styleId="List">
    <w:name w:val="List"/>
    <w:basedOn w:val="BodyText"/>
    <w:rPr>
      <w:rFonts w:cs="Tahoma"/>
    </w:rPr>
  </w:style>
  <w:style w:type="paragraph" w:styleId="Caption">
    <w:name w:val="caption"/>
    <w:basedOn w:val="Normal"/>
    <w:qFormat/>
    <w:pPr>
      <w:suppressLineNumbers/>
      <w:spacing w:before="120" w:after="120"/>
    </w:pPr>
    <w:rPr>
      <w:rFonts w:cs="Tahoma"/>
      <w:i/>
      <w:iCs/>
    </w:rPr>
  </w:style>
  <w:style w:type="paragraph" w:customStyle="1" w:styleId="Index">
    <w:name w:val="Index"/>
    <w:basedOn w:val="Normal"/>
    <w:pPr>
      <w:suppressLineNumbers/>
    </w:pPr>
    <w:rPr>
      <w:rFonts w:cs="Tahoma"/>
    </w:rPr>
  </w:style>
  <w:style w:type="paragraph" w:customStyle="1" w:styleId="Header1">
    <w:name w:val="Header1"/>
    <w:basedOn w:val="Normal"/>
    <w:pPr>
      <w:tabs>
        <w:tab w:val="center" w:pos="4819"/>
        <w:tab w:val="right" w:pos="9071"/>
      </w:tabs>
    </w:pPr>
  </w:style>
  <w:style w:type="paragraph" w:customStyle="1" w:styleId="Footer1">
    <w:name w:val="Footer1"/>
    <w:basedOn w:val="Normal"/>
    <w:pPr>
      <w:tabs>
        <w:tab w:val="center" w:pos="4819"/>
        <w:tab w:val="right" w:pos="9071"/>
      </w:tabs>
    </w:pPr>
  </w:style>
  <w:style w:type="paragraph" w:styleId="Footer">
    <w:name w:val="footer"/>
    <w:basedOn w:val="Normal"/>
    <w:pPr>
      <w:suppressLineNumbers/>
      <w:tabs>
        <w:tab w:val="center" w:pos="4818"/>
        <w:tab w:val="right" w:pos="9637"/>
      </w:tabs>
    </w:pPr>
  </w:style>
  <w:style w:type="paragraph" w:styleId="Header">
    <w:name w:val="header"/>
    <w:basedOn w:val="Normal"/>
    <w:link w:val="HeaderChar1"/>
    <w:uiPriority w:val="99"/>
    <w:pPr>
      <w:suppressLineNumbers/>
      <w:tabs>
        <w:tab w:val="center" w:pos="4818"/>
        <w:tab w:val="right" w:pos="9637"/>
      </w:tabs>
    </w:pPr>
  </w:style>
  <w:style w:type="paragraph" w:customStyle="1" w:styleId="Framecontents">
    <w:name w:val="Frame contents"/>
    <w:basedOn w:val="BodyText"/>
  </w:style>
  <w:style w:type="paragraph" w:styleId="BalloonText">
    <w:name w:val="Balloon Text"/>
    <w:basedOn w:val="Normal"/>
    <w:semiHidden/>
    <w:rsid w:val="00881971"/>
    <w:rPr>
      <w:rFonts w:ascii="Tahoma" w:hAnsi="Tahoma" w:cs="Tahoma"/>
      <w:sz w:val="16"/>
      <w:szCs w:val="16"/>
    </w:rPr>
  </w:style>
  <w:style w:type="character" w:customStyle="1" w:styleId="HeaderChar1">
    <w:name w:val="Header Char1"/>
    <w:link w:val="Header"/>
    <w:uiPriority w:val="99"/>
    <w:locked/>
    <w:rsid w:val="00E15898"/>
    <w:rPr>
      <w:rFonts w:eastAsia="Arial Unicode MS"/>
      <w:kern w:val="1"/>
      <w:sz w:val="24"/>
      <w:szCs w:val="24"/>
      <w:lang w:val="en-CA" w:eastAsia="ar-SA"/>
    </w:rPr>
  </w:style>
  <w:style w:type="character" w:styleId="PageNumber">
    <w:name w:val="page number"/>
    <w:basedOn w:val="DefaultParagraphFont"/>
    <w:rsid w:val="00DC31E5"/>
  </w:style>
  <w:style w:type="table" w:styleId="TableGrid">
    <w:name w:val="Table Grid"/>
    <w:basedOn w:val="TableNormal"/>
    <w:rsid w:val="00A40D49"/>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Emphasis">
    <w:name w:val="Emphasis"/>
    <w:qFormat/>
    <w:rsid w:val="000C0DBE"/>
    <w:rPr>
      <w:i/>
      <w:iCs/>
    </w:rPr>
  </w:style>
  <w:style w:type="character" w:styleId="CommentReference">
    <w:name w:val="annotation reference"/>
    <w:basedOn w:val="DefaultParagraphFont"/>
    <w:rsid w:val="00B311F7"/>
    <w:rPr>
      <w:sz w:val="16"/>
      <w:szCs w:val="16"/>
    </w:rPr>
  </w:style>
  <w:style w:type="paragraph" w:styleId="CommentText">
    <w:name w:val="annotation text"/>
    <w:basedOn w:val="Normal"/>
    <w:link w:val="CommentTextChar"/>
    <w:rsid w:val="00B311F7"/>
    <w:rPr>
      <w:sz w:val="20"/>
      <w:szCs w:val="20"/>
    </w:rPr>
  </w:style>
  <w:style w:type="character" w:customStyle="1" w:styleId="CommentTextChar">
    <w:name w:val="Comment Text Char"/>
    <w:basedOn w:val="DefaultParagraphFont"/>
    <w:link w:val="CommentText"/>
    <w:rsid w:val="00B311F7"/>
    <w:rPr>
      <w:rFonts w:eastAsia="Arial Unicode MS"/>
      <w:kern w:val="1"/>
      <w:lang w:val="en-CA" w:eastAsia="ar-SA"/>
    </w:rPr>
  </w:style>
  <w:style w:type="paragraph" w:styleId="CommentSubject">
    <w:name w:val="annotation subject"/>
    <w:basedOn w:val="CommentText"/>
    <w:next w:val="CommentText"/>
    <w:link w:val="CommentSubjectChar"/>
    <w:rsid w:val="00B311F7"/>
    <w:rPr>
      <w:b/>
      <w:bCs/>
    </w:rPr>
  </w:style>
  <w:style w:type="character" w:customStyle="1" w:styleId="CommentSubjectChar">
    <w:name w:val="Comment Subject Char"/>
    <w:basedOn w:val="CommentTextChar"/>
    <w:link w:val="CommentSubject"/>
    <w:rsid w:val="00B311F7"/>
    <w:rPr>
      <w:rFonts w:eastAsia="Arial Unicode MS"/>
      <w:b/>
      <w:bCs/>
      <w:kern w:val="1"/>
      <w:lang w:val="en-CA" w:eastAsia="ar-SA"/>
    </w:rPr>
  </w:style>
  <w:style w:type="paragraph" w:styleId="ListParagraph">
    <w:name w:val="List Paragraph"/>
    <w:basedOn w:val="Normal"/>
    <w:uiPriority w:val="34"/>
    <w:qFormat/>
    <w:rsid w:val="009F55B3"/>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854170">
      <w:bodyDiv w:val="1"/>
      <w:marLeft w:val="0"/>
      <w:marRight w:val="0"/>
      <w:marTop w:val="0"/>
      <w:marBottom w:val="0"/>
      <w:divBdr>
        <w:top w:val="none" w:sz="0" w:space="0" w:color="auto"/>
        <w:left w:val="none" w:sz="0" w:space="0" w:color="auto"/>
        <w:bottom w:val="none" w:sz="0" w:space="0" w:color="auto"/>
        <w:right w:val="none" w:sz="0" w:space="0" w:color="auto"/>
      </w:divBdr>
    </w:div>
    <w:div w:id="172496900">
      <w:bodyDiv w:val="1"/>
      <w:marLeft w:val="0"/>
      <w:marRight w:val="0"/>
      <w:marTop w:val="0"/>
      <w:marBottom w:val="0"/>
      <w:divBdr>
        <w:top w:val="none" w:sz="0" w:space="0" w:color="auto"/>
        <w:left w:val="none" w:sz="0" w:space="0" w:color="auto"/>
        <w:bottom w:val="none" w:sz="0" w:space="0" w:color="auto"/>
        <w:right w:val="none" w:sz="0" w:space="0" w:color="auto"/>
      </w:divBdr>
      <w:divsChild>
        <w:div w:id="1816558761">
          <w:marLeft w:val="0"/>
          <w:marRight w:val="0"/>
          <w:marTop w:val="0"/>
          <w:marBottom w:val="0"/>
          <w:divBdr>
            <w:top w:val="none" w:sz="0" w:space="0" w:color="auto"/>
            <w:left w:val="none" w:sz="0" w:space="0" w:color="auto"/>
            <w:bottom w:val="none" w:sz="0" w:space="0" w:color="auto"/>
            <w:right w:val="none" w:sz="0" w:space="0" w:color="auto"/>
          </w:divBdr>
        </w:div>
      </w:divsChild>
    </w:div>
    <w:div w:id="329022432">
      <w:bodyDiv w:val="1"/>
      <w:marLeft w:val="0"/>
      <w:marRight w:val="0"/>
      <w:marTop w:val="0"/>
      <w:marBottom w:val="0"/>
      <w:divBdr>
        <w:top w:val="none" w:sz="0" w:space="0" w:color="auto"/>
        <w:left w:val="none" w:sz="0" w:space="0" w:color="auto"/>
        <w:bottom w:val="none" w:sz="0" w:space="0" w:color="auto"/>
        <w:right w:val="none" w:sz="0" w:space="0" w:color="auto"/>
      </w:divBdr>
    </w:div>
    <w:div w:id="575748464">
      <w:bodyDiv w:val="1"/>
      <w:marLeft w:val="0"/>
      <w:marRight w:val="0"/>
      <w:marTop w:val="0"/>
      <w:marBottom w:val="0"/>
      <w:divBdr>
        <w:top w:val="none" w:sz="0" w:space="0" w:color="auto"/>
        <w:left w:val="none" w:sz="0" w:space="0" w:color="auto"/>
        <w:bottom w:val="none" w:sz="0" w:space="0" w:color="auto"/>
        <w:right w:val="none" w:sz="0" w:space="0" w:color="auto"/>
      </w:divBdr>
    </w:div>
    <w:div w:id="608396277">
      <w:bodyDiv w:val="1"/>
      <w:marLeft w:val="0"/>
      <w:marRight w:val="0"/>
      <w:marTop w:val="0"/>
      <w:marBottom w:val="0"/>
      <w:divBdr>
        <w:top w:val="none" w:sz="0" w:space="0" w:color="auto"/>
        <w:left w:val="none" w:sz="0" w:space="0" w:color="auto"/>
        <w:bottom w:val="none" w:sz="0" w:space="0" w:color="auto"/>
        <w:right w:val="none" w:sz="0" w:space="0" w:color="auto"/>
      </w:divBdr>
    </w:div>
    <w:div w:id="616523561">
      <w:bodyDiv w:val="1"/>
      <w:marLeft w:val="0"/>
      <w:marRight w:val="0"/>
      <w:marTop w:val="0"/>
      <w:marBottom w:val="0"/>
      <w:divBdr>
        <w:top w:val="none" w:sz="0" w:space="0" w:color="auto"/>
        <w:left w:val="none" w:sz="0" w:space="0" w:color="auto"/>
        <w:bottom w:val="none" w:sz="0" w:space="0" w:color="auto"/>
        <w:right w:val="none" w:sz="0" w:space="0" w:color="auto"/>
      </w:divBdr>
    </w:div>
    <w:div w:id="699166626">
      <w:bodyDiv w:val="1"/>
      <w:marLeft w:val="0"/>
      <w:marRight w:val="0"/>
      <w:marTop w:val="0"/>
      <w:marBottom w:val="0"/>
      <w:divBdr>
        <w:top w:val="none" w:sz="0" w:space="0" w:color="auto"/>
        <w:left w:val="none" w:sz="0" w:space="0" w:color="auto"/>
        <w:bottom w:val="none" w:sz="0" w:space="0" w:color="auto"/>
        <w:right w:val="none" w:sz="0" w:space="0" w:color="auto"/>
      </w:divBdr>
    </w:div>
    <w:div w:id="785586532">
      <w:bodyDiv w:val="1"/>
      <w:marLeft w:val="0"/>
      <w:marRight w:val="0"/>
      <w:marTop w:val="0"/>
      <w:marBottom w:val="0"/>
      <w:divBdr>
        <w:top w:val="none" w:sz="0" w:space="0" w:color="auto"/>
        <w:left w:val="none" w:sz="0" w:space="0" w:color="auto"/>
        <w:bottom w:val="none" w:sz="0" w:space="0" w:color="auto"/>
        <w:right w:val="none" w:sz="0" w:space="0" w:color="auto"/>
      </w:divBdr>
    </w:div>
    <w:div w:id="845094988">
      <w:bodyDiv w:val="1"/>
      <w:marLeft w:val="0"/>
      <w:marRight w:val="0"/>
      <w:marTop w:val="0"/>
      <w:marBottom w:val="0"/>
      <w:divBdr>
        <w:top w:val="none" w:sz="0" w:space="0" w:color="auto"/>
        <w:left w:val="none" w:sz="0" w:space="0" w:color="auto"/>
        <w:bottom w:val="none" w:sz="0" w:space="0" w:color="auto"/>
        <w:right w:val="none" w:sz="0" w:space="0" w:color="auto"/>
      </w:divBdr>
      <w:divsChild>
        <w:div w:id="485360438">
          <w:marLeft w:val="0"/>
          <w:marRight w:val="0"/>
          <w:marTop w:val="0"/>
          <w:marBottom w:val="0"/>
          <w:divBdr>
            <w:top w:val="none" w:sz="0" w:space="0" w:color="auto"/>
            <w:left w:val="none" w:sz="0" w:space="0" w:color="auto"/>
            <w:bottom w:val="none" w:sz="0" w:space="0" w:color="auto"/>
            <w:right w:val="none" w:sz="0" w:space="0" w:color="auto"/>
          </w:divBdr>
        </w:div>
      </w:divsChild>
    </w:div>
    <w:div w:id="1076130368">
      <w:bodyDiv w:val="1"/>
      <w:marLeft w:val="0"/>
      <w:marRight w:val="0"/>
      <w:marTop w:val="0"/>
      <w:marBottom w:val="0"/>
      <w:divBdr>
        <w:top w:val="none" w:sz="0" w:space="0" w:color="auto"/>
        <w:left w:val="none" w:sz="0" w:space="0" w:color="auto"/>
        <w:bottom w:val="none" w:sz="0" w:space="0" w:color="auto"/>
        <w:right w:val="none" w:sz="0" w:space="0" w:color="auto"/>
      </w:divBdr>
    </w:div>
    <w:div w:id="1230774601">
      <w:bodyDiv w:val="1"/>
      <w:marLeft w:val="0"/>
      <w:marRight w:val="0"/>
      <w:marTop w:val="0"/>
      <w:marBottom w:val="0"/>
      <w:divBdr>
        <w:top w:val="none" w:sz="0" w:space="0" w:color="auto"/>
        <w:left w:val="none" w:sz="0" w:space="0" w:color="auto"/>
        <w:bottom w:val="none" w:sz="0" w:space="0" w:color="auto"/>
        <w:right w:val="none" w:sz="0" w:space="0" w:color="auto"/>
      </w:divBdr>
    </w:div>
    <w:div w:id="1305743424">
      <w:bodyDiv w:val="1"/>
      <w:marLeft w:val="0"/>
      <w:marRight w:val="0"/>
      <w:marTop w:val="0"/>
      <w:marBottom w:val="0"/>
      <w:divBdr>
        <w:top w:val="none" w:sz="0" w:space="0" w:color="auto"/>
        <w:left w:val="none" w:sz="0" w:space="0" w:color="auto"/>
        <w:bottom w:val="none" w:sz="0" w:space="0" w:color="auto"/>
        <w:right w:val="none" w:sz="0" w:space="0" w:color="auto"/>
      </w:divBdr>
    </w:div>
    <w:div w:id="1619099389">
      <w:bodyDiv w:val="1"/>
      <w:marLeft w:val="0"/>
      <w:marRight w:val="0"/>
      <w:marTop w:val="0"/>
      <w:marBottom w:val="0"/>
      <w:divBdr>
        <w:top w:val="none" w:sz="0" w:space="0" w:color="auto"/>
        <w:left w:val="none" w:sz="0" w:space="0" w:color="auto"/>
        <w:bottom w:val="none" w:sz="0" w:space="0" w:color="auto"/>
        <w:right w:val="none" w:sz="0" w:space="0" w:color="auto"/>
      </w:divBdr>
    </w:div>
    <w:div w:id="1620449044">
      <w:bodyDiv w:val="1"/>
      <w:marLeft w:val="0"/>
      <w:marRight w:val="0"/>
      <w:marTop w:val="0"/>
      <w:marBottom w:val="0"/>
      <w:divBdr>
        <w:top w:val="none" w:sz="0" w:space="0" w:color="auto"/>
        <w:left w:val="none" w:sz="0" w:space="0" w:color="auto"/>
        <w:bottom w:val="none" w:sz="0" w:space="0" w:color="auto"/>
        <w:right w:val="none" w:sz="0" w:space="0" w:color="auto"/>
      </w:divBdr>
    </w:div>
    <w:div w:id="1626618390">
      <w:bodyDiv w:val="1"/>
      <w:marLeft w:val="0"/>
      <w:marRight w:val="0"/>
      <w:marTop w:val="0"/>
      <w:marBottom w:val="0"/>
      <w:divBdr>
        <w:top w:val="none" w:sz="0" w:space="0" w:color="auto"/>
        <w:left w:val="none" w:sz="0" w:space="0" w:color="auto"/>
        <w:bottom w:val="none" w:sz="0" w:space="0" w:color="auto"/>
        <w:right w:val="none" w:sz="0" w:space="0" w:color="auto"/>
      </w:divBdr>
      <w:divsChild>
        <w:div w:id="511527657">
          <w:marLeft w:val="0"/>
          <w:marRight w:val="0"/>
          <w:marTop w:val="0"/>
          <w:marBottom w:val="0"/>
          <w:divBdr>
            <w:top w:val="none" w:sz="0" w:space="0" w:color="auto"/>
            <w:left w:val="none" w:sz="0" w:space="0" w:color="auto"/>
            <w:bottom w:val="none" w:sz="0" w:space="0" w:color="auto"/>
            <w:right w:val="none" w:sz="0" w:space="0" w:color="auto"/>
          </w:divBdr>
        </w:div>
      </w:divsChild>
    </w:div>
    <w:div w:id="1698970298">
      <w:bodyDiv w:val="1"/>
      <w:marLeft w:val="0"/>
      <w:marRight w:val="0"/>
      <w:marTop w:val="0"/>
      <w:marBottom w:val="0"/>
      <w:divBdr>
        <w:top w:val="none" w:sz="0" w:space="0" w:color="auto"/>
        <w:left w:val="none" w:sz="0" w:space="0" w:color="auto"/>
        <w:bottom w:val="none" w:sz="0" w:space="0" w:color="auto"/>
        <w:right w:val="none" w:sz="0" w:space="0" w:color="auto"/>
      </w:divBdr>
    </w:div>
    <w:div w:id="1788963407">
      <w:bodyDiv w:val="1"/>
      <w:marLeft w:val="0"/>
      <w:marRight w:val="0"/>
      <w:marTop w:val="0"/>
      <w:marBottom w:val="0"/>
      <w:divBdr>
        <w:top w:val="none" w:sz="0" w:space="0" w:color="auto"/>
        <w:left w:val="none" w:sz="0" w:space="0" w:color="auto"/>
        <w:bottom w:val="none" w:sz="0" w:space="0" w:color="auto"/>
        <w:right w:val="none" w:sz="0" w:space="0" w:color="auto"/>
      </w:divBdr>
    </w:div>
    <w:div w:id="183514670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image" Target="media/image7.png"/><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image" Target="media/image6.png"/><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footer" Target="footer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png"/><Relationship Id="rId5" Type="http://schemas.openxmlformats.org/officeDocument/2006/relationships/footnotes" Target="footnotes.xml"/><Relationship Id="rId15" Type="http://schemas.openxmlformats.org/officeDocument/2006/relationships/image" Target="media/image9.png"/><Relationship Id="rId10" Type="http://schemas.openxmlformats.org/officeDocument/2006/relationships/image" Target="media/image4.pn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image" Target="media/image8.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1354</TotalTime>
  <Pages>2</Pages>
  <Words>587</Words>
  <Characters>3352</Characters>
  <Application>Microsoft Office Word</Application>
  <DocSecurity>0</DocSecurity>
  <Lines>27</Lines>
  <Paragraphs>7</Paragraphs>
  <ScaleCrop>false</ScaleCrop>
  <HeadingPairs>
    <vt:vector size="2" baseType="variant">
      <vt:variant>
        <vt:lpstr>Title</vt:lpstr>
      </vt:variant>
      <vt:variant>
        <vt:i4>1</vt:i4>
      </vt:variant>
    </vt:vector>
  </HeadingPairs>
  <TitlesOfParts>
    <vt:vector size="1" baseType="lpstr">
      <vt:lpstr>Assessment: 08/02/2012</vt:lpstr>
    </vt:vector>
  </TitlesOfParts>
  <Company>Albyn Medical</Company>
  <LinksUpToDate>false</LinksUpToDate>
  <CharactersWithSpaces>3932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Assessment: 08/02/2012</dc:title>
  <dc:subject/>
  <dc:creator>Full Name</dc:creator>
  <cp:keywords/>
  <dc:description/>
  <cp:lastModifiedBy>hossein</cp:lastModifiedBy>
  <cp:revision>9</cp:revision>
  <cp:lastPrinted>2018-05-21T13:26:00Z</cp:lastPrinted>
  <dcterms:created xsi:type="dcterms:W3CDTF">2019-12-14T19:12:00Z</dcterms:created>
  <dcterms:modified xsi:type="dcterms:W3CDTF">2019-12-15T18:47:00Z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DocHome">
    <vt:i4>-1879038611</vt:i4>
  </property>
</Properties>
</file>