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?>
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 xml:space="preserve">BREGER, Ilia  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564FC4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564FC4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gentleman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lastRenderedPageBreak/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9E1F76" w:rsidRPr="009E1F76" w:rsidRDefault="009E1F76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9E1F76">
              <w:rPr>
                <w:rFonts w:ascii="Arial" w:hAnsi="Arial" w:cs="Arial"/>
                <w:sz w:val="16"/>
                <w:szCs w:val="16"/>
                <w:highlight w:val="yellow"/>
              </w:rPr>
              <w:t>45.8</w:t>
            </w:r>
          </w:p>
          <w:p w:rsidR="00B311F7" w:rsidRPr="007162B6" w:rsidRDefault="00B311F7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3.3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(2.6 ≤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26.4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0.8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69.6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3.1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7.3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9.8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698.9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27.9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2.6(cm/s)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3.9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1.8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7.4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2748DB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C4623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hypotensive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>
        <w:rPr>
          <w:rFonts w:ascii="Arial" w:hAnsi="Arial" w:cs="Arial"/>
          <w:sz w:val="20"/>
          <w:szCs w:val="20"/>
          <w:lang w:val="en-GB"/>
        </w:rPr>
        <w:t>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1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1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complete relaxation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6903B2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6903B2" w:rsidRPr="006903B2">
        <w:rPr>
          <w:rFonts w:ascii="Arial" w:hAnsi="Arial" w:cs="Arial"/>
          <w:sz w:val="20"/>
          <w:szCs w:val="20"/>
          <w:highlight w:val="yellow"/>
          <w:lang w:val="en-GB"/>
        </w:rPr>
        <w:t>weak peristalsis with&gt;=50% swallows with gap&gt;5cm</w:t>
      </w:r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87B13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DA4C0E" w:rsidRPr="00DA4C0E">
        <w:rPr>
          <w:rFonts w:ascii="Arial" w:hAnsi="Arial" w:cs="Arial"/>
          <w:sz w:val="20"/>
          <w:szCs w:val="20"/>
          <w:highlight w:val="yellow"/>
          <w:lang w:val="en-GB"/>
        </w:rPr>
        <w:t>normotensive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F03329" w:rsidRPr="00D503AD">
        <w:rPr>
          <w:rFonts w:ascii="Arial" w:hAnsi="Arial" w:cs="Arial"/>
          <w:sz w:val="20"/>
          <w:szCs w:val="20"/>
          <w:highlight w:val="yellow"/>
          <w:lang w:val="en-GB"/>
        </w:rPr>
        <w:t>complete relaxation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B87B13" w:rsidRPr="00B87B13">
        <w:rPr>
          <w:rFonts w:ascii="Arial" w:hAnsi="Arial" w:cs="Arial"/>
          <w:sz w:val="20"/>
          <w:szCs w:val="20"/>
          <w:highlight w:val="yellow"/>
          <w:lang w:val="en-GB"/>
        </w:rPr>
        <w:t>No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1D4FDD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1D4FDD" w:rsidRPr="001D4FDD">
        <w:rPr>
          <w:rFonts w:ascii="Arial" w:hAnsi="Arial" w:cs="Arial"/>
          <w:sz w:val="20"/>
          <w:szCs w:val="20"/>
          <w:highlight w:val="yellow"/>
          <w:lang w:val="en-GB"/>
        </w:rPr>
        <w:t>Absent contractility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E90558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2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bookmarkEnd w:id="2"/>
      <w:r w:rsidR="00B2702C">
        <w:rPr>
          <w:rFonts w:ascii="Arial" w:hAnsi="Arial" w:cs="Arial"/>
          <w:b/>
          <w:sz w:val="20"/>
          <w:szCs w:val="20"/>
        </w:rPr>
        <w:t xml:space="preserve"> </w:t>
      </w:r>
      <w:r w:rsidR="00E90558" w:rsidRPr="00E90558">
        <w:rPr>
          <w:rFonts w:ascii="Arial" w:hAnsi="Arial" w:cs="Arial"/>
          <w:sz w:val="20"/>
          <w:szCs w:val="20"/>
          <w:highlight w:val="yellow"/>
        </w:rPr>
        <w:t>param1</w:t>
      </w:r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6268B5">
      <w:pPr>
        <w:ind w:right="29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lastRenderedPageBreak/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B64635" w:rsidRPr="00B64635">
        <w:rPr>
          <w:rFonts w:ascii="Arial" w:hAnsi="Arial" w:cs="Arial"/>
          <w:sz w:val="20"/>
          <w:szCs w:val="20"/>
          <w:highlight w:val="yellow"/>
        </w:rPr>
        <w:t>0.8%</w:t>
      </w:r>
      <w:r w:rsidR="00827623">
        <w:rPr>
          <w:rFonts w:ascii="Arial" w:hAnsi="Arial" w:cs="Arial"/>
          <w:b/>
          <w:sz w:val="20"/>
          <w:szCs w:val="20"/>
        </w:rPr>
        <w:t>;</w:t>
      </w:r>
      <w:r w:rsidR="0082762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normal </w:t>
      </w:r>
      <w:r w:rsidR="00494258">
        <w:rPr>
          <w:rFonts w:ascii="Arial" w:hAnsi="Arial" w:cs="Arial"/>
          <w:sz w:val="20"/>
          <w:szCs w:val="20"/>
        </w:rPr>
        <w:t xml:space="preserve"> </w:t>
      </w:r>
      <w:r w:rsidR="00494258" w:rsidRPr="00494258">
        <w:rPr>
          <w:rFonts w:ascii="Arial" w:hAnsi="Arial" w:cs="Arial"/>
          <w:sz w:val="20"/>
          <w:szCs w:val="20"/>
          <w:highlight w:val="yellow"/>
        </w:rPr>
        <w:t>(&lt; 4.2 %)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1.5%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(&lt; 6.3 %)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0.0%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(&lt; 1.2 %)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3.7</w:t>
      </w:r>
      <w:r w:rsidR="004530F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, normal &lt;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3.7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;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param10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63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,</w:t>
      </w:r>
      <w:r w:rsidR="003E7446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normal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r w:rsidR="006268B5" w:rsidRPr="006268B5">
        <w:rPr>
          <w:rFonts w:ascii="Arial" w:hAnsi="Arial" w:cs="Arial"/>
          <w:sz w:val="20"/>
          <w:szCs w:val="20"/>
          <w:highlight w:val="yellow"/>
        </w:rPr>
        <w:t>(&lt; 73)</w:t>
      </w:r>
    </w:p>
    <w:p w:rsidR="001B428F" w:rsidRPr="00FE3743" w:rsidRDefault="001B428F" w:rsidP="005D79FA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param13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17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82%</w:t>
      </w:r>
      <w:r w:rsidRPr="00FE3743">
        <w:rPr>
          <w:rFonts w:ascii="Arial" w:hAnsi="Arial" w:cs="Arial"/>
          <w:sz w:val="20"/>
          <w:szCs w:val="20"/>
          <w:lang w:val="pt-BR"/>
        </w:rPr>
        <w:t>, SAP=</w:t>
      </w:r>
      <w:r w:rsidR="005D79FA" w:rsidRPr="005D79FA">
        <w:rPr>
          <w:rFonts w:ascii="Arial" w:hAnsi="Arial" w:cs="Arial"/>
          <w:sz w:val="20"/>
          <w:szCs w:val="20"/>
          <w:highlight w:val="yellow"/>
        </w:rPr>
        <w:t>100%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Default="00163AF6" w:rsidP="005F223E">
      <w:pPr>
        <w:ind w:right="29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3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3"/>
      <w:r w:rsidR="000E1314" w:rsidRPr="000E1314">
        <w:rPr>
          <w:rFonts w:ascii="Arial" w:hAnsi="Arial" w:cs="Arial"/>
          <w:sz w:val="20"/>
          <w:szCs w:val="20"/>
          <w:highlight w:val="yellow"/>
        </w:rPr>
        <w:t>No Pathological acid/non-acid reflux-???</w:t>
      </w:r>
      <w:r w:rsidR="005F223E">
        <w:rPr>
          <w:rFonts w:ascii="Arial" w:hAnsi="Arial" w:cs="Arial"/>
          <w:sz w:val="20"/>
          <w:szCs w:val="20"/>
          <w:lang w:val="en-GB"/>
        </w:rPr>
        <w:t xml:space="preserve">, </w:t>
      </w:r>
      <w:r w:rsidR="005F223E" w:rsidRPr="005F223E">
        <w:rPr>
          <w:rFonts w:ascii="Arial" w:hAnsi="Arial" w:cs="Arial"/>
          <w:sz w:val="20"/>
          <w:szCs w:val="20"/>
          <w:highlight w:val="yellow"/>
        </w:rPr>
        <w:t>param18</w:t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035B9E" w:rsidRPr="00FE3743" w:rsidRDefault="00035B9E" w:rsidP="005F223E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035B9E">
        <w:rPr>
          <w:rFonts w:ascii="Arial" w:hAnsi="Arial" w:cs="Arial"/>
          <w:sz w:val="20"/>
          <w:szCs w:val="20"/>
          <w:highlight w:val="yellow"/>
        </w:rPr>
        <w:t>No positive reflux-symptom association</w:t>
      </w:r>
      <w:r>
        <w:rPr>
          <w:rFonts w:ascii="Arial" w:hAnsi="Arial" w:cs="Arial"/>
          <w:sz w:val="20"/>
          <w:szCs w:val="20"/>
          <w:lang w:val="en-GB"/>
        </w:rPr>
        <w:t xml:space="preserve"> for </w:t>
      </w:r>
      <w:r w:rsidRPr="00035B9E">
        <w:rPr>
          <w:rFonts w:ascii="Arial" w:hAnsi="Arial" w:cs="Arial"/>
          <w:sz w:val="20"/>
          <w:szCs w:val="20"/>
          <w:highlight w:val="yellow"/>
        </w:rPr>
        <w:t>0.8%0</w:t>
      </w:r>
      <w:r w:rsidR="00F56D06">
        <w:rPr>
          <w:rFonts w:ascii="Arial" w:hAnsi="Arial" w:cs="Arial"/>
          <w:b/>
          <w:sz w:val="20"/>
          <w:szCs w:val="20"/>
          <w:lang w:val="en-GB"/>
        </w:rPr>
        <w:t>.</w:t>
      </w:r>
      <w:bookmarkStart w:id="4" w:name="_GoBack"/>
      <w:bookmarkEnd w:id="4"/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4FC4" w:rsidRDefault="00564FC4">
      <w:r>
        <w:separator/>
      </w:r>
    </w:p>
  </w:endnote>
  <w:endnote w:type="continuationSeparator" w:id="0">
    <w:p w:rsidR="00564FC4" w:rsidRDefault="00564F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4FC4" w:rsidRDefault="00564FC4">
      <w:r>
        <w:separator/>
      </w:r>
    </w:p>
  </w:footnote>
  <w:footnote w:type="continuationSeparator" w:id="0">
    <w:p w:rsidR="00564FC4" w:rsidRDefault="00564F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qQUAiUtBFi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35B9E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672"/>
    <w:rsid w:val="000D7A9A"/>
    <w:rsid w:val="000E1314"/>
    <w:rsid w:val="000E57A4"/>
    <w:rsid w:val="000F1086"/>
    <w:rsid w:val="000F1ECB"/>
    <w:rsid w:val="000F1F08"/>
    <w:rsid w:val="000F67D1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46B7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4FD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1F4399"/>
    <w:rsid w:val="002005FC"/>
    <w:rsid w:val="002031CA"/>
    <w:rsid w:val="00203D5F"/>
    <w:rsid w:val="00204549"/>
    <w:rsid w:val="002051D6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1DD8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487"/>
    <w:rsid w:val="00270F31"/>
    <w:rsid w:val="0027176E"/>
    <w:rsid w:val="002748DB"/>
    <w:rsid w:val="00283603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30C5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1194"/>
    <w:rsid w:val="003D24D9"/>
    <w:rsid w:val="003D2C5B"/>
    <w:rsid w:val="003D6682"/>
    <w:rsid w:val="003E4928"/>
    <w:rsid w:val="003E7446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336CD"/>
    <w:rsid w:val="00440034"/>
    <w:rsid w:val="00440838"/>
    <w:rsid w:val="004476C8"/>
    <w:rsid w:val="00451797"/>
    <w:rsid w:val="00452AA6"/>
    <w:rsid w:val="004530F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10A3"/>
    <w:rsid w:val="0048503C"/>
    <w:rsid w:val="00485547"/>
    <w:rsid w:val="0048562E"/>
    <w:rsid w:val="004870BB"/>
    <w:rsid w:val="0049008C"/>
    <w:rsid w:val="0049137D"/>
    <w:rsid w:val="00491EF8"/>
    <w:rsid w:val="0049425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4FC4"/>
    <w:rsid w:val="0056533E"/>
    <w:rsid w:val="0056570F"/>
    <w:rsid w:val="0056771B"/>
    <w:rsid w:val="005708E5"/>
    <w:rsid w:val="005719CA"/>
    <w:rsid w:val="0057726C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5385"/>
    <w:rsid w:val="005D78FE"/>
    <w:rsid w:val="005D79FA"/>
    <w:rsid w:val="005E2A46"/>
    <w:rsid w:val="005E371A"/>
    <w:rsid w:val="005E39FA"/>
    <w:rsid w:val="005E51A7"/>
    <w:rsid w:val="005E7ED3"/>
    <w:rsid w:val="005F018A"/>
    <w:rsid w:val="005F223E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268B5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03B2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5CA7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7F632B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27623"/>
    <w:rsid w:val="00830F78"/>
    <w:rsid w:val="00832739"/>
    <w:rsid w:val="008345BA"/>
    <w:rsid w:val="00840A70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1F76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0D7D"/>
    <w:rsid w:val="00A84D5C"/>
    <w:rsid w:val="00A955A8"/>
    <w:rsid w:val="00AB56DE"/>
    <w:rsid w:val="00AC180C"/>
    <w:rsid w:val="00AD1308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2702C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43FA1"/>
    <w:rsid w:val="00B50494"/>
    <w:rsid w:val="00B53EB0"/>
    <w:rsid w:val="00B60053"/>
    <w:rsid w:val="00B64635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87B1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3D"/>
    <w:rsid w:val="00C462E1"/>
    <w:rsid w:val="00C47461"/>
    <w:rsid w:val="00C47575"/>
    <w:rsid w:val="00C52A65"/>
    <w:rsid w:val="00C61A93"/>
    <w:rsid w:val="00C62CBB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A75E2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218C"/>
    <w:rsid w:val="00D13EF8"/>
    <w:rsid w:val="00D2264A"/>
    <w:rsid w:val="00D229FB"/>
    <w:rsid w:val="00D23413"/>
    <w:rsid w:val="00D26539"/>
    <w:rsid w:val="00D503AD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4C0E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135"/>
    <w:rsid w:val="00E17FBB"/>
    <w:rsid w:val="00E203D4"/>
    <w:rsid w:val="00E2364C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804D1"/>
    <w:rsid w:val="00E90104"/>
    <w:rsid w:val="00E90558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03329"/>
    <w:rsid w:val="00F1500E"/>
    <w:rsid w:val="00F158AD"/>
    <w:rsid w:val="00F33161"/>
    <w:rsid w:val="00F379E6"/>
    <w:rsid w:val="00F43CC3"/>
    <w:rsid w:val="00F56C1D"/>
    <w:rsid w:val="00F56D06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Preformatted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unhideWhenUsed/>
    <w:rsid w:val="009E1F7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eastAsia="Times New Roman" w:hAnsi="Courier New" w:cs="Courier New"/>
      <w:kern w:val="0"/>
      <w:sz w:val="20"/>
      <w:szCs w:val="20"/>
      <w:lang w:val="en-US" w:eastAsia="en-US" w:bidi="fa-I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E1F76"/>
    <w:rPr>
      <w:rFonts w:ascii="Courier New" w:hAnsi="Courier New" w:cs="Courier New"/>
      <w:lang w:val="en-US" w:eastAsia="en-US"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74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6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5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56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9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77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03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0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26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19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50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8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3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36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8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9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?>

<Relationships xmlns="http://schemas.openxmlformats.org/package/2006/relationships">
  <Relationship Id="rId1" Type="http://schemas.openxmlformats.org/officeDocument/2006/relationships/numbering" Target="numbering.xml"/>
  <Relationship Id="rId10" Type="http://schemas.openxmlformats.org/officeDocument/2006/relationships/fontTable" Target="fontTable.xml"/>
  <Relationship Id="rId11" Type="http://schemas.openxmlformats.org/officeDocument/2006/relationships/theme" Target="theme/theme1.xml"/>
  <Relationship Id="rId2" Type="http://schemas.openxmlformats.org/officeDocument/2006/relationships/styles" Target="styles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otnotes" Target="footnotes.xml"/>
  <Relationship Id="rId6" Type="http://schemas.openxmlformats.org/officeDocument/2006/relationships/endnotes" Target="endnotes.xml"/>
  <Relationship Id="rId7" Type="http://schemas.openxmlformats.org/officeDocument/2006/relationships/image" Target="media/image1.jpeg"/>
  <Relationship Id="rId8" Type="http://schemas.openxmlformats.org/officeDocument/2006/relationships/image" Target="media/image2.jpeg"/>
  <Relationship Id="rId9" Type="http://schemas.openxmlformats.org/officeDocument/2006/relationships/footer" Target="footer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1834</TotalTime>
  <Pages>3</Pages>
  <Words>472</Words>
  <Characters>2696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3162</CharactersWithSpaces>
  <SharedDoc>false</SharedDoc>
  <HyperlinksChanged>false</HyperlinksChanged>
  <AppVersion>15.0000</AppVersion>
</Properties>
</file>

<file path=docProps/core.xml><?xml version="1.0" encoding="utf-8"?>
<coreProperties xmlns="http://schemas.openxmlformats.org/package/2006/metadata/core-properties" xmlns:cp="http://schemas.openxmlformats.org/package/2006/metadata/core-properties" xmlns:dc="http://purl.org/dc/elements/1.1/" xmlns:dcterms="http://purl.org/dc/terms/" xmlns:xsi="http://www.w3.org/2001/XMLSchema-instance">
  <dcterms:created xsi:type="dcterms:W3CDTF">2018-05-21T13:27:00Z</dcterms:created>
  <dc:creator>Full Name</dc:creator>
  <lastModifiedBy>hossein</lastModifiedBy>
  <lastPrinted>2018-05-21T13:27:00Z</lastPrinted>
  <dcterms:modified xsi:type="dcterms:W3CDTF">2020-03-21T12:55:00Z</dcterms:modified>
  <revision>95</revision>
  <dc:title>Assessment: 08/02/2012</dc:title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