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SRS-AIEngineering-ProctorStream</w:t>
      </w:r>
    </w:p>
    <w:p>
      <w:pPr>
        <w:pStyle w:val="FirstParagraph"/>
      </w:pPr>
      <w:r>
        <w:rPr>
          <w:bCs/>
          <w:b/>
        </w:rPr>
        <w:t xml:space="preserve">Software Requirements Specification</w:t>
      </w:r>
    </w:p>
    <w:bookmarkStart w:id="71" w:name="Xb32deaafa5408b9445aa11d1be1cebdccbacc43"/>
    <w:p>
      <w:pPr>
        <w:pStyle w:val="Heading1"/>
      </w:pPr>
      <w:r>
        <w:t xml:space="preserve">ProctorStream — End-to-End AI Proctoring Inference Platform</w:t>
      </w:r>
    </w:p>
    <w:p>
      <w:pPr>
        <w:pStyle w:val="FirstParagraph"/>
      </w:pPr>
      <w:r>
        <w:rPr>
          <w:bCs/>
          <w:b/>
        </w:rPr>
        <w:t xml:space="preserve">Track:</w:t>
      </w:r>
      <w:r>
        <w:t xml:space="preserve"> </w:t>
      </w:r>
      <w:r>
        <w:t xml:space="preserve">AI Engineering / MLOps — standalone end-to-end project</w:t>
      </w:r>
      <w:r>
        <w:t xml:space="preserve"> </w:t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Baseline for approval</w:t>
      </w:r>
      <w:r>
        <w:t xml:space="preserve"> </w:t>
      </w:r>
      <w:r>
        <w:rPr>
          <w:bCs/>
          <w:b/>
        </w:rPr>
        <w:t xml:space="preserve">Suggested team size:</w:t>
      </w:r>
      <w:r>
        <w:t xml:space="preserve"> </w:t>
      </w:r>
      <w:r>
        <w:t xml:space="preserve">4–5 with defined roles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Python, PyTorch, Docker, containers, REST/streaming concepts, Linux CLI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1 GPU (T4 / RTX 3060-class or better) plus student laptops; CPU-only fallback required</w:t>
      </w:r>
    </w:p>
    <w:p>
      <w:pPr>
        <w:pStyle w:val="BlockText"/>
      </w:pPr>
      <w:r>
        <w:rPr>
          <w:bCs/>
          <w:b/>
        </w:rPr>
        <w:t xml:space="preserve">This is a complete, self-contained system.</w:t>
      </w:r>
      <w:r>
        <w:t xml:space="preserve"> </w:t>
      </w:r>
      <w:r>
        <w:t xml:space="preserve">It has no dependencies on any other team or external deliverable. It runs end to end from a browser capturing video to a reviewer reading a finished session report.</w:t>
      </w:r>
    </w:p>
    <w:p>
      <w:pPr>
        <w:pStyle w:val="BlockText"/>
      </w:pPr>
      <w:r>
        <w:t xml:space="preserve">Phases are gated by</w:t>
      </w:r>
      <w:r>
        <w:t xml:space="preserve"> </w:t>
      </w:r>
      <w:r>
        <w:rPr>
          <w:bCs/>
          <w:b/>
        </w:rPr>
        <w:t xml:space="preserve">exit criteria, not dates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</w:p>
    <w:p>
      <w:pPr>
        <w:numPr>
          <w:ilvl w:val="0"/>
          <w:numId w:val="1001"/>
        </w:numPr>
        <w:pStyle w:val="Compact"/>
      </w:pPr>
      <w:hyperlink w:anchor="X1250b089ba50e4a9ee0840a9c25f5731cee9a91">
        <w:r>
          <w:rPr>
            <w:rStyle w:val="Hyperlink"/>
          </w:rPr>
          <w:t xml:space="preserve">Team Roles</w:t>
        </w:r>
      </w:hyperlink>
    </w:p>
    <w:p>
      <w:pPr>
        <w:numPr>
          <w:ilvl w:val="0"/>
          <w:numId w:val="1001"/>
        </w:numPr>
        <w:pStyle w:val="Compact"/>
      </w:pPr>
      <w:hyperlink w:anchor="X669f018fc16a7044a6fc85c79c3076ed7fadbda">
        <w:r>
          <w:rPr>
            <w:rStyle w:val="Hyperlink"/>
          </w:rPr>
          <w:t xml:space="preserve">Data Requirements</w:t>
        </w:r>
      </w:hyperlink>
    </w:p>
    <w:p>
      <w:pPr>
        <w:numPr>
          <w:ilvl w:val="0"/>
          <w:numId w:val="1001"/>
        </w:numPr>
        <w:pStyle w:val="Compact"/>
      </w:pPr>
      <w:hyperlink w:anchor="X052d9d50bef594c4dcaeeac6011093e4925597a">
        <w:r>
          <w:rPr>
            <w:rStyle w:val="Hyperlink"/>
          </w:rPr>
          <w:t xml:space="preserve">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e36f9835cb95b6de93d3355b4e29db600105dfd">
        <w:r>
          <w:rPr>
            <w:rStyle w:val="Hyperlink"/>
          </w:rPr>
          <w:t xml:space="preserve">Non-Functional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eed4791d1735cee07056ffca9c94edab0e72784">
        <w:r>
          <w:rPr>
            <w:rStyle w:val="Hyperlink"/>
          </w:rPr>
          <w:t xml:space="preserve">Model Requirements &amp; Licensing</w:t>
        </w:r>
      </w:hyperlink>
    </w:p>
    <w:p>
      <w:pPr>
        <w:numPr>
          <w:ilvl w:val="0"/>
          <w:numId w:val="1001"/>
        </w:numPr>
        <w:pStyle w:val="Compact"/>
      </w:pPr>
      <w:hyperlink w:anchor="Xb213d34af8574de53faf37ebb118e5d4c6e4959">
        <w:r>
          <w:rPr>
            <w:rStyle w:val="Hyperlink"/>
          </w:rPr>
          <w:t xml:space="preserve">Internal Data Contract</w:t>
        </w:r>
      </w:hyperlink>
    </w:p>
    <w:p>
      <w:pPr>
        <w:numPr>
          <w:ilvl w:val="0"/>
          <w:numId w:val="1001"/>
        </w:numPr>
        <w:pStyle w:val="Compact"/>
      </w:pPr>
      <w:hyperlink w:anchor="X0fb2133e3699fa9bb321b4ce1adc7d3d71a45da">
        <w:r>
          <w:rPr>
            <w:rStyle w:val="Hyperlink"/>
          </w:rPr>
          <w:t xml:space="preserve">Ethical &amp; Legal Requirements</w:t>
        </w:r>
      </w:hyperlink>
    </w:p>
    <w:p>
      <w:pPr>
        <w:numPr>
          <w:ilvl w:val="0"/>
          <w:numId w:val="1001"/>
        </w:numPr>
        <w:pStyle w:val="Compact"/>
      </w:pPr>
      <w:hyperlink w:anchor="Xc825c55830b86136fccc2edbb0471085b65c722">
        <w:r>
          <w:rPr>
            <w:rStyle w:val="Hyperlink"/>
          </w:rPr>
          <w:t xml:space="preserve">Deliverables</w:t>
        </w:r>
      </w:hyperlink>
    </w:p>
    <w:p>
      <w:pPr>
        <w:numPr>
          <w:ilvl w:val="0"/>
          <w:numId w:val="1001"/>
        </w:numPr>
        <w:pStyle w:val="Compact"/>
      </w:pPr>
      <w:hyperlink w:anchor="X2e70f196e1110a04c744ad6e8dc48278b901eeb">
        <w:r>
          <w:rPr>
            <w:rStyle w:val="Hyperlink"/>
          </w:rPr>
          <w:t xml:space="preserve">Phase Structure</w:t>
        </w:r>
      </w:hyperlink>
    </w:p>
    <w:p>
      <w:pPr>
        <w:numPr>
          <w:ilvl w:val="0"/>
          <w:numId w:val="1001"/>
        </w:numPr>
        <w:pStyle w:val="Compact"/>
      </w:pPr>
      <w:hyperlink w:anchor="X0fc3da8251a73f49f18995d10bdea19fbdcd46c">
        <w:r>
          <w:rPr>
            <w:rStyle w:val="Hyperlink"/>
          </w:rPr>
          <w:t xml:space="preserve">Evaluation Rubric</w:t>
        </w:r>
      </w:hyperlink>
    </w:p>
    <w:p>
      <w:pPr>
        <w:numPr>
          <w:ilvl w:val="0"/>
          <w:numId w:val="1001"/>
        </w:numPr>
        <w:pStyle w:val="Compact"/>
      </w:pPr>
      <w:hyperlink w:anchor="Xdc729720a3831931dd3993d6ea4d3e6fe9f906d">
        <w:r>
          <w:rPr>
            <w:rStyle w:val="Hyperlink"/>
          </w:rPr>
          <w:t xml:space="preserve">Risks &amp; Mitigations</w:t>
        </w:r>
      </w:hyperlink>
    </w:p>
    <w:p>
      <w:pPr>
        <w:numPr>
          <w:ilvl w:val="0"/>
          <w:numId w:val="1001"/>
        </w:numPr>
        <w:pStyle w:val="Compact"/>
      </w:pPr>
      <w:hyperlink w:anchor="appendix-a--dataset-register">
        <w:r>
          <w:rPr>
            <w:rStyle w:val="Hyperlink"/>
          </w:rPr>
          <w:t xml:space="preserve">Appendix A — Dataset Register</w:t>
        </w:r>
      </w:hyperlink>
    </w:p>
    <w:p>
      <w:pPr>
        <w:numPr>
          <w:ilvl w:val="0"/>
          <w:numId w:val="1001"/>
        </w:numPr>
        <w:pStyle w:val="Compact"/>
      </w:pPr>
      <w:hyperlink w:anchor="appendix-b--benchmark-protocol">
        <w:r>
          <w:rPr>
            <w:rStyle w:val="Hyperlink"/>
          </w:rPr>
          <w:t xml:space="preserve">Appendix B — Benchmark Protocol</w:t>
        </w:r>
      </w:hyperlink>
    </w:p>
    <w:p>
      <w:pPr>
        <w:numPr>
          <w:ilvl w:val="0"/>
          <w:numId w:val="1001"/>
        </w:numPr>
        <w:pStyle w:val="Compact"/>
      </w:pPr>
      <w:hyperlink w:anchor="appendix-c--glossary">
        <w:r>
          <w:rPr>
            <w:rStyle w:val="Hyperlink"/>
          </w:rPr>
          <w:t xml:space="preserve">Appendix C — 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rPr>
          <w:bCs/>
          <w:b/>
        </w:rPr>
        <w:t xml:space="preserve">ProctorStream</w:t>
      </w:r>
      <w:r>
        <w:t xml:space="preserve"> </w:t>
      </w:r>
      <w:r>
        <w:t xml:space="preserve">is a complete AI proctoring inference platform. It captures webcam video, microphone audio, and browser telemetry from an exam session; runs a two-tier multimodal detection pipeline; applies a transparent rule-based risk layer; and delivers a reviewable session report.</w:t>
      </w:r>
    </w:p>
    <w:p>
      <w:pPr>
        <w:pStyle w:val="BodyText"/>
      </w:pPr>
      <w:r>
        <w:t xml:space="preserve">Full vertical, single scope:</w:t>
      </w:r>
    </w:p>
    <w:p>
      <w:pPr>
        <w:pStyle w:val="SourceCode"/>
      </w:pPr>
      <w:r>
        <w:rPr>
          <w:rStyle w:val="VerbatimChar"/>
        </w:rPr>
        <w:t xml:space="preserve">Browser capture → Edge inference → Streaming ingest → Real-time detection</w:t>
      </w:r>
      <w:r>
        <w:br/>
      </w:r>
      <w:r>
        <w:rPr>
          <w:rStyle w:val="VerbatimChar"/>
        </w:rPr>
        <w:t xml:space="preserve">    → Batch detection → Event normalization → Rule-based risk layer</w:t>
      </w:r>
      <w:r>
        <w:br/>
      </w:r>
      <w:r>
        <w:rPr>
          <w:rStyle w:val="VerbatimChar"/>
        </w:rPr>
        <w:t xml:space="preserve">        → Session report + reviewer UI → Observability → Deployment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 — the complete vertical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Capture, edge inference in browser, telemetry collection, adaptive sampling, event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transport, segment recording, frame extraction, event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(real-time)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Face/presence, anti-spoofing, identity verification, VAD, speaker verification, telemetry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(batch)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detection, pose, head pose/gaze, diarization, ASR excerpts, acoustic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one detector on a self-annotated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ONNX export, precision reduction, dynamic batching, cascading, quality pre-filtering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server, model registry, hot model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rule-based scoring and flag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event timeline UI, per-session HTML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tracing, chaos testing, graceful degradation, autoscaling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containerized stack, one-command bring-up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 of scope</w:t>
      </w:r>
    </w:p>
    <w:p>
      <w:pPr>
        <w:numPr>
          <w:ilvl w:val="0"/>
          <w:numId w:val="1002"/>
        </w:numPr>
        <w:pStyle w:val="Compact"/>
      </w:pPr>
      <w:r>
        <w:t xml:space="preserve">Learned risk-fusion models (the risk layer here is deliberately rule-based and transparent)</w:t>
      </w:r>
    </w:p>
    <w:p>
      <w:pPr>
        <w:numPr>
          <w:ilvl w:val="0"/>
          <w:numId w:val="1002"/>
        </w:numPr>
        <w:pStyle w:val="Compact"/>
      </w:pPr>
      <w:r>
        <w:t xml:space="preserve">Business intelligence, cohort analytics, institutional reporting</w:t>
      </w:r>
    </w:p>
    <w:p>
      <w:pPr>
        <w:numPr>
          <w:ilvl w:val="0"/>
          <w:numId w:val="1002"/>
        </w:numPr>
        <w:pStyle w:val="Compact"/>
      </w:pPr>
      <w:r>
        <w:t xml:space="preserve">Training face-recognition or audio models from scratch —</w:t>
      </w:r>
      <w:r>
        <w:t xml:space="preserve"> </w:t>
      </w:r>
      <w:r>
        <w:rPr>
          <w:bCs/>
          <w:b/>
        </w:rPr>
        <w:t xml:space="preserve">fine-tuning exactly one detector is required; everything else is off the shelf</w:t>
      </w:r>
    </w:p>
    <w:p>
      <w:pPr>
        <w:numPr>
          <w:ilvl w:val="0"/>
          <w:numId w:val="1002"/>
        </w:numPr>
        <w:pStyle w:val="Compact"/>
      </w:pPr>
      <w:r>
        <w:t xml:space="preserve">Production-grade security hardening, multi-tenancy, billing, SSO</w:t>
      </w:r>
    </w:p>
    <w:p>
      <w:pPr>
        <w:numPr>
          <w:ilvl w:val="0"/>
          <w:numId w:val="1002"/>
        </w:numPr>
        <w:pStyle w:val="Compact"/>
      </w:pPr>
      <w:r>
        <w:t xml:space="preserve">Statistical collusion or psychometric analysis</w:t>
      </w:r>
    </w:p>
    <w:p>
      <w:pPr>
        <w:pStyle w:val="BlockText"/>
      </w:pPr>
      <w:r>
        <w:t xml:space="preserve">The scope boundary is deliberate. This is a</w:t>
      </w:r>
      <w:r>
        <w:t xml:space="preserve"> </w:t>
      </w:r>
      <w:r>
        <w:rPr>
          <w:bCs/>
          <w:b/>
        </w:rPr>
        <w:t xml:space="preserve">systems</w:t>
      </w:r>
      <w:r>
        <w:t xml:space="preserve"> </w:t>
      </w:r>
      <w:r>
        <w:t xml:space="preserve">project. Success is a pipeline that runs reliably under measured load with documented latency and graceful failure. A team that ships a marginally better detector but cannot state its p95 latency or concurrency ceiling has missed the point and will be marked accordingly.</w:t>
      </w:r>
    </w:p>
    <w:bookmarkEnd w:id="22"/>
    <w:bookmarkStart w:id="23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Client-side, in the candidate’s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server processing; must keep pace with live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processing after the session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an expensive model only on inputs a cheap gate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Factor — processing time ÷ media duration; lower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simultaneous live sessions before the latency SLO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Continuing to serve with reduced capability rather than failing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overall-description"/>
    <w:p>
      <w:pPr>
        <w:pStyle w:val="Heading2"/>
      </w:pPr>
      <w:r>
        <w:t xml:space="preserve">2. Overall Description</w:t>
      </w:r>
    </w:p>
    <w:bookmarkStart w:id="25" w:name="system-architecture"/>
    <w:p>
      <w:pPr>
        <w:pStyle w:val="Heading3"/>
      </w:pPr>
      <w:r>
        <w:t xml:space="preserve">2.1 System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T0["TIER 0 — Browser Client"]</w:t>
      </w:r>
      <w:r>
        <w:br/>
      </w:r>
      <w:r>
        <w:rPr>
          <w:rStyle w:val="VerbatimChar"/>
        </w:rPr>
        <w:t xml:space="preserve">        C1[Capture: video + audio]</w:t>
      </w:r>
      <w:r>
        <w:br/>
      </w:r>
      <w:r>
        <w:rPr>
          <w:rStyle w:val="VerbatimChar"/>
        </w:rPr>
        <w:t xml:space="preserve">        C2[Edge inference&lt;br/&gt;face detect + landmarks]</w:t>
      </w:r>
      <w:r>
        <w:br/>
      </w:r>
      <w:r>
        <w:rPr>
          <w:rStyle w:val="VerbatimChar"/>
        </w:rPr>
        <w:t xml:space="preserve">        C3[Telemetry collector]</w:t>
      </w:r>
      <w:r>
        <w:br/>
      </w:r>
      <w:r>
        <w:rPr>
          <w:rStyle w:val="VerbatimChar"/>
        </w:rPr>
        <w:t xml:space="preserve">        C4[Adaptive sampler]</w:t>
      </w:r>
      <w:r>
        <w:br/>
      </w:r>
      <w:r>
        <w:rPr>
          <w:rStyle w:val="VerbatimChar"/>
        </w:rPr>
        <w:t xml:space="preserve">        C5[Signed uploader]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ING["Ingest"]</w:t>
      </w:r>
      <w:r>
        <w:br/>
      </w:r>
      <w:r>
        <w:rPr>
          <w:rStyle w:val="VerbatimChar"/>
        </w:rPr>
        <w:t xml:space="preserve">        I1[Media transport]</w:t>
      </w:r>
      <w:r>
        <w:br/>
      </w:r>
      <w:r>
        <w:rPr>
          <w:rStyle w:val="VerbatimChar"/>
        </w:rPr>
        <w:t xml:space="preserve">        I2[Segment recorder&lt;br/&gt;→ object store]</w:t>
      </w:r>
      <w:r>
        <w:br/>
      </w:r>
      <w:r>
        <w:rPr>
          <w:rStyle w:val="VerbatimChar"/>
        </w:rPr>
        <w:t xml:space="preserve">        I3[Frame extractor]</w:t>
      </w:r>
      <w:r>
        <w:br/>
      </w:r>
      <w:r>
        <w:rPr>
          <w:rStyle w:val="VerbatimChar"/>
        </w:rPr>
        <w:t xml:space="preserve">        I4[Telemetry gateway]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BUS["Event Bus"]</w:t>
      </w:r>
      <w:r>
        <w:br/>
      </w:r>
      <w:r>
        <w:rPr>
          <w:rStyle w:val="VerbatimChar"/>
        </w:rPr>
        <w:t xml:space="preserve">        Q[(Topics: frames · audio ·&lt;br/&gt;telemetry · events)]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T1["TIER 1 — Real-Time"]</w:t>
      </w:r>
      <w:r>
        <w:br/>
      </w:r>
      <w:r>
        <w:rPr>
          <w:rStyle w:val="VerbatimChar"/>
        </w:rPr>
        <w:t xml:space="preserve">        R1[Face detect + count]</w:t>
      </w:r>
      <w:r>
        <w:br/>
      </w:r>
      <w:r>
        <w:rPr>
          <w:rStyle w:val="VerbatimChar"/>
        </w:rPr>
        <w:t xml:space="preserve">        R2[Anti-spoofing gate]</w:t>
      </w:r>
      <w:r>
        <w:br/>
      </w:r>
      <w:r>
        <w:rPr>
          <w:rStyle w:val="VerbatimChar"/>
        </w:rPr>
        <w:t xml:space="preserve">        R3[Identity verification]</w:t>
      </w:r>
      <w:r>
        <w:br/>
      </w:r>
      <w:r>
        <w:rPr>
          <w:rStyle w:val="VerbatimChar"/>
        </w:rPr>
        <w:t xml:space="preserve">        R4[VAD]</w:t>
      </w:r>
      <w:r>
        <w:br/>
      </w:r>
      <w:r>
        <w:rPr>
          <w:rStyle w:val="VerbatimChar"/>
        </w:rPr>
        <w:t xml:space="preserve">        R5[Speaker verification]</w:t>
      </w:r>
      <w:r>
        <w:br/>
      </w:r>
      <w:r>
        <w:rPr>
          <w:rStyle w:val="VerbatimChar"/>
        </w:rPr>
        <w:t xml:space="preserve">        R6[Telemetry rules]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T2["TIER 2 — Batch"]</w:t>
      </w:r>
      <w:r>
        <w:br/>
      </w:r>
      <w:r>
        <w:rPr>
          <w:rStyle w:val="VerbatimChar"/>
        </w:rPr>
        <w:t xml:space="preserve">        B1[Decode + quality filter]</w:t>
      </w:r>
      <w:r>
        <w:br/>
      </w:r>
      <w:r>
        <w:rPr>
          <w:rStyle w:val="VerbatimChar"/>
        </w:rPr>
        <w:t xml:space="preserve">        B2[Object detection&lt;br/&gt;fine-tuned]</w:t>
      </w:r>
      <w:r>
        <w:br/>
      </w:r>
      <w:r>
        <w:rPr>
          <w:rStyle w:val="VerbatimChar"/>
        </w:rPr>
        <w:t xml:space="preserve">        B3[Pose estimation]</w:t>
      </w:r>
      <w:r>
        <w:br/>
      </w:r>
      <w:r>
        <w:rPr>
          <w:rStyle w:val="VerbatimChar"/>
        </w:rPr>
        <w:t xml:space="preserve">        B4[Head pose + gaze]</w:t>
      </w:r>
      <w:r>
        <w:br/>
      </w:r>
      <w:r>
        <w:rPr>
          <w:rStyle w:val="VerbatimChar"/>
        </w:rPr>
        <w:t xml:space="preserve">        B5[Diarization]</w:t>
      </w:r>
      <w:r>
        <w:br/>
      </w:r>
      <w:r>
        <w:rPr>
          <w:rStyle w:val="VerbatimChar"/>
        </w:rPr>
        <w:t xml:space="preserve">        B6[ASR excerpts]</w:t>
      </w:r>
      <w:r>
        <w:br/>
      </w:r>
      <w:r>
        <w:rPr>
          <w:rStyle w:val="VerbatimChar"/>
        </w:rPr>
        <w:t xml:space="preserve">        B7[Acoustic events]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SRV["Model Serving"]</w:t>
      </w:r>
      <w:r>
        <w:br/>
      </w:r>
      <w:r>
        <w:rPr>
          <w:rStyle w:val="VerbatimChar"/>
        </w:rPr>
        <w:t xml:space="preserve">        S1[Inference server&lt;br/&gt;dynamic batching]</w:t>
      </w:r>
      <w:r>
        <w:br/>
      </w:r>
      <w:r>
        <w:rPr>
          <w:rStyle w:val="VerbatimChar"/>
        </w:rPr>
        <w:t xml:space="preserve">        S2[Model registry]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RISK["Risk Layer"]</w:t>
      </w:r>
      <w:r>
        <w:br/>
      </w:r>
      <w:r>
        <w:rPr>
          <w:rStyle w:val="VerbatimChar"/>
        </w:rPr>
        <w:t xml:space="preserve">        K1[Event normalization]</w:t>
      </w:r>
      <w:r>
        <w:br/>
      </w:r>
      <w:r>
        <w:rPr>
          <w:rStyle w:val="VerbatimChar"/>
        </w:rPr>
        <w:t xml:space="preserve">        K2[Rule engine]</w:t>
      </w:r>
      <w:r>
        <w:br/>
      </w:r>
      <w:r>
        <w:rPr>
          <w:rStyle w:val="VerbatimChar"/>
        </w:rPr>
        <w:t xml:space="preserve">        K3[Flag generation]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OUT["Delivery &amp; Ops"]</w:t>
      </w:r>
      <w:r>
        <w:br/>
      </w:r>
      <w:r>
        <w:rPr>
          <w:rStyle w:val="VerbatimChar"/>
        </w:rPr>
        <w:t xml:space="preserve">        O1[Reviewer timeline UI]</w:t>
      </w:r>
      <w:r>
        <w:br/>
      </w:r>
      <w:r>
        <w:rPr>
          <w:rStyle w:val="VerbatimChar"/>
        </w:rPr>
        <w:t xml:space="preserve">        O2[Session HTML report]</w:t>
      </w:r>
      <w:r>
        <w:br/>
      </w:r>
      <w:r>
        <w:rPr>
          <w:rStyle w:val="VerbatimChar"/>
        </w:rPr>
        <w:t xml:space="preserve">        O3[Metrics + tracing]</w:t>
      </w:r>
      <w:r>
        <w:br/>
      </w:r>
      <w:r>
        <w:rPr>
          <w:rStyle w:val="VerbatimChar"/>
        </w:rPr>
        <w:t xml:space="preserve">        O4[Alerting]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C1 --&gt; C2 --&gt; C4</w:t>
      </w:r>
      <w:r>
        <w:br/>
      </w:r>
      <w:r>
        <w:rPr>
          <w:rStyle w:val="VerbatimChar"/>
        </w:rPr>
        <w:t xml:space="preserve">    C3 --&gt; C4</w:t>
      </w:r>
      <w:r>
        <w:br/>
      </w:r>
      <w:r>
        <w:rPr>
          <w:rStyle w:val="VerbatimChar"/>
        </w:rPr>
        <w:t xml:space="preserve">    C4 --&gt; C5 --&gt; I1 &amp; I4</w:t>
      </w:r>
      <w:r>
        <w:br/>
      </w:r>
      <w:r>
        <w:rPr>
          <w:rStyle w:val="VerbatimChar"/>
        </w:rPr>
        <w:t xml:space="preserve">    I1 --&gt; I2 --&gt; B1</w:t>
      </w:r>
      <w:r>
        <w:br/>
      </w:r>
      <w:r>
        <w:rPr>
          <w:rStyle w:val="VerbatimChar"/>
        </w:rPr>
        <w:t xml:space="preserve">    I1 --&gt; I3 --&gt; Q</w:t>
      </w:r>
      <w:r>
        <w:br/>
      </w:r>
      <w:r>
        <w:rPr>
          <w:rStyle w:val="VerbatimChar"/>
        </w:rPr>
        <w:t xml:space="preserve">    I4 --&gt; Q</w:t>
      </w:r>
      <w:r>
        <w:br/>
      </w:r>
      <w:r>
        <w:rPr>
          <w:rStyle w:val="VerbatimChar"/>
        </w:rPr>
        <w:t xml:space="preserve">    Q --&gt; R1 &amp; R2 &amp; R3 &amp; R4 &amp; R6</w:t>
      </w:r>
      <w:r>
        <w:br/>
      </w:r>
      <w:r>
        <w:rPr>
          <w:rStyle w:val="VerbatimChar"/>
        </w:rPr>
        <w:t xml:space="preserve">    R4 --&gt; R5</w:t>
      </w:r>
      <w:r>
        <w:br/>
      </w:r>
      <w:r>
        <w:rPr>
          <w:rStyle w:val="VerbatimChar"/>
        </w:rPr>
        <w:t xml:space="preserve">    B1 --&gt; B2 &amp; B3 &amp; B4</w:t>
      </w:r>
      <w:r>
        <w:br/>
      </w:r>
      <w:r>
        <w:rPr>
          <w:rStyle w:val="VerbatimChar"/>
        </w:rPr>
        <w:t xml:space="preserve">    I2 --&gt; B5 --&gt; B6</w:t>
      </w:r>
      <w:r>
        <w:br/>
      </w:r>
      <w:r>
        <w:rPr>
          <w:rStyle w:val="VerbatimChar"/>
        </w:rPr>
        <w:t xml:space="preserve">    I2 --&gt; B7</w:t>
      </w:r>
      <w:r>
        <w:br/>
      </w:r>
      <w:r>
        <w:rPr>
          <w:rStyle w:val="VerbatimChar"/>
        </w:rPr>
        <w:t xml:space="preserve">    R1 &amp; R2 &amp; R3 &amp; R5 &amp; R6 --&gt; K1</w:t>
      </w:r>
      <w:r>
        <w:br/>
      </w:r>
      <w:r>
        <w:rPr>
          <w:rStyle w:val="VerbatimChar"/>
        </w:rPr>
        <w:t xml:space="preserve">    B2 &amp; B3 &amp; B4 &amp; B5 &amp; B6 &amp; B7 --&gt; K1</w:t>
      </w:r>
      <w:r>
        <w:br/>
      </w:r>
      <w:r>
        <w:rPr>
          <w:rStyle w:val="VerbatimChar"/>
        </w:rPr>
        <w:t xml:space="preserve">    K1 --&gt; K2 --&gt; K3 --&gt; O1 &amp; O2</w:t>
      </w:r>
      <w:r>
        <w:br/>
      </w:r>
      <w:r>
        <w:rPr>
          <w:rStyle w:val="VerbatimChar"/>
        </w:rPr>
        <w:t xml:space="preserve">    R1 &amp; B2 -.-&gt; S1</w:t>
      </w:r>
      <w:r>
        <w:br/>
      </w:r>
      <w:r>
        <w:rPr>
          <w:rStyle w:val="VerbatimChar"/>
        </w:rPr>
        <w:t xml:space="preserve">    S2 --&gt; S1</w:t>
      </w:r>
      <w:r>
        <w:br/>
      </w:r>
      <w:r>
        <w:rPr>
          <w:rStyle w:val="VerbatimChar"/>
        </w:rPr>
        <w:t xml:space="preserve">    S1 --&gt; O3 --&gt; O4</w:t>
      </w:r>
    </w:p>
    <w:bookmarkEnd w:id="25"/>
    <w:bookmarkStart w:id="26" w:name="constraints"/>
    <w:p>
      <w:pPr>
        <w:pStyle w:val="Heading3"/>
      </w:pPr>
      <w:r>
        <w:t xml:space="preserve">2.2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must run on a</w:t>
            </w:r>
            <w:r>
              <w:t xml:space="preserve"> </w:t>
            </w:r>
            <w:r>
              <w:rPr>
                <w:bCs/>
                <w:b/>
              </w:rPr>
              <w:t xml:space="preserve">single GPU</w:t>
            </w:r>
            <w:r>
              <w:t xml:space="preserve"> </w:t>
            </w:r>
            <w:r>
              <w:t xml:space="preserve">and meet the concurrency target in NFR-1.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must be</w:t>
            </w:r>
            <w:r>
              <w:t xml:space="preserve"> </w:t>
            </w:r>
            <w:r>
              <w:rPr>
                <w:bCs/>
                <w:b/>
              </w:rPr>
              <w:t xml:space="preserve">interruptible and resumable</w:t>
            </w:r>
            <w:r>
              <w:t xml:space="preserve"> </w:t>
            </w:r>
            <w:r>
              <w:t xml:space="preserve">at segment granularity.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model must be replaceable without changing the event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detector outputs conform to the internal contract (Section 8). Contract violations are defects regardless of model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third-party model must have a licence compatible with commercial use, or a documented justification for a research-only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0 must stay under 15 % CPU on a mid-range 2019 laptop.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student exam recordings. Public datasets, synthetic media, and consented self-recordings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risk layer must be</w:t>
            </w:r>
            <w:r>
              <w:t xml:space="preserve"> </w:t>
            </w:r>
            <w:r>
              <w:rPr>
                <w:bCs/>
                <w:b/>
              </w:rPr>
              <w:t xml:space="preserve">rule-based and inspectable</w:t>
            </w:r>
            <w:r>
              <w:t xml:space="preserve">. A learned scorer is out of scope.</w:t>
            </w:r>
          </w:p>
        </w:tc>
      </w:tr>
    </w:tbl>
    <w:bookmarkEnd w:id="26"/>
    <w:bookmarkStart w:id="27" w:name="assumptions"/>
    <w:p>
      <w:pPr>
        <w:pStyle w:val="Heading3"/>
      </w:pPr>
      <w:r>
        <w:t xml:space="preserve">2.3 Assumptions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ASM-1</w:t>
      </w:r>
      <w:r>
        <w:t xml:space="preserve"> </w:t>
      </w:r>
      <w:r>
        <w:t xml:space="preserve">— Test sessions are self-recorded mock exams and scripted scenario videos.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ASM-2</w:t>
      </w:r>
      <w:r>
        <w:t xml:space="preserve"> </w:t>
      </w:r>
      <w:r>
        <w:t xml:space="preserve">— GPU access may be contended. Benchmarks must record contention conditions.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ASM-3</w:t>
      </w:r>
      <w:r>
        <w:t xml:space="preserve"> </w:t>
      </w:r>
      <w:r>
        <w:t xml:space="preserve">— Synthetic load for concurrency testing is generated by replaying recorded sessions at real-time rate.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am-roles"/>
    <w:p>
      <w:pPr>
        <w:pStyle w:val="Heading2"/>
      </w:pPr>
      <w:r>
        <w:t xml:space="preserve">3. Team Roles</w:t>
      </w:r>
    </w:p>
    <w:p>
      <w:pPr>
        <w:pStyle w:val="FirstParagraph"/>
      </w:pPr>
      <w:r>
        <w:t xml:space="preserve">Explicit ownership with cross-training. Siloed ownership is a project risk, not a structure.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/ Client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0 browser pipeline, telemetry, sampling,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 – FR-6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Ingest, recording, event bus, worker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FR-7 – FR-10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Face, anti-spoofing, identity, object, pose, gaze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 – FR-17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VAD, speaker, diarization, ASR, acoustic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 – FR-21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MLOps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Serving, optimization, deployment, observability, 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 – FR-33</w:t>
            </w:r>
          </w:p>
        </w:tc>
      </w:tr>
    </w:tbl>
    <w:p>
      <w:pPr>
        <w:pStyle w:val="BodyText"/>
      </w:pPr>
      <w:r>
        <w:t xml:space="preserve">With 4 members: merge Audio into a combined</w:t>
      </w:r>
      <w:r>
        <w:t xml:space="preserve"> </w:t>
      </w:r>
      <w:r>
        <w:t xml:space="preserve">“</w:t>
      </w:r>
      <w:r>
        <w:t xml:space="preserve">Models</w:t>
      </w:r>
      <w:r>
        <w:t xml:space="preserve">”</w:t>
      </w:r>
      <w:r>
        <w:t xml:space="preserve"> </w:t>
      </w:r>
      <w:r>
        <w:t xml:space="preserve">role, or Platform into Streaming.</w:t>
      </w:r>
    </w:p>
    <w:p>
      <w:r>
        <w:pict>
          <v:rect style="width:0;height:1.5pt" o:hralign="center" o:hrstd="t" o:hr="t"/>
        </w:pict>
      </w:r>
    </w:p>
    <w:bookmarkEnd w:id="29"/>
    <w:bookmarkStart w:id="33" w:name="data-requirements"/>
    <w:p>
      <w:pPr>
        <w:pStyle w:val="Heading2"/>
      </w:pPr>
      <w:r>
        <w:t xml:space="preserve">4. Data Requirements</w:t>
      </w:r>
    </w:p>
    <w:bookmarkStart w:id="30" w:name="dr-1-mock-session-corpus"/>
    <w:p>
      <w:pPr>
        <w:pStyle w:val="Heading3"/>
      </w:pPr>
      <w:r>
        <w:t xml:space="preserve">4.1 DR-1 — Mock Session Corpus</w:t>
      </w:r>
    </w:p>
    <w:p>
      <w:pPr>
        <w:numPr>
          <w:ilvl w:val="0"/>
          <w:numId w:val="1004"/>
        </w:numPr>
        <w:pStyle w:val="Compact"/>
      </w:pPr>
      <w:r>
        <w:t xml:space="preserve">Scripted mock exams recorded by consenting participants, some clean and some executing an assigned scenario.</w:t>
      </w:r>
    </w:p>
    <w:p>
      <w:pPr>
        <w:numPr>
          <w:ilvl w:val="0"/>
          <w:numId w:val="1004"/>
        </w:numPr>
        <w:pStyle w:val="Compact"/>
      </w:pPr>
      <w:r>
        <w:t xml:space="preserve">Coverage required: ≥3 lighting conditions, ≥2 webcam quality classes, ≥2 noise environments.</w:t>
      </w:r>
    </w:p>
    <w:p>
      <w:pPr>
        <w:numPr>
          <w:ilvl w:val="0"/>
          <w:numId w:val="1004"/>
        </w:numPr>
        <w:pStyle w:val="Compact"/>
      </w:pPr>
      <w:r>
        <w:t xml:space="preserve">Scenarios: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second_person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impersonation_attempt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tab_switching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note_reading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poor_environment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Labels from the assigned script, never from post-hoc judgement of footage.</w:t>
      </w:r>
    </w:p>
    <w:p>
      <w:pPr>
        <w:numPr>
          <w:ilvl w:val="0"/>
          <w:numId w:val="1004"/>
        </w:numPr>
        <w:pStyle w:val="Compact"/>
      </w:pPr>
      <w:r>
        <w:t xml:space="preserve">Minimum ≥50 sessions for validation and load-test replay.</w:t>
      </w:r>
    </w:p>
    <w:bookmarkEnd w:id="30"/>
    <w:bookmarkStart w:id="31" w:name="X7f273ee6ae1b021eb922a28f98b9352daf97f19"/>
    <w:p>
      <w:pPr>
        <w:pStyle w:val="Heading3"/>
      </w:pPr>
      <w:r>
        <w:t xml:space="preserve">4.2 DR-2 — Annotation Dataset (for FR-17 fine-tuning)</w:t>
      </w:r>
    </w:p>
    <w:p>
      <w:pPr>
        <w:numPr>
          <w:ilvl w:val="0"/>
          <w:numId w:val="1005"/>
        </w:numPr>
        <w:pStyle w:val="Compact"/>
      </w:pPr>
      <w:r>
        <w:t xml:space="preserve">≥1 500 annotated images covering ≥3 classes absent from COCO: for example smartwatch, wireless earbud, handwritten notes, second-screen edge.</w:t>
      </w:r>
    </w:p>
    <w:p>
      <w:pPr>
        <w:numPr>
          <w:ilvl w:val="0"/>
          <w:numId w:val="1005"/>
        </w:numPr>
        <w:pStyle w:val="Compact"/>
      </w:pPr>
      <w:r>
        <w:t xml:space="preserve">Sourced from own recordings, consented volunteers, and permissively-licensed public images.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hard-negative set is mandatory</w:t>
      </w:r>
      <w:r>
        <w:t xml:space="preserve">: hands near face, water bottles, pens, glasses cases, TV remotes, calculators. These drive false-positive rate more than anything else.</w:t>
      </w:r>
    </w:p>
    <w:p>
      <w:pPr>
        <w:numPr>
          <w:ilvl w:val="0"/>
          <w:numId w:val="1005"/>
        </w:numPr>
        <w:pStyle w:val="Compact"/>
      </w:pPr>
      <w:r>
        <w:t xml:space="preserve">Annotation protocol documented; inter-annotator agreement measured on a ≥100-image overlap sample.</w:t>
      </w:r>
    </w:p>
    <w:bookmarkEnd w:id="31"/>
    <w:bookmarkStart w:id="32" w:name="dr-3-spoof-test-kit-for-fr-13"/>
    <w:p>
      <w:pPr>
        <w:pStyle w:val="Heading3"/>
      </w:pPr>
      <w:r>
        <w:t xml:space="preserve">4.3 DR-3 — Spoof Test Kit (for FR-13)</w:t>
      </w:r>
    </w:p>
    <w:p>
      <w:pPr>
        <w:pStyle w:val="FirstParagraph"/>
      </w:pPr>
      <w:r>
        <w:t xml:space="preserve">Physical props for a documented 50-trial anti-spoofing test: printed photographs at ≥2 sizes, phone-screen replay, laptop-screen replay, and a paper mask if feasible.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functional-requirements"/>
    <w:p>
      <w:pPr>
        <w:pStyle w:val="Heading2"/>
      </w:pPr>
      <w:r>
        <w:t xml:space="preserve">5. Functional Requirements</w:t>
      </w:r>
    </w:p>
    <w:p>
      <w:pPr>
        <w:pStyle w:val="FirstParagraph"/>
      </w:pPr>
      <w:r>
        <w:t xml:space="preserve">Priority: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Mandatory,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= Should,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Could.</w:t>
      </w:r>
    </w:p>
    <w:bookmarkStart w:id="34" w:name="tier-0-client"/>
    <w:p>
      <w:pPr>
        <w:pStyle w:val="Heading3"/>
      </w:pPr>
      <w:r>
        <w:t xml:space="preserve">5.1 Tier 0 —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webcam video and microphone audio with permission and a persistent visible recording indicator.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in ≥2 browsers; indicator visible at all times during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lightweight face detection and facial landmarks</w:t>
            </w:r>
            <w:r>
              <w:t xml:space="preserve"> </w:t>
            </w:r>
            <w:r>
              <w:rPr>
                <w:bCs/>
                <w:b/>
              </w:rPr>
              <w:t xml:space="preserve">client-side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fps sustained on a mid-range laptop; CPU &lt; 15 % (CON-6).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browser telemetry: visibility change, fullscreen exit, window blur, paste/copy, monitor count, media-device labels.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six signal types captured and emitted.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virtual camera devices by matching device labels against a maintained pattern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a virtual camera in a live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Adaptive sampling</w:t>
            </w:r>
            <w:r>
              <w:t xml:space="preserve">: low baseline frame rate, bursting on local anomaly (no face, multi-face, large pose deviation, high motion).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in quiet vs. active conditions shows ≥40 % reduction against a constant high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telemetry with a session key; emit a heartbeat on a fixed interval.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and replayed events rejected server-side; a suppressed heartbeat produces a</w:t>
            </w:r>
            <w:r>
              <w:t xml:space="preserve"> </w:t>
            </w:r>
            <w:r>
              <w:rPr>
                <w:rStyle w:val="VerbatimChar"/>
              </w:rPr>
              <w:t xml:space="preserve">HEARTBEAT_MISSED</w:t>
            </w:r>
            <w:r>
              <w:t xml:space="preserve"> </w:t>
            </w:r>
            <w:r>
              <w:t xml:space="preserve">event within 15 s.</w:t>
            </w:r>
          </w:p>
        </w:tc>
      </w:tr>
    </w:tbl>
    <w:p>
      <w:pPr>
        <w:pStyle w:val="BlockText"/>
      </w:pPr>
      <w:r>
        <w:t xml:space="preserve">FR-6 matters more than its size suggests. A missing signal is itself evidence. If a candidate disables the client script, the server must notice and say so.</w:t>
      </w:r>
    </w:p>
    <w:bookmarkEnd w:id="34"/>
    <w:bookmarkStart w:id="35" w:name="ingest-streaming"/>
    <w:p>
      <w:pPr>
        <w:pStyle w:val="Heading3"/>
      </w:pPr>
      <w:r>
        <w:t xml:space="preserve">5.2 Ingest &amp; Streaming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media over a real-time transport with a documented fallback path.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 concurrent sessions sustained for 10 min with no dropped connections.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media as short segments written to object storage as they arrive.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appear within 10 s of capture; a mid-session process kill loses ≤1 segment.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frames at a runtime-configurable rate; publish references to the bus.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changeable without restart; bounded memory, no frame accumulation.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all events with per-session partitioning and at-least-once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restart loses no events; duplicates handled idempotently downstream.</w:t>
            </w:r>
          </w:p>
        </w:tc>
      </w:tr>
    </w:tbl>
    <w:bookmarkEnd w:id="35"/>
    <w:bookmarkStart w:id="36" w:name="vision"/>
    <w:p>
      <w:pPr>
        <w:pStyle w:val="Heading3"/>
      </w:pPr>
      <w:r>
        <w:t xml:space="preserve">5.3 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face detection emitting face count and bounding boxes.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≥95 % recall on a self-built 500-frame validation set across three lighting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image quality assessment gating downstream identity 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Low-quality frames excluded from verification; effect on identity error rate measured.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Anti-spoofing</w:t>
            </w:r>
            <w:r>
              <w:t xml:space="preserve"> </w:t>
            </w:r>
            <w:r>
              <w:t xml:space="preserve">gating identity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≥90 % of printed-photo and replay attacks over the documented 50-trial protocol (DR-3).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challenge-response</w:t>
            </w:r>
            <w:r>
              <w:t xml:space="preserve"> </w:t>
            </w:r>
            <w:r>
              <w:t xml:space="preserve">(random head-turn prompt) at session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issued, response verified via head pose within 10 s, pass/fail event emitted.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enrolment and periodic verification via face embeddings.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  <w:r>
              <w:t xml:space="preserve"> </w:t>
            </w:r>
            <w:r>
              <w:rPr>
                <w:bCs/>
                <w:b/>
              </w:rPr>
              <w:t xml:space="preserve">calibrated on the team’s own data</w:t>
            </w:r>
            <w:r>
              <w:t xml:space="preserve">, not a library default; ROC curve and chosen operating point documented.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detection for prohibited items using a permissively-licensed detector.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classes detected; per-class precision and recall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Fine-tune</w:t>
            </w:r>
            <w:r>
              <w:t xml:space="preserve"> </w:t>
            </w:r>
            <w:r>
              <w:t xml:space="preserve">the object detector on the self-annotated dataset (DR-2).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the off-the-shelf baseline on the new classes; annotation protocol and inter-annotator agreement documented; hard negatives included;</w:t>
            </w:r>
            <w:r>
              <w:t xml:space="preserve"> </w:t>
            </w:r>
            <w:r>
              <w:rPr>
                <w:bCs/>
                <w:b/>
              </w:rPr>
              <w:t xml:space="preserve">per-class precision at fixed recall reported, not just mAP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pose and gaze estimation with a documented calibration procedure.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Multi-point calibration implemented; error reported before and after.</w:t>
            </w:r>
            <w:r>
              <w:t xml:space="preserve"> </w:t>
            </w:r>
            <w:r>
              <w:rPr>
                <w:bCs/>
                <w:b/>
              </w:rPr>
              <w:t xml:space="preserve">Honest reporting that gaze remains unreliable is an expected, fully creditable 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estimation for off-frame reaching and torso rotation.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emitted with keypoint confidence.</w:t>
            </w:r>
          </w:p>
        </w:tc>
      </w:tr>
    </w:tbl>
    <w:bookmarkEnd w:id="36"/>
    <w:bookmarkStart w:id="37" w:name="audio"/>
    <w:p>
      <w:pPr>
        <w:pStyle w:val="Heading3"/>
      </w:pPr>
      <w:r>
        <w:t xml:space="preserve">5.4 Audio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activity detection as a mandatory gate</w:t>
            </w:r>
            <w:r>
              <w:t xml:space="preserve"> </w:t>
            </w:r>
            <w:r>
              <w:t xml:space="preserve">ahead of all other audio models.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saving versus an ungated pipeline measured and reported; expect ≥60 % on typical exam audio.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embedding with enrolment and per-utterance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error rate reported on a self-built test set of ≥10 speakers.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diarization on batch audio.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Diarization error rate reported on held-out multi-speaker audio; second-voice events emitted with intervals.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transcription of</w:t>
            </w:r>
            <w:r>
              <w:t xml:space="preserve"> </w:t>
            </w:r>
            <w:r>
              <w:rPr>
                <w:bCs/>
                <w:b/>
              </w:rPr>
              <w:t xml:space="preserve">non-candidate speech only</w:t>
            </w:r>
            <w:r>
              <w:t xml:space="preserve">, plus acoustic event classification.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Transcripts for foreign-speaker segments; WER reported on a clean sample; keyboard and phone-ring events emitted.</w:t>
            </w:r>
          </w:p>
        </w:tc>
      </w:tr>
    </w:tbl>
    <w:p>
      <w:pPr>
        <w:pStyle w:val="BlockText"/>
      </w:pPr>
      <w:r>
        <w:t xml:space="preserve">FR-23’s restriction to non-candidate speech is a privacy design decision. Transcribing everything a candidate mutters to themselves is a large privacy expansion with almost no integrity value.</w:t>
      </w:r>
    </w:p>
    <w:bookmarkEnd w:id="37"/>
    <w:bookmarkStart w:id="38" w:name="optimization-serving"/>
    <w:p>
      <w:pPr>
        <w:pStyle w:val="Heading3"/>
      </w:pPr>
      <w:r>
        <w:t xml:space="preserve">5.5 Optimization &amp; Serving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all vision models to a portable format; verify numerical equivalence with the original.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absolute output difference &lt; 1e-3 over 100 test inputs, per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≥2 optimization techniques and</w:t>
            </w:r>
            <w:r>
              <w:t xml:space="preserve"> </w:t>
            </w:r>
            <w:r>
              <w:rPr>
                <w:bCs/>
                <w:b/>
              </w:rPr>
              <w:t xml:space="preserve">measure each independently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table across baseline → portable runtime → reduced precision → quantized, with latency, throughput, and accuracy per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Revalidate accuracy after quantization</w:t>
            </w:r>
            <w:r>
              <w:t xml:space="preserve">, especially for identity.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quantization shifts the identity threshold, it is reported and re-tuned — or quantization is rejected for that model with written justification.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models behind an inference server with</w:t>
            </w:r>
            <w:r>
              <w:t xml:space="preserve"> </w:t>
            </w:r>
            <w:r>
              <w:rPr>
                <w:bCs/>
                <w:b/>
              </w:rPr>
              <w:t xml:space="preserve">dynamic batching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at batch 16 is ≥3× batch 1, measured and plotted.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</w:t>
            </w:r>
            <w:r>
              <w:t xml:space="preserve"> </w:t>
            </w:r>
            <w:r>
              <w:rPr>
                <w:bCs/>
                <w:b/>
              </w:rPr>
              <w:t xml:space="preserve">cascade</w:t>
            </w:r>
            <w:r>
              <w:t xml:space="preserve">: expensive detectors run only on frames that cheap gates pass.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reaching the object detector reduced ≥40 % versus no cascade, with recall impact quantified.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pre-filter (blur, luminance, static-frame) ahead of batch inference.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≥25 % of frames dropped on real recordings; effect on event counts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registry with versioning; swapping a model requires no code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 live by swapping detector versions via configuration.</w:t>
            </w:r>
          </w:p>
        </w:tc>
      </w:tr>
    </w:tbl>
    <w:bookmarkEnd w:id="38"/>
    <w:bookmarkStart w:id="39" w:name="risk-layer-delivery"/>
    <w:p>
      <w:pPr>
        <w:pStyle w:val="Heading3"/>
      </w:pPr>
      <w:r>
        <w:t xml:space="preserve">5.6 Risk Layer &amp; Delivery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Rule-based risk engine</w:t>
            </w:r>
            <w:r>
              <w:t xml:space="preserve"> </w:t>
            </w:r>
            <w:r>
              <w:t xml:space="preserve">over normalized events, with rules declared in configuration, not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editable without redeployment; every emitted flag traces to the specific rule and events that fired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generation with type, interval, confidence, evidence reference, and a plain-language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schema-valid; explanations readable without technical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Missing-signal handling</w:t>
            </w:r>
            <w:r>
              <w:t xml:space="preserve">: an unavailable channel must never increase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 empirically by disabling each channel in turn.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 timeline UI</w:t>
            </w:r>
            <w:r>
              <w:t xml:space="preserve">: per-session event timeline with channel filtering and evidence playback.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a completed session and renders the full timeline.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HTML report</w:t>
            </w:r>
            <w:r>
              <w:t xml:space="preserve">: flags, timeline, explanations, and processing metadata.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report per session, readable standalone.</w:t>
            </w:r>
          </w:p>
        </w:tc>
      </w:tr>
    </w:tbl>
    <w:p>
      <w:pPr>
        <w:pStyle w:val="BlockText"/>
      </w:pPr>
      <w:r>
        <w:t xml:space="preserve">FR-33 exists because the alternative is a system that penalizes candidates for broken webcams, poor lighting, and bad internet. Missing data is not evidence of wrongdoing.</w:t>
      </w:r>
    </w:p>
    <w:bookmarkEnd w:id="39"/>
    <w:bookmarkStart w:id="40" w:name="observability-resilience-deployment"/>
    <w:p>
      <w:pPr>
        <w:pStyle w:val="Heading3"/>
      </w:pPr>
      <w:r>
        <w:t xml:space="preserve">5.7 Observability, Resilience &amp;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Metrics: per-model latency p50/p95/p99, throughput, queue depth, GPU utilization, consumer lag, error 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all six metric families.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 with session-scoped trace IDs end to 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session’s full path traceable from a single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  <w:r>
              <w:t xml:space="preserve">: on resource exhaustion or model timeout, emit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and continue.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test — kill the model server mid-session: recording continues,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events emitted, no client-visible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jobs checkpoint per segment and resume after interruption.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a worker at 50 % progress; on restart it reprocesses only incomplete segments.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One-command deployment</w:t>
            </w:r>
            <w:r>
              <w:t xml:space="preserve"> </w:t>
            </w:r>
            <w:r>
              <w:t xml:space="preserve">of the full stack.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on a clean machine brings up every component.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CPU-only fallback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 runs without a GPU at reduced throughput; documented performance delta.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Autoscaling configuration with a documented scaling signal and schedule-driven pre-warming rationale.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present with written justification, even if not exercised at scale.</w:t>
            </w:r>
          </w:p>
        </w:tc>
      </w:tr>
    </w:tbl>
    <w:p>
      <w:pPr>
        <w:pStyle w:val="BlockText"/>
      </w:pPr>
      <w:r>
        <w:t xml:space="preserve">FR-41 is not padding. Anyone evaluating or inheriting this system may lack GPU access. Design the CPU path from the beginning rather than bolting it on at the end.</w:t>
      </w:r>
    </w:p>
    <w:bookmarkEnd w:id="40"/>
    <w:bookmarkStart w:id="41" w:name="benchmarking"/>
    <w:p>
      <w:pPr>
        <w:pStyle w:val="Heading3"/>
      </w:pPr>
      <w:r>
        <w:t xml:space="preserve">5.8 Benchmarking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benchmark per Appendix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table across batch sizes with p50/p95/p99, repeated ≥3 times, spread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Concurrency ceiling</w:t>
            </w:r>
            <w:r>
              <w:t xml:space="preserve"> </w:t>
            </w:r>
            <w:r>
              <w:t xml:space="preserve">determined for Tier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concurrency at SLO breach</w:t>
            </w:r>
            <w:r>
              <w:t xml:space="preserve"> </w:t>
            </w:r>
            <w:r>
              <w:rPr>
                <w:bCs/>
                <w:b/>
              </w:rPr>
              <w:t xml:space="preserve">and the resource that saturated first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throughput as RTF for the full Tier 2 stack.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RTF per model and for the composed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Cost-per-session model</w:t>
            </w:r>
            <w:r>
              <w:t xml:space="preserve"> </w:t>
            </w:r>
            <w:r>
              <w:t xml:space="preserve">extrapolated to a hypothetical large deployment.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with stated assumptions and sensitivity analysis on ≥3 parameters.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2933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sustains</w:t>
            </w:r>
            <w:r>
              <w:t xml:space="preserve"> </w:t>
            </w:r>
            <w:r>
              <w:rPr>
                <w:bCs/>
                <w:b/>
              </w:rPr>
              <w:t xml:space="preserve">≥20 concurrent sessions</w:t>
            </w:r>
            <w:r>
              <w:t xml:space="preserve"> </w:t>
            </w:r>
            <w:r>
              <w:t xml:space="preserve">on one GPU. Report the true ceiling.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Capture-to-event p95 &lt;</w:t>
            </w:r>
            <w:r>
              <w:t xml:space="preserve"> </w:t>
            </w:r>
            <w:r>
              <w:rPr>
                <w:bCs/>
                <w:b/>
              </w:rPr>
              <w:t xml:space="preserve">2 s</w:t>
            </w:r>
            <w:r>
              <w:t xml:space="preserve">; inference component p95 &lt; 100 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processes a 60-min session in</w:t>
            </w:r>
            <w:r>
              <w:t xml:space="preserve"> </w:t>
            </w:r>
            <w:r>
              <w:rPr>
                <w:bCs/>
                <w:b/>
              </w:rPr>
              <w:t xml:space="preserve">&lt; 10 min</w:t>
            </w:r>
            <w:r>
              <w:t xml:space="preserve"> </w:t>
            </w:r>
            <w:r>
              <w:t xml:space="preserve">wall clock on one GPU.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session is ever terminated by a pipeline failure.</w:t>
            </w:r>
            <w:r>
              <w:t xml:space="preserve"> </w:t>
            </w:r>
            <w:r>
              <w:t xml:space="preserve">Recording is independent of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footprint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15 % CPU and &lt; 300 MB RAM on a mid-range 2019 laptop.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400 kbps average upstream per session under adaptive sampling.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bring-up on a clean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GPU-optional; CPU-only mode functional.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≥60 % test coverage on event normalization, rule engine, and cascade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Records for every major technology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rates, thresholds, cascade gates, and risk rules changeable without code edits.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model-requirements-licensing"/>
    <w:p>
      <w:pPr>
        <w:pStyle w:val="Heading2"/>
      </w:pPr>
      <w:r>
        <w:t xml:space="preserve">7. Model Requirements &amp; Licensing</w:t>
      </w:r>
    </w:p>
    <w:p>
      <w:pPr>
        <w:pStyle w:val="FirstParagraph"/>
      </w:pPr>
      <w:r>
        <w:t xml:space="preserve">Every model must appear in a</w:t>
      </w:r>
      <w:r>
        <w:t xml:space="preserve"> </w:t>
      </w:r>
      <w:r>
        <w:rPr>
          <w:bCs/>
          <w:b/>
        </w:rPr>
        <w:t xml:space="preserve">Model Licence Register</w:t>
      </w:r>
      <w:r>
        <w:t xml:space="preserve">: name, version, source, licence, commercial-use verdict, link to licence text.</w:t>
      </w:r>
    </w:p>
    <w:bookmarkStart w:id="44" w:name="suggested-permissive-stack"/>
    <w:p>
      <w:pPr>
        <w:pStyle w:val="Heading3"/>
      </w:pPr>
      <w:r>
        <w:t xml:space="preserve">7.1 Suggested Permissive Stack</w:t>
      </w:r>
    </w:p>
    <w:p>
      <w:pPr>
        <w:pStyle w:val="FirstParagraph"/>
      </w:pPr>
      <w:r>
        <w:t xml:space="preserve">Selected for permissive licensing rather than leaderboard position.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ONNX detector (e.g. OpenCV Zoo)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landmarks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FaceMesh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SCRFD-family 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(code)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Silent-Face-Anti-Spoofing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 / D-FINE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RTMPose (MMPose)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L2CS-Net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6DRepNet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ECAPA-TDNN (SpeechBrain)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pyannote.audio 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MIT, gated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bookmarkEnd w:id="44"/>
    <w:bookmarkStart w:id="45" w:name="mandatory-licence-analysis"/>
    <w:p>
      <w:pPr>
        <w:pStyle w:val="Heading3"/>
      </w:pPr>
      <w:r>
        <w:t xml:space="preserve">7.2 Mandatory Licence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6"/>
        <w:gridCol w:w="2394"/>
        <w:gridCol w:w="920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</w:t>
            </w:r>
            <w:r>
              <w:t xml:space="preserve"> </w:t>
            </w:r>
            <w:r>
              <w:rPr>
                <w:bCs/>
                <w:b/>
              </w:rPr>
              <w:t xml:space="preserve">Model Licence Register</w:t>
            </w:r>
            <w:r>
              <w:t xml:space="preserve"> </w:t>
            </w:r>
            <w:r>
              <w:t xml:space="preserve">covering every model used, with written analysis of the two hazards below.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complete; both hazards correctly addressed.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Hazard 1 — AGPL detectors.</w:t>
      </w:r>
      <w:r>
        <w:t xml:space="preserve"> </w:t>
      </w:r>
      <w:r>
        <w:t xml:space="preserve">Some widely-used object detection packages (notably Ultralytics YOLO) are AGPL-3.0. Network use of AGPL software can obligate release of your server source. A team using one must document the implication and justify it, obtain a commercial licence, or choose a permissively-licensed alternative.</w:t>
      </w:r>
    </w:p>
    <w:p>
      <w:pPr>
        <w:pStyle w:val="BodyText"/>
      </w:pPr>
      <w:r>
        <w:rPr>
          <w:bCs/>
          <w:b/>
        </w:rPr>
        <w:t xml:space="preserve">Hazard 2 — Research-only pretrained weights.</w:t>
      </w:r>
      <w:r>
        <w:t xml:space="preserve"> </w:t>
      </w:r>
      <w:r>
        <w:t xml:space="preserve">Some face-recognition packages ship Apache-licensed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research-only pretrained weights</w:t>
      </w:r>
      <w:r>
        <w:t xml:space="preserve"> </w:t>
      </w:r>
      <w:r>
        <w:t xml:space="preserve">(this applies to several common InsightFace model packs). Projects routinely deploy these commercially without noticing. The team must either use them under a clearly-labelled research exemption, train their own, or select differently-licensed weights.</w:t>
      </w:r>
    </w:p>
    <w:p>
      <w:pPr>
        <w:pStyle w:val="BlockText"/>
      </w:pPr>
      <w:r>
        <w:t xml:space="preserve">These two errors are among the most common and most consequential in applied ML work, and they are invisible until legal review. The register is a mandatory deliverable, not documentation overhead.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nternal-data-contract"/>
    <w:p>
      <w:pPr>
        <w:pStyle w:val="Heading2"/>
      </w:pPr>
      <w:r>
        <w:t xml:space="preserve">8. Internal Data Contract</w:t>
      </w:r>
    </w:p>
    <w:p>
      <w:pPr>
        <w:pStyle w:val="FirstParagraph"/>
      </w:pPr>
      <w:r>
        <w:t xml:space="preserve">The project defines and owns this schema. Nothing external depends on it, but internal consistency is enforced.</w:t>
      </w:r>
    </w:p>
    <w:bookmarkStart w:id="47" w:name="event.v1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event.v1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"sess_8f2a1c"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1834200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"object_detector"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"detector-v3.2.1"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"OBJECT_DETECTED"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"cell_phone"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"frame_blur"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"frame_luma"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Channels: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liveness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attention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audio_voice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audio_event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device</w:t>
      </w:r>
    </w:p>
    <w:p>
      <w:pPr>
        <w:pStyle w:val="BodyText"/>
      </w:pPr>
      <w:r>
        <w:rPr>
          <w:bCs/>
          <w:b/>
        </w:rPr>
        <w:t xml:space="preserve">Event types by channel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FACE_ABSENT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MULTI_FACE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PRESENCE_UNKNOWN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IDENTITY_UNKNOWN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PAD_FAIL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CHALLENGE_FAIL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HEAD_POSE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GAZE_ESTIMATE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GAZE_OFF_SCREEN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POSE_KEYPOINTS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REACH_OFF_FRAME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HANDS_HIDDEN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SPEAKER_MATCH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SECOND_VOICE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ACOUSTIC_EVENT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UNKNOWN</w:t>
      </w:r>
      <w:r>
        <w:rPr>
          <w:bCs/>
          <w:b/>
        </w:rPr>
        <w:t xml:space="preserve"> </w:t>
      </w:r>
      <w:r>
        <w:rPr>
          <w:bCs/>
          <w:b/>
        </w:rPr>
        <w:t xml:space="preserve">rule:</w:t>
      </w:r>
      <w:r>
        <w:t xml:space="preserve"> </w:t>
      </w:r>
      <w:r>
        <w:t xml:space="preserve">every detector must be able to emit an explicit unknown or</w:t>
      </w:r>
      <w:r>
        <w:t xml:space="preserve"> </w:t>
      </w:r>
      <w:r>
        <w:rPr>
          <w:rStyle w:val="VerbatimChar"/>
        </w:rPr>
        <w:t xml:space="preserve">usable: false</w:t>
      </w:r>
      <w:r>
        <w:t xml:space="preserve"> </w:t>
      </w:r>
      <w:r>
        <w:t xml:space="preserve">state. A detector that silently produces nothing on failure breaks FR-33 and is a defect.</w:t>
      </w:r>
    </w:p>
    <w:bookmarkEnd w:id="47"/>
    <w:bookmarkStart w:id="48" w:name="telemetry.v1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telemetry.v1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"telemetry.v1"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"sess_8f2a1c"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1902340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"TAB_HIDDEN"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"return_focus"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Types:</w:t>
      </w:r>
      <w:r>
        <w:t xml:space="preserve"> </w:t>
      </w:r>
      <w:r>
        <w:rPr>
          <w:rStyle w:val="VerbatimChar"/>
        </w:rPr>
        <w:t xml:space="preserve">TAB_HIDDEN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TAB_VISIBLE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FULLSCREEN_EXIT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WINDOW_BLUR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MONITOR_COUNT_CHANGE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VIRTUAL_CAMERA_DETECTED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DEVICE_CHANGE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HEARTBEAT_MISSED</w:t>
      </w:r>
    </w:p>
    <w:bookmarkEnd w:id="48"/>
    <w:bookmarkStart w:id="49" w:name="session_result.v1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session_result.v1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"session_result.v1"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"sess_8f2a1c"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"SECOND_VOICE"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"t_start_ms"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1834200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"t_end_ms"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"rule_second_voice_sustained"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"triggering_events"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"evt_4412"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"evt_4413"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voice not matching the enrolled candidate was detected for 17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"sessions/sess_8f2a1c/audio_1834.wav"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"presence"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"audio_voice"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"channels_missing"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"attention"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"tier1_events"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"tier2_events"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"rtf"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Risk levels: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ELEVATED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rPr>
          <w:bCs/>
          <w:b/>
        </w:rPr>
        <w:t xml:space="preserve">Recommendations:</w:t>
      </w:r>
      <w:r>
        <w:t xml:space="preserve"> </w:t>
      </w:r>
      <w:r>
        <w:rPr>
          <w:rStyle w:val="VerbatimChar"/>
        </w:rPr>
        <w:t xml:space="preserve">NO_ACTION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ROUTINE_REVIEW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HUMAN_REVIEW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PRIORITY_REVIEW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VIOLATION</w:t>
      </w:r>
      <w:r>
        <w:t xml:space="preserve"> </w:t>
      </w:r>
      <w:r>
        <w:t xml:space="preserve">value exists, and none may be added.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thical-legal-requirements"/>
    <w:p>
      <w:pPr>
        <w:pStyle w:val="Heading2"/>
      </w:pPr>
      <w:r>
        <w:t xml:space="preserve">9. Ethical &amp; Legal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informed consent from everyone appearing in any recording, including bystanders.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participants under 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Recordings stored encrypted; deleted at project end; only derived events 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templates (face and voice embeddings) stored separately from media, encrypted, deleted on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must display an unambiguous recording indicator at all times.</w:t>
            </w:r>
            <w:r>
              <w:t xml:space="preserve"> </w:t>
            </w:r>
            <w:r>
              <w:rPr>
                <w:bCs/>
                <w:b/>
              </w:rPr>
              <w:t xml:space="preserve">Covert capture is a project failure, not a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deployment against anyone not enrolled as a consenting test participant.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report must analyse the adversarial and privacy implications of the platform, including what a malicious operator could do with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ethics approval before human-participant recording, if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deliverables"/>
    <w:p>
      <w:pPr>
        <w:pStyle w:val="Heading2"/>
      </w:pPr>
      <w:r>
        <w:t xml:space="preserve">10.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6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monorepo —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package (browser)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and streaming services — containerized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and Tier 2 workers — containerized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serving configuration and optimized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detector + annotated dataset + dataset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Licence Register with hazard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risk engine with externalized rule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timeline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HTML report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report — latency, throughput, concurrency ceiling, optimization ablation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dashboard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test suite and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full-stack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+ live demo under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62" w:name="phase-structure"/>
    <w:p>
      <w:pPr>
        <w:pStyle w:val="Heading2"/>
      </w:pPr>
      <w:r>
        <w:t xml:space="preserve">11. Phase Structure</w:t>
      </w:r>
    </w:p>
    <w:p>
      <w:pPr>
        <w:pStyle w:val="FirstParagraph"/>
      </w:pPr>
      <w:r>
        <w:t xml:space="preserve">Phases are</w:t>
      </w:r>
      <w:r>
        <w:t xml:space="preserve"> </w:t>
      </w:r>
      <w:r>
        <w:rPr>
          <w:bCs/>
          <w:b/>
        </w:rPr>
        <w:t xml:space="preserve">gated by exit criteria, not dates</w:t>
      </w:r>
      <w:r>
        <w:t xml:space="preserve">.</w:t>
      </w:r>
    </w:p>
    <w:bookmarkStart w:id="53" w:name="phase-0-foundation"/>
    <w:p>
      <w:pPr>
        <w:pStyle w:val="Heading3"/>
      </w:pPr>
      <w:r>
        <w:t xml:space="preserve">Phase 0 — Foundation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Monorepo, containerization, and ADR process established</w:t>
      </w:r>
      <w:r>
        <w:t xml:space="preserve"> </w:t>
      </w:r>
      <w:r>
        <w:t xml:space="preserve">- Internal data contract defined with schema validators in CI</w:t>
      </w:r>
      <w:r>
        <w:t xml:space="preserve"> </w:t>
      </w:r>
      <w:r>
        <w:t xml:space="preserve">- Roles assigned; cross-training plan agreed</w:t>
      </w:r>
      <w:r>
        <w:t xml:space="preserve"> </w:t>
      </w:r>
      <w:r>
        <w:t xml:space="preserve">- Ethics approval submitted (if required)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Licence Register opened</w:t>
      </w:r>
      <w:r>
        <w:t xml:space="preserve"> </w:t>
      </w:r>
      <w:r>
        <w:t xml:space="preserve">— not deferred to the end</w:t>
      </w:r>
    </w:p>
    <w:bookmarkEnd w:id="53"/>
    <w:bookmarkStart w:id="54" w:name="phase-1-capture-transport"/>
    <w:p>
      <w:pPr>
        <w:pStyle w:val="Heading3"/>
      </w:pPr>
      <w:r>
        <w:t xml:space="preserve">Phase 1 — Capture &amp; Transport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Browser captures video and audio with a visible indicator</w:t>
      </w:r>
      <w:r>
        <w:t xml:space="preserve"> </w:t>
      </w:r>
      <w:r>
        <w:t xml:space="preserve">- Telemetry collected and signed; heartbeat operational</w:t>
      </w:r>
      <w:r>
        <w:t xml:space="preserve"> </w:t>
      </w:r>
      <w:r>
        <w:t xml:space="preserve">- Media recorded to object storage in resumable segments</w:t>
      </w:r>
      <w:r>
        <w:t xml:space="preserve"> </w:t>
      </w:r>
      <w:r>
        <w:t xml:space="preserve">- Events flowing on the bus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End-to-end path proven with a dummy detector</w:t>
      </w:r>
      <w:r>
        <w:t xml:space="preserve"> </w:t>
      </w:r>
      <w:r>
        <w:t xml:space="preserve">— a stub that emits fixed events, proving the plumbing before any model work</w:t>
      </w:r>
    </w:p>
    <w:bookmarkEnd w:id="54"/>
    <w:bookmarkStart w:id="55" w:name="phase-2-real-time-detection"/>
    <w:p>
      <w:pPr>
        <w:pStyle w:val="Heading3"/>
      </w:pPr>
      <w:r>
        <w:t xml:space="preserve">Phase 2 — Real-Time Detection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Face detection, count, and quality running live</w:t>
      </w:r>
      <w:r>
        <w:t xml:space="preserve"> </w:t>
      </w:r>
      <w:r>
        <w:t xml:space="preserve">- Anti-spoofing gate passing the 50-trial protocol</w:t>
      </w:r>
      <w:r>
        <w:t xml:space="preserve"> </w:t>
      </w:r>
      <w:r>
        <w:t xml:space="preserve">- Challenge-response implemented</w:t>
      </w:r>
      <w:r>
        <w:t xml:space="preserve"> </w:t>
      </w:r>
      <w:r>
        <w:t xml:space="preserve">- Identity enrolment and verification with a</w:t>
      </w:r>
      <w:r>
        <w:t xml:space="preserve"> </w:t>
      </w:r>
      <w:r>
        <w:rPr>
          <w:bCs/>
          <w:b/>
        </w:rPr>
        <w:t xml:space="preserve">self-calibrated</w:t>
      </w:r>
      <w:r>
        <w:t xml:space="preserve"> </w:t>
      </w:r>
      <w:r>
        <w:t xml:space="preserve">threshold</w:t>
      </w:r>
      <w:r>
        <w:t xml:space="preserve"> </w:t>
      </w:r>
      <w:r>
        <w:t xml:space="preserve">- VAD gate operational with measured compute saving</w:t>
      </w:r>
      <w:r>
        <w:t xml:space="preserve"> </w:t>
      </w:r>
      <w:r>
        <w:t xml:space="preserve">- All Tier 1 events contract-valid, including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states</w:t>
      </w:r>
    </w:p>
    <w:bookmarkEnd w:id="55"/>
    <w:bookmarkStart w:id="56" w:name="phase-3-batch-detection"/>
    <w:p>
      <w:pPr>
        <w:pStyle w:val="Heading3"/>
      </w:pPr>
      <w:r>
        <w:t xml:space="preserve">Phase 3 — Batch Detection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Decode and quality pre-filter operational with measured drop rate</w:t>
      </w:r>
      <w:r>
        <w:t xml:space="preserve"> </w:t>
      </w:r>
      <w:r>
        <w:t xml:space="preserve">- Object detection, pose, and gaze running over recorded segments</w:t>
      </w:r>
      <w:r>
        <w:t xml:space="preserve"> </w:t>
      </w:r>
      <w:r>
        <w:t xml:space="preserve">- Diarization and speaker verification producing interval events</w:t>
      </w:r>
      <w:r>
        <w:t xml:space="preserve"> </w:t>
      </w:r>
      <w:r>
        <w:t xml:space="preserve">- Segment-level checkpointing verified by killing a worker mid-job</w:t>
      </w:r>
      <w:r>
        <w:t xml:space="preserve"> </w:t>
      </w:r>
      <w:r>
        <w:t xml:space="preserve">- Tier 2 RTF measured</w:t>
      </w:r>
    </w:p>
    <w:bookmarkEnd w:id="56"/>
    <w:bookmarkStart w:id="57" w:name="phase-4-model-work"/>
    <w:p>
      <w:pPr>
        <w:pStyle w:val="Heading3"/>
      </w:pPr>
      <w:r>
        <w:t xml:space="preserve">Phase 4 — Model Work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Annotation dataset complete with documented protocol and inter-annotator agreement</w:t>
      </w:r>
      <w:r>
        <w:t xml:space="preserve"> </w:t>
      </w:r>
      <w:r>
        <w:t xml:space="preserve">- Hard-negative set included</w:t>
      </w:r>
      <w:r>
        <w:t xml:space="preserve"> </w:t>
      </w:r>
      <w:r>
        <w:t xml:space="preserve">- Fine-tuned detector beats the off-the-shelf baseline on new classes</w:t>
      </w:r>
      <w:r>
        <w:t xml:space="preserve"> </w:t>
      </w:r>
      <w:r>
        <w:t xml:space="preserve">- Per-class precision at fixed recall reported</w:t>
      </w:r>
    </w:p>
    <w:bookmarkEnd w:id="57"/>
    <w:bookmarkStart w:id="58" w:name="phase-5-optimization-serving"/>
    <w:p>
      <w:pPr>
        <w:pStyle w:val="Heading3"/>
      </w:pPr>
      <w:r>
        <w:t xml:space="preserve">Phase 5 — Optimization &amp; Serving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All models exported with numerical equivalence verified</w:t>
      </w:r>
      <w:r>
        <w:t xml:space="preserve"> </w:t>
      </w:r>
      <w:r>
        <w:t xml:space="preserve">- ≥2 optimization techniques applied and</w:t>
      </w:r>
      <w:r>
        <w:t xml:space="preserve"> </w:t>
      </w:r>
      <w:r>
        <w:rPr>
          <w:bCs/>
          <w:b/>
        </w:rPr>
        <w:t xml:space="preserve">measured independently</w:t>
      </w:r>
      <w:r>
        <w:t xml:space="preserve"> </w:t>
      </w:r>
      <w:r>
        <w:t xml:space="preserve">- Accuracy revalidated after every precision change</w:t>
      </w:r>
      <w:r>
        <w:t xml:space="preserve"> </w:t>
      </w:r>
      <w:r>
        <w:t xml:space="preserve">- Dynamic batching deployed with a plotted throughput curve</w:t>
      </w:r>
      <w:r>
        <w:t xml:space="preserve"> </w:t>
      </w:r>
      <w:r>
        <w:t xml:space="preserve">- Cascade implemented with quantified frame reduction and recall impact</w:t>
      </w:r>
    </w:p>
    <w:bookmarkEnd w:id="58"/>
    <w:bookmarkStart w:id="59" w:name="phase-6-risk-layer-delivery"/>
    <w:p>
      <w:pPr>
        <w:pStyle w:val="Heading3"/>
      </w:pPr>
      <w:r>
        <w:t xml:space="preserve">Phase 6 — Risk Layer &amp; Delivery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Rule engine operating from external configuration</w:t>
      </w:r>
      <w:r>
        <w:t xml:space="preserve"> </w:t>
      </w:r>
      <w:r>
        <w:t xml:space="preserve">- Every flag traceable to its rule and triggering events</w:t>
      </w:r>
      <w:r>
        <w:t xml:space="preserve"> </w:t>
      </w:r>
      <w:r>
        <w:t xml:space="preserve">- Missing-signal test passing for every channel</w:t>
      </w:r>
      <w:r>
        <w:t xml:space="preserve"> </w:t>
      </w:r>
      <w:r>
        <w:t xml:space="preserve">- Reviewer timeline UI and session report both functional</w:t>
      </w:r>
    </w:p>
    <w:bookmarkEnd w:id="59"/>
    <w:bookmarkStart w:id="60" w:name="phase-7-resilience-benchmarking"/>
    <w:p>
      <w:pPr>
        <w:pStyle w:val="Heading3"/>
      </w:pPr>
      <w:r>
        <w:t xml:space="preserve">Phase 7 — Resilience &amp; Benchmarking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Chaos tests passing; no session terminated by a component failure</w:t>
      </w:r>
      <w:r>
        <w:t xml:space="preserve"> </w:t>
      </w:r>
      <w:r>
        <w:t xml:space="preserve">- Observability dashboard complete across all metric families</w:t>
      </w:r>
      <w:r>
        <w:t xml:space="preserve"> </w:t>
      </w:r>
      <w:r>
        <w:t xml:space="preserve">- CPU-only fallback verified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Concurrency ceiling determined, with the saturating resource identified</w:t>
      </w:r>
      <w:r>
        <w:t xml:space="preserve"> </w:t>
      </w:r>
      <w:r>
        <w:t xml:space="preserve">- Full optimization ablation table complete</w:t>
      </w:r>
    </w:p>
    <w:bookmarkEnd w:id="60"/>
    <w:bookmarkStart w:id="61" w:name="phase-8-closure"/>
    <w:p>
      <w:pPr>
        <w:pStyle w:val="Heading3"/>
      </w:pPr>
      <w:r>
        <w:t xml:space="preserve">Phase 8 — Closure</w:t>
      </w:r>
    </w:p>
    <w:p>
      <w:pPr>
        <w:pStyle w:val="FirstParagraph"/>
      </w:pPr>
      <w:r>
        <w:rPr>
          <w:bCs/>
          <w:b/>
        </w:rPr>
        <w:t xml:space="preserve">Exit criteria</w:t>
      </w:r>
      <w:r>
        <w:t xml:space="preserve"> </w:t>
      </w:r>
      <w:r>
        <w:t xml:space="preserve">- One-command deployment verified on a clean machine by someone outside the team</w:t>
      </w:r>
      <w:r>
        <w:t xml:space="preserve"> </w:t>
      </w:r>
      <w:r>
        <w:t xml:space="preserve">- Licence register finalized with hazard analysis</w:t>
      </w:r>
      <w:r>
        <w:t xml:space="preserve"> </w:t>
      </w:r>
      <w:r>
        <w:t xml:space="preserve">- Benchmark report, final report, and live demo under load delivered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valuation-rubric"/>
    <w:p>
      <w:pPr>
        <w:pStyle w:val="Heading2"/>
      </w:pPr>
      <w:r>
        <w:t xml:space="preserve">12. Evaluation Rubric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822"/>
        <w:gridCol w:w="2057"/>
        <w:gridCol w:w="1851"/>
        <w:gridCol w:w="20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(90–100)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(60–75)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(&lt;50)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tiers, all channels, browser to report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complete, Tier 2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Disconnected scripts, no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&amp; risk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schema-valid; rules externalized; every flag traceable to rule and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valid; rules hardcoded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Ad-hoc formats; opaque flagging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integration &amp;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Rigorous annotation protocol, hard negatives, honest per-class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done, evaluation shallow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Off-the-shelf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Optimization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technique measured independently; quantization accuracy revalidated; batching curve plotted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optimization, weakly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used ONNX</w:t>
            </w:r>
            <w:r>
              <w:t xml:space="preserve">”</w:t>
            </w:r>
            <w:r>
              <w:t xml:space="preserve"> </w:t>
            </w:r>
            <w:r>
              <w:t xml:space="preserve">with no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protocol; ceiling found</w:t>
            </w:r>
            <w:r>
              <w:t xml:space="preserve"> </w:t>
            </w:r>
            <w:r>
              <w:rPr>
                <w:bCs/>
                <w:b/>
              </w:rPr>
              <w:t xml:space="preserve">and saturating resource identified</w:t>
            </w:r>
            <w:r>
              <w:t xml:space="preserve">; cost extrapolation with sensitivity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latency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Anecdotal timings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Resilience &amp;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tests pass; degradation proven; CPU fallback works; full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metrics; degradation 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monitoring; crashes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deploy, CI, ADRs, tests, externalized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with manual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Licensing &amp;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register; both hazards correctly analysed; rigorous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present, analysis 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 or research-only models shipped unexamined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Automatic penalties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fail contract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pipeline failure terminates a session (NFR-4 violated)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channel increases risk (FR-33 fails)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claimed after quantization without revalidation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without a visible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numbers not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any person without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p>
      <w:pPr>
        <w:pStyle w:val="BlockText"/>
      </w:pPr>
      <w:r>
        <w:t xml:space="preserve">Note the weighting:</w:t>
      </w:r>
      <w:r>
        <w:t xml:space="preserve"> </w:t>
      </w:r>
      <w:r>
        <w:rPr>
          <w:bCs/>
          <w:b/>
        </w:rPr>
        <w:t xml:space="preserve">optimization and benchmarking together outweigh model accuracy.</w:t>
      </w:r>
      <w:r>
        <w:t xml:space="preserve"> </w:t>
      </w:r>
      <w:r>
        <w:t xml:space="preserve">This is an engineering track. A team that integrates off-the-shelf models flawlessly, measures everything, and degrades gracefully scores higher than one with a marginally better detector and no numbers.</w:t>
      </w:r>
    </w:p>
    <w:p>
      <w:r>
        <w:pict>
          <v:rect style="width:0;height:1.5pt" o:hralign="center" o:hrstd="t" o:hr="t"/>
        </w:pict>
      </w:r>
    </w:p>
    <w:bookmarkEnd w:id="63"/>
    <w:bookmarkStart w:id="64" w:name="risks-mitigations"/>
    <w:p>
      <w:pPr>
        <w:pStyle w:val="Heading2"/>
      </w:pPr>
      <w:r>
        <w:t xml:space="preserve">13.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188"/>
        <w:gridCol w:w="2178"/>
        <w:gridCol w:w="1584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contention distorts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exclusive windows for benchmark runs; record contention state; repeat ≥3× and report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transport complexity consumes the effort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simpler fallback transport in Phase 0; the advanced transport is an upgrade, not a prerequisite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for FR-17 takes far longer than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during Phase 2, not Phase 4; use pre-labelling with an open-vocabulary detector; 1 500 images is the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Toolchain build issues for the optimized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portable runtime with GPU acceleration is an acceptable substitute; document the 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problem discovered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opens in Phase 0 and gates 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siloed; integration fails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requires an end-to-end path with a dummy detector before any model work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Anti-spoofing testing needs physical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the spoof kit (DR-3) during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into learned risk fusion or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CON-8 and the out-of-scope list enforced at the Phase 6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fallback bolted on at the end and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NFR-8 verified at every phase gate, not only at closure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ppendix-a-dataset-register"/>
    <w:p>
      <w:pPr>
        <w:pStyle w:val="Heading2"/>
      </w:pPr>
      <w:r>
        <w:t xml:space="preserve">Appendix A — Dataset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1277"/>
        <w:gridCol w:w="20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detection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proctoring-specific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object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WIDER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detection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webcam-like; supplement with own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LFW / CFP-FP / AgeDB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verification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Saturated benchmarks; weak discriminative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CelebA-Spoof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OULU-NPU / Replay-Attack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Anti-spoofing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agreement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early — approval takes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VoxCeleb1/2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+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AMI / VoxConverse / DIHARD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Diarization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DIHARD requires LDC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LibriSpeech / Common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CC-0 / CC-BY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speech is not exam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AudioSet / ESC-50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Acoustic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AudioSet labels are noisy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MPIIGaze / Gaze360 / ETH-XGaze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Registration; XGaze needs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during Phase 0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Roboflow 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Proctoring-adjacent object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per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licence per dataset</w:t>
            </w:r>
            <w:r>
              <w:t xml:space="preserve">; quality is highly variable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Do not use:</w:t>
      </w:r>
      <w:r>
        <w:t xml:space="preserve"> </w:t>
      </w:r>
      <w:r>
        <w:rPr>
          <w:bCs/>
          <w:b/>
        </w:rPr>
        <w:t xml:space="preserve">MS-Celeb-1M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DukeMTMC</w:t>
      </w:r>
      <w:r>
        <w:t xml:space="preserve"> </w:t>
      </w:r>
      <w:r>
        <w:t xml:space="preserve">were withdrawn by their creators over consent and privacy concerns, and</w:t>
      </w:r>
      <w:r>
        <w:t xml:space="preserve"> </w:t>
      </w:r>
      <w:r>
        <w:rPr>
          <w:bCs/>
          <w:b/>
        </w:rPr>
        <w:t xml:space="preserve">VGGFace2</w:t>
      </w:r>
      <w:r>
        <w:t xml:space="preserve"> </w:t>
      </w:r>
      <w:r>
        <w:t xml:space="preserve">access has changed. Retracted datasets still circulate on unofficial mirrors. Using one in a project about ethical surveillance technology is a serious failure of judgement and will be assessed as one.</w:t>
      </w:r>
    </w:p>
    <w:p>
      <w:pPr>
        <w:pStyle w:val="BodyText"/>
      </w:pPr>
      <w:r>
        <w:t xml:space="preserve">Verify licence and access terms at the time of use — several have changed in recent years.</w:t>
      </w:r>
    </w:p>
    <w:p>
      <w:r>
        <w:pict>
          <v:rect style="width:0;height:1.5pt" o:hralign="center" o:hrstd="t" o:hr="t"/>
        </w:pict>
      </w:r>
    </w:p>
    <w:bookmarkEnd w:id="65"/>
    <w:bookmarkStart w:id="69" w:name="appendix-b-benchmark-protocol"/>
    <w:p>
      <w:pPr>
        <w:pStyle w:val="Heading2"/>
      </w:pPr>
      <w:r>
        <w:t xml:space="preserve">Appendix B — Benchmark Protocol</w:t>
      </w:r>
    </w:p>
    <w:p>
      <w:pPr>
        <w:pStyle w:val="FirstParagraph"/>
      </w:pPr>
      <w:r>
        <w:t xml:space="preserve">Benchmarks are a graded deliverable, so the method must be reproducible by someone else.</w:t>
      </w:r>
    </w:p>
    <w:bookmarkStart w:id="66" w:name="b.1-latency"/>
    <w:p>
      <w:pPr>
        <w:pStyle w:val="Heading3"/>
      </w:pPr>
      <w:r>
        <w:t xml:space="preserve">B.1 Latency</w:t>
      </w:r>
    </w:p>
    <w:p>
      <w:pPr>
        <w:numPr>
          <w:ilvl w:val="0"/>
          <w:numId w:val="1006"/>
        </w:numPr>
        <w:pStyle w:val="Compact"/>
      </w:pPr>
      <w:r>
        <w:t xml:space="preserve">Warm up with 100 inferences and discard.</w:t>
      </w:r>
    </w:p>
    <w:p>
      <w:pPr>
        <w:numPr>
          <w:ilvl w:val="0"/>
          <w:numId w:val="1006"/>
        </w:numPr>
        <w:pStyle w:val="Compact"/>
      </w:pPr>
      <w:r>
        <w:t xml:space="preserve">Run 1 000 inferences at each batch size ∈ {1, 2, 4, 8, 16, 32}.</w:t>
      </w:r>
    </w:p>
    <w:p>
      <w:pPr>
        <w:numPr>
          <w:ilvl w:val="0"/>
          <w:numId w:val="1006"/>
        </w:numPr>
        <w:pStyle w:val="Compact"/>
      </w:pPr>
      <w:r>
        <w:t xml:space="preserve">Record p50, p95, p99, mean, standard deviation.</w:t>
      </w:r>
    </w:p>
    <w:p>
      <w:pPr>
        <w:numPr>
          <w:ilvl w:val="0"/>
          <w:numId w:val="1006"/>
        </w:numPr>
        <w:pStyle w:val="Compact"/>
      </w:pPr>
      <w:r>
        <w:t xml:space="preserve">Repeat the entire run</w:t>
      </w:r>
      <w:r>
        <w:t xml:space="preserve"> </w:t>
      </w:r>
      <w:r>
        <w:rPr>
          <w:bCs/>
          <w:b/>
        </w:rPr>
        <w:t xml:space="preserve">3 times in separate sessions</w:t>
      </w:r>
      <w:r>
        <w:t xml:space="preserve">; report mean and spread across runs.</w:t>
      </w:r>
    </w:p>
    <w:p>
      <w:pPr>
        <w:numPr>
          <w:ilvl w:val="0"/>
          <w:numId w:val="1006"/>
        </w:numPr>
        <w:pStyle w:val="Compact"/>
      </w:pPr>
      <w:r>
        <w:t xml:space="preserve">Record environment: GPU model, driver, CUDA version, framework versions, contention state, input resolution, precision.</w:t>
      </w:r>
    </w:p>
    <w:bookmarkEnd w:id="66"/>
    <w:bookmarkStart w:id="67" w:name="b.2-concurrency"/>
    <w:p>
      <w:pPr>
        <w:pStyle w:val="Heading3"/>
      </w:pPr>
      <w:r>
        <w:t xml:space="preserve">B.2 Concurrency</w:t>
      </w:r>
    </w:p>
    <w:p>
      <w:pPr>
        <w:numPr>
          <w:ilvl w:val="0"/>
          <w:numId w:val="1007"/>
        </w:numPr>
        <w:pStyle w:val="Compact"/>
      </w:pPr>
      <w:r>
        <w:t xml:space="preserve">Synthetic clients replay recorded sessions at real-time rate.</w:t>
      </w:r>
    </w:p>
    <w:p>
      <w:pPr>
        <w:numPr>
          <w:ilvl w:val="0"/>
          <w:numId w:val="1007"/>
        </w:numPr>
        <w:pStyle w:val="Compact"/>
      </w:pPr>
      <w:r>
        <w:t xml:space="preserve">Ramp concurrency: 1 → 5 → 10 → 20 → 40 → until SLO breach.</w:t>
      </w:r>
    </w:p>
    <w:p>
      <w:pPr>
        <w:numPr>
          <w:ilvl w:val="0"/>
          <w:numId w:val="1007"/>
        </w:numPr>
        <w:pStyle w:val="Compact"/>
      </w:pPr>
      <w:r>
        <w:t xml:space="preserve">SLO breach = capture-to-event p95 &gt; 2 s sustained for 60 s.</w:t>
      </w:r>
    </w:p>
    <w:p>
      <w:pPr>
        <w:numPr>
          <w:ilvl w:val="0"/>
          <w:numId w:val="1007"/>
        </w:numPr>
        <w:pStyle w:val="Compact"/>
      </w:pPr>
      <w:r>
        <w:t xml:space="preserve">Report the ceiling</w:t>
      </w:r>
      <w:r>
        <w:t xml:space="preserve"> </w:t>
      </w:r>
      <w:r>
        <w:rPr>
          <w:bCs/>
          <w:b/>
        </w:rPr>
        <w:t xml:space="preserve">and the resource that saturated first</w:t>
      </w:r>
      <w:r>
        <w:t xml:space="preserve"> </w:t>
      </w:r>
      <w:r>
        <w:t xml:space="preserve">— GPU compute, CPU, memory, network, or queue.</w:t>
      </w:r>
    </w:p>
    <w:p>
      <w:pPr>
        <w:pStyle w:val="FirstParagraph"/>
      </w:pPr>
      <w:r>
        <w:t xml:space="preserve">Identifying the binding constraint is the actual deliverable.</w:t>
      </w:r>
      <w:r>
        <w:t xml:space="preserve"> </w:t>
      </w:r>
      <w:r>
        <w:t xml:space="preserve">“</w:t>
      </w:r>
      <w:r>
        <w:t xml:space="preserve">We reached 22 sessions</w:t>
      </w:r>
      <w:r>
        <w:t xml:space="preserve">”</w:t>
      </w:r>
      <w:r>
        <w:t xml:space="preserve"> </w:t>
      </w:r>
      <w:r>
        <w:t xml:space="preserve">is a weak result.</w:t>
      </w:r>
      <w:r>
        <w:t xml:space="preserve"> </w:t>
      </w:r>
      <w:r>
        <w:t xml:space="preserve">“</w:t>
      </w:r>
      <w:r>
        <w:t xml:space="preserve">We reached 22 sessions, bounded by CPU-side frame decode, which hardware decoding would relieve</w:t>
      </w:r>
      <w:r>
        <w:t xml:space="preserve">”</w:t>
      </w:r>
      <w:r>
        <w:t xml:space="preserve"> </w:t>
      </w:r>
      <w:r>
        <w:t xml:space="preserve">is a strong one.</w:t>
      </w:r>
    </w:p>
    <w:bookmarkEnd w:id="67"/>
    <w:bookmarkStart w:id="68" w:name="b.3-optimization-ablation"/>
    <w:p>
      <w:pPr>
        <w:pStyle w:val="Heading3"/>
      </w:pPr>
      <w:r>
        <w:t xml:space="preserve">B.3 Optimization Ablation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7"/>
        <w:gridCol w:w="1410"/>
        <w:gridCol w:w="1301"/>
        <w:gridCol w:w="1844"/>
        <w:gridCol w:w="17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vs. 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framework, batch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runtime, FP32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runtime, FP16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Optimized runtime, FP16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Optimized runtime, INT8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dynamic batching 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cascade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quality pre-filter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Accuracy must be re-measured on every row.</w:t>
      </w:r>
      <w:r>
        <w:t xml:space="preserve"> </w:t>
      </w:r>
      <w:r>
        <w:t xml:space="preserve">A speedup reported without its accuracy number is not a result.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ppendix-c-glossary"/>
    <w:p>
      <w:pPr>
        <w:pStyle w:val="Heading2"/>
      </w:pPr>
      <w:r>
        <w:t xml:space="preserve">Appendix C —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 — a short document capturing one significant choice and its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an expensive model only on inputs a cheaper gate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Chaos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failing a component to verify graceful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simultaneous sessions before the latency SLO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Assembling requests from separate sessions into one batched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Error Rate — the point where false accept and false reject rates coincide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Diarization 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Factor — processing time ÷ media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pre-filter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Dropping unusable frames before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capability instead of failure under resource pressure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end-to-end baseline; external dependencies and schedule removed; rule-based risk layer and delivery UI added to close the vertical</w:t>
            </w:r>
          </w:p>
        </w:tc>
      </w:tr>
    </w:tbl>
    <w:bookmarkEnd w:id="70"/>
    <w:bookmarkEnd w:id="71"/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SRS-AIEngineering-ProctorStream</dc:title>
  <dc:creator/>
  <cp:keywords/>
  <dcterms:created xsi:type="dcterms:W3CDTF">2026-09-20T08:31:58Z</dcterms:created>
  <dcterms:modified xsi:type="dcterms:W3CDTF">2026-09-20T08:31:58Z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