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B0E07F" w14:textId="4E06A3D5" w:rsidR="0013736A" w:rsidRDefault="0013736A">
      <w:pPr>
        <w:rPr>
          <w:rtl/>
        </w:rPr>
      </w:pPr>
      <w:r>
        <w:rPr>
          <w:rFonts w:hint="cs"/>
          <w:rtl/>
        </w:rPr>
        <w:t>محتوى للملكية الفكرية</w:t>
      </w:r>
    </w:p>
    <w:p w14:paraId="643504C7" w14:textId="77777777" w:rsidR="0013736A" w:rsidRDefault="0013736A">
      <w:pPr>
        <w:rPr>
          <w:rtl/>
        </w:rPr>
      </w:pPr>
    </w:p>
    <w:p w14:paraId="6729563F" w14:textId="3A795576" w:rsidR="0013736A" w:rsidRPr="00595D9B" w:rsidRDefault="0013736A">
      <w:pPr>
        <w:rPr>
          <w:u w:val="single"/>
          <w:rtl/>
        </w:rPr>
      </w:pPr>
      <w:r w:rsidRPr="00595D9B">
        <w:rPr>
          <w:rFonts w:hint="cs"/>
          <w:u w:val="single"/>
          <w:rtl/>
        </w:rPr>
        <w:t>مقدمة للملكية الفكرية:</w:t>
      </w:r>
    </w:p>
    <w:p w14:paraId="21ECEDA1" w14:textId="22976BBD" w:rsidR="0013736A" w:rsidRDefault="0013736A" w:rsidP="0013736A">
      <w:pPr>
        <w:rPr>
          <w:rtl/>
          <w:lang w:bidi="ar-JO"/>
        </w:rPr>
      </w:pPr>
      <w:r>
        <w:rPr>
          <w:rFonts w:hint="cs"/>
          <w:rtl/>
          <w:lang w:bidi="ar-JO"/>
        </w:rPr>
        <w:t>يعد</w:t>
      </w:r>
      <w:r w:rsidRPr="0013736A">
        <w:rPr>
          <w:rtl/>
          <w:lang w:bidi="ar-JO"/>
        </w:rPr>
        <w:t xml:space="preserve"> برنامج الملكية الفكرية في منظومة وزارة البيئة والمياه والزراعة ممكنًا استراتيجيًا</w:t>
      </w:r>
      <w:r w:rsidRPr="0013736A">
        <w:rPr>
          <w:rtl/>
        </w:rPr>
        <w:t>؛</w:t>
      </w:r>
      <w:r w:rsidRPr="0013736A">
        <w:rPr>
          <w:rtl/>
          <w:lang w:bidi="ar-JO"/>
        </w:rPr>
        <w:t xml:space="preserve"> لحماية الأصول المعرفية وتعظيم قيمتها الاقتصادية، وذلك من خلال سياسات موحّدة وإجراءات تشغيلية متكاملة ترتبط بالتوجّهات الوطنية وتستجيب لأولويات القطاعات</w:t>
      </w:r>
    </w:p>
    <w:p w14:paraId="57D91988" w14:textId="77777777" w:rsidR="0013736A" w:rsidRDefault="0013736A" w:rsidP="0013736A">
      <w:pPr>
        <w:rPr>
          <w:rtl/>
          <w:lang w:bidi="ar-JO"/>
        </w:rPr>
      </w:pPr>
    </w:p>
    <w:p w14:paraId="4ECE3BCC" w14:textId="36757281" w:rsidR="0013736A" w:rsidRPr="00595D9B" w:rsidRDefault="00595D9B" w:rsidP="0013736A">
      <w:pPr>
        <w:rPr>
          <w:u w:val="single"/>
          <w:rtl/>
          <w:lang w:bidi="ar-JO"/>
        </w:rPr>
      </w:pPr>
      <w:r w:rsidRPr="00595D9B">
        <w:rPr>
          <w:rFonts w:hint="cs"/>
          <w:u w:val="single"/>
          <w:rtl/>
          <w:lang w:bidi="ar-JO"/>
        </w:rPr>
        <w:t>مسارات إدارة الملكية الفكرية:</w:t>
      </w:r>
    </w:p>
    <w:p w14:paraId="1DA1E9A1" w14:textId="50FBF40B" w:rsidR="0013736A" w:rsidRDefault="0013736A" w:rsidP="0013736A">
      <w:pPr>
        <w:pStyle w:val="a6"/>
        <w:numPr>
          <w:ilvl w:val="0"/>
          <w:numId w:val="1"/>
        </w:numPr>
        <w:rPr>
          <w:lang w:bidi="ar-JO"/>
        </w:rPr>
      </w:pPr>
      <w:r>
        <w:rPr>
          <w:rFonts w:hint="cs"/>
          <w:rtl/>
          <w:lang w:bidi="ar-JO"/>
        </w:rPr>
        <w:t xml:space="preserve"> الحوكمة</w:t>
      </w:r>
    </w:p>
    <w:p w14:paraId="41D5AD73" w14:textId="717F1F39" w:rsidR="0013736A" w:rsidRDefault="0013736A" w:rsidP="0013736A">
      <w:pPr>
        <w:pStyle w:val="a6"/>
        <w:rPr>
          <w:lang w:bidi="ar-JO"/>
        </w:rPr>
      </w:pPr>
      <w:r>
        <w:rPr>
          <w:rFonts w:hint="cs"/>
          <w:rtl/>
          <w:lang w:bidi="ar-JO"/>
        </w:rPr>
        <w:t>دورها:</w:t>
      </w:r>
    </w:p>
    <w:p w14:paraId="7318D5E0" w14:textId="77777777" w:rsidR="0013736A" w:rsidRPr="0013736A" w:rsidRDefault="0013736A" w:rsidP="0013736A">
      <w:pPr>
        <w:pStyle w:val="a6"/>
        <w:numPr>
          <w:ilvl w:val="0"/>
          <w:numId w:val="3"/>
        </w:numPr>
        <w:rPr>
          <w:lang w:bidi="ar-JO"/>
        </w:rPr>
      </w:pPr>
      <w:r w:rsidRPr="0013736A">
        <w:rPr>
          <w:rtl/>
        </w:rPr>
        <w:t>وضع السياسات والإجراءات والهياكل التنظيمية</w:t>
      </w:r>
    </w:p>
    <w:p w14:paraId="1AD1EC49" w14:textId="77777777" w:rsidR="0013736A" w:rsidRPr="0013736A" w:rsidRDefault="0013736A" w:rsidP="0013736A">
      <w:pPr>
        <w:pStyle w:val="a6"/>
        <w:numPr>
          <w:ilvl w:val="0"/>
          <w:numId w:val="3"/>
        </w:numPr>
        <w:rPr>
          <w:rtl/>
        </w:rPr>
      </w:pPr>
      <w:r w:rsidRPr="0013736A">
        <w:rPr>
          <w:rtl/>
        </w:rPr>
        <w:t>تحديد الأدوار والمسؤوليات</w:t>
      </w:r>
    </w:p>
    <w:p w14:paraId="02627461" w14:textId="77777777" w:rsidR="0013736A" w:rsidRDefault="0013736A" w:rsidP="0013736A">
      <w:pPr>
        <w:pStyle w:val="a6"/>
        <w:numPr>
          <w:ilvl w:val="0"/>
          <w:numId w:val="3"/>
        </w:numPr>
      </w:pPr>
      <w:r w:rsidRPr="0013736A">
        <w:rPr>
          <w:rtl/>
        </w:rPr>
        <w:t>تحديد آليات إنفاذ الملكية الفكرية</w:t>
      </w:r>
    </w:p>
    <w:p w14:paraId="3BA45BCE" w14:textId="77777777" w:rsidR="0013736A" w:rsidRDefault="0013736A" w:rsidP="0013736A">
      <w:pPr>
        <w:pStyle w:val="a6"/>
        <w:rPr>
          <w:rtl/>
        </w:rPr>
      </w:pPr>
    </w:p>
    <w:p w14:paraId="055CC300" w14:textId="77777777" w:rsidR="0013736A" w:rsidRDefault="0013736A" w:rsidP="0013736A">
      <w:pPr>
        <w:pStyle w:val="a6"/>
        <w:rPr>
          <w:rtl/>
        </w:rPr>
      </w:pPr>
    </w:p>
    <w:p w14:paraId="119843BA" w14:textId="04EA8E03" w:rsidR="0013736A" w:rsidRDefault="0013736A" w:rsidP="0013736A">
      <w:pPr>
        <w:pStyle w:val="a6"/>
        <w:numPr>
          <w:ilvl w:val="0"/>
          <w:numId w:val="1"/>
        </w:numPr>
      </w:pPr>
      <w:r>
        <w:rPr>
          <w:rFonts w:hint="cs"/>
          <w:rtl/>
        </w:rPr>
        <w:t>الحماية</w:t>
      </w:r>
    </w:p>
    <w:p w14:paraId="58B2B932" w14:textId="0630D1D6" w:rsidR="0013736A" w:rsidRDefault="0013736A" w:rsidP="0013736A">
      <w:pPr>
        <w:pStyle w:val="a6"/>
        <w:rPr>
          <w:rtl/>
        </w:rPr>
      </w:pPr>
      <w:r>
        <w:rPr>
          <w:rFonts w:hint="cs"/>
          <w:rtl/>
        </w:rPr>
        <w:t>دورها:</w:t>
      </w:r>
    </w:p>
    <w:p w14:paraId="12C0AE76" w14:textId="77777777" w:rsidR="0013736A" w:rsidRPr="0013736A" w:rsidRDefault="0013736A" w:rsidP="0013736A">
      <w:pPr>
        <w:pStyle w:val="a6"/>
        <w:numPr>
          <w:ilvl w:val="0"/>
          <w:numId w:val="5"/>
        </w:numPr>
      </w:pPr>
      <w:r w:rsidRPr="0013736A">
        <w:rPr>
          <w:rtl/>
        </w:rPr>
        <w:t>عمليات تسجيل وحماية حقوق الملكية الفكرية لكافة مجالات الملكية الفكرية</w:t>
      </w:r>
    </w:p>
    <w:p w14:paraId="04F1A589" w14:textId="77777777" w:rsidR="0013736A" w:rsidRPr="0013736A" w:rsidRDefault="0013736A" w:rsidP="0013736A">
      <w:pPr>
        <w:pStyle w:val="a6"/>
        <w:numPr>
          <w:ilvl w:val="0"/>
          <w:numId w:val="5"/>
        </w:numPr>
        <w:rPr>
          <w:rtl/>
        </w:rPr>
      </w:pPr>
      <w:r w:rsidRPr="0013736A">
        <w:rPr>
          <w:rtl/>
        </w:rPr>
        <w:t>إدارة محفظة الأصول الفكرية</w:t>
      </w:r>
    </w:p>
    <w:p w14:paraId="75549EB8" w14:textId="77777777" w:rsidR="0013736A" w:rsidRDefault="0013736A" w:rsidP="0013736A">
      <w:pPr>
        <w:pStyle w:val="a6"/>
        <w:rPr>
          <w:rtl/>
        </w:rPr>
      </w:pPr>
    </w:p>
    <w:p w14:paraId="693A210F" w14:textId="77777777" w:rsidR="0013736A" w:rsidRDefault="0013736A" w:rsidP="0013736A">
      <w:pPr>
        <w:pStyle w:val="a6"/>
        <w:rPr>
          <w:rtl/>
        </w:rPr>
      </w:pPr>
    </w:p>
    <w:p w14:paraId="39BAAC01" w14:textId="582C094C" w:rsidR="0013736A" w:rsidRDefault="0013736A" w:rsidP="0013736A">
      <w:pPr>
        <w:pStyle w:val="a6"/>
        <w:numPr>
          <w:ilvl w:val="0"/>
          <w:numId w:val="1"/>
        </w:numPr>
        <w:rPr>
          <w:lang w:bidi="ar-JO"/>
        </w:rPr>
      </w:pPr>
      <w:r>
        <w:rPr>
          <w:rFonts w:hint="cs"/>
          <w:rtl/>
        </w:rPr>
        <w:t>التمكين</w:t>
      </w:r>
    </w:p>
    <w:p w14:paraId="026B6DD9" w14:textId="0A8E4EF3" w:rsidR="0013736A" w:rsidRDefault="0013736A" w:rsidP="0013736A">
      <w:pPr>
        <w:ind w:left="360"/>
        <w:rPr>
          <w:rtl/>
          <w:lang w:bidi="ar-JO"/>
        </w:rPr>
      </w:pPr>
      <w:r>
        <w:rPr>
          <w:rFonts w:hint="cs"/>
          <w:rtl/>
          <w:lang w:bidi="ar-JO"/>
        </w:rPr>
        <w:t>دورها:</w:t>
      </w:r>
    </w:p>
    <w:p w14:paraId="50B42BD5" w14:textId="77777777" w:rsidR="0013736A" w:rsidRPr="0013736A" w:rsidRDefault="0013736A" w:rsidP="0013736A">
      <w:pPr>
        <w:numPr>
          <w:ilvl w:val="0"/>
          <w:numId w:val="7"/>
        </w:numPr>
        <w:rPr>
          <w:lang w:bidi="ar-JO"/>
        </w:rPr>
      </w:pPr>
      <w:r w:rsidRPr="0013736A">
        <w:rPr>
          <w:rtl/>
        </w:rPr>
        <w:t>المساهمة في نشر الوعي بأهمية وأدوار الملكية الفكرية</w:t>
      </w:r>
    </w:p>
    <w:p w14:paraId="2B027142" w14:textId="77777777" w:rsidR="0013736A" w:rsidRPr="0013736A" w:rsidRDefault="0013736A" w:rsidP="0013736A">
      <w:pPr>
        <w:numPr>
          <w:ilvl w:val="0"/>
          <w:numId w:val="7"/>
        </w:numPr>
        <w:rPr>
          <w:rtl/>
        </w:rPr>
      </w:pPr>
      <w:r w:rsidRPr="0013736A">
        <w:rPr>
          <w:rtl/>
        </w:rPr>
        <w:t>تقديم الاستشارات في مجال الملكية الفكرية</w:t>
      </w:r>
    </w:p>
    <w:p w14:paraId="17BFB384" w14:textId="77777777" w:rsidR="0013736A" w:rsidRPr="0013736A" w:rsidRDefault="0013736A" w:rsidP="0013736A">
      <w:pPr>
        <w:numPr>
          <w:ilvl w:val="0"/>
          <w:numId w:val="7"/>
        </w:numPr>
        <w:rPr>
          <w:rtl/>
        </w:rPr>
      </w:pPr>
      <w:r w:rsidRPr="0013736A">
        <w:rPr>
          <w:rtl/>
        </w:rPr>
        <w:t xml:space="preserve">تأهيل وتطوير الكوادر البشرية </w:t>
      </w:r>
    </w:p>
    <w:p w14:paraId="532D32F0" w14:textId="77777777" w:rsidR="0013736A" w:rsidRDefault="0013736A" w:rsidP="0013736A">
      <w:pPr>
        <w:ind w:left="360"/>
        <w:rPr>
          <w:rtl/>
          <w:lang w:bidi="ar-JO"/>
        </w:rPr>
      </w:pPr>
    </w:p>
    <w:p w14:paraId="5D14A3F5" w14:textId="05EF39AA" w:rsidR="0013736A" w:rsidRDefault="0013736A" w:rsidP="0013736A">
      <w:pPr>
        <w:ind w:left="360"/>
        <w:rPr>
          <w:rtl/>
          <w:lang w:bidi="ar-JO"/>
        </w:rPr>
      </w:pPr>
      <w:r>
        <w:rPr>
          <w:rFonts w:hint="cs"/>
          <w:rtl/>
          <w:lang w:bidi="ar-JO"/>
        </w:rPr>
        <w:t>خدمات إدارة الملكية الفكرية:</w:t>
      </w:r>
    </w:p>
    <w:p w14:paraId="3DBA7E26" w14:textId="05DB1789" w:rsidR="00902633" w:rsidRDefault="00B679D6" w:rsidP="00B679D6">
      <w:pPr>
        <w:pStyle w:val="a6"/>
        <w:numPr>
          <w:ilvl w:val="0"/>
          <w:numId w:val="8"/>
        </w:numPr>
        <w:rPr>
          <w:lang w:bidi="ar-JO"/>
        </w:rPr>
      </w:pPr>
      <w:r>
        <w:rPr>
          <w:rFonts w:hint="cs"/>
          <w:rtl/>
          <w:lang w:bidi="ar-JO"/>
        </w:rPr>
        <w:t>بناء حوكمة للملكية الفكرية</w:t>
      </w:r>
    </w:p>
    <w:p w14:paraId="65ABAEE9" w14:textId="77777777" w:rsidR="00B679D6" w:rsidRDefault="00B679D6" w:rsidP="00B679D6">
      <w:pPr>
        <w:pStyle w:val="a6"/>
        <w:rPr>
          <w:rtl/>
          <w:lang w:bidi="ar-JO"/>
        </w:rPr>
      </w:pPr>
    </w:p>
    <w:p w14:paraId="5116B45D" w14:textId="77777777" w:rsidR="00B679D6" w:rsidRDefault="00B679D6" w:rsidP="00B679D6">
      <w:pPr>
        <w:pStyle w:val="a6"/>
        <w:numPr>
          <w:ilvl w:val="0"/>
          <w:numId w:val="8"/>
        </w:numPr>
        <w:rPr>
          <w:lang w:bidi="ar-JO"/>
        </w:rPr>
      </w:pPr>
      <w:r>
        <w:rPr>
          <w:rFonts w:hint="cs"/>
          <w:rtl/>
          <w:lang w:bidi="ar-JO"/>
        </w:rPr>
        <w:t>تسجيل الملكيات الفكرية</w:t>
      </w:r>
    </w:p>
    <w:p w14:paraId="6F12473F" w14:textId="77777777" w:rsidR="00B679D6" w:rsidRDefault="00B679D6" w:rsidP="00B679D6">
      <w:pPr>
        <w:pStyle w:val="a6"/>
        <w:rPr>
          <w:rtl/>
          <w:lang w:bidi="ar-JO"/>
        </w:rPr>
      </w:pPr>
      <w:r>
        <w:rPr>
          <w:rFonts w:hint="cs"/>
          <w:rtl/>
          <w:lang w:bidi="ar-JO"/>
        </w:rPr>
        <w:t>تقديم الدعم اللازم لإعداد وتقديم طلبات التسجيل الملكيات الفكرية للوزارة ومتابعة إجراءات التسجيل لدى الجهات المختصة لضمان حماية الأصول الفكرية</w:t>
      </w:r>
    </w:p>
    <w:p w14:paraId="6AF0F8E3" w14:textId="77777777" w:rsidR="00902633" w:rsidRDefault="00902633" w:rsidP="00902633">
      <w:pPr>
        <w:pStyle w:val="a6"/>
        <w:rPr>
          <w:rtl/>
          <w:lang w:bidi="ar-JO"/>
        </w:rPr>
      </w:pPr>
    </w:p>
    <w:p w14:paraId="7D119C52" w14:textId="77777777" w:rsidR="00B679D6" w:rsidRDefault="00B679D6" w:rsidP="00902633">
      <w:pPr>
        <w:pStyle w:val="a6"/>
        <w:rPr>
          <w:rtl/>
          <w:lang w:bidi="ar-JO"/>
        </w:rPr>
      </w:pPr>
    </w:p>
    <w:p w14:paraId="5BB90251" w14:textId="16A2E789" w:rsidR="00902633" w:rsidRDefault="00902633" w:rsidP="00902633">
      <w:pPr>
        <w:pStyle w:val="a6"/>
        <w:rPr>
          <w:rtl/>
          <w:lang w:bidi="ar-JO"/>
        </w:rPr>
      </w:pPr>
    </w:p>
    <w:p w14:paraId="0EE9299D" w14:textId="77777777" w:rsidR="00B679D6" w:rsidRDefault="00B679D6" w:rsidP="00B679D6">
      <w:pPr>
        <w:pStyle w:val="a6"/>
        <w:numPr>
          <w:ilvl w:val="0"/>
          <w:numId w:val="8"/>
        </w:numPr>
        <w:rPr>
          <w:lang w:bidi="ar-JO"/>
        </w:rPr>
      </w:pPr>
      <w:r>
        <w:rPr>
          <w:rFonts w:hint="cs"/>
          <w:rtl/>
          <w:lang w:bidi="ar-JO"/>
        </w:rPr>
        <w:lastRenderedPageBreak/>
        <w:t>التوعية والتمكين</w:t>
      </w:r>
    </w:p>
    <w:p w14:paraId="21EE14E0" w14:textId="77777777" w:rsidR="00B679D6" w:rsidRDefault="00B679D6" w:rsidP="00B679D6">
      <w:pPr>
        <w:pStyle w:val="a6"/>
        <w:rPr>
          <w:rtl/>
          <w:lang w:bidi="ar-JO"/>
        </w:rPr>
      </w:pPr>
      <w:r>
        <w:rPr>
          <w:rFonts w:hint="cs"/>
          <w:rtl/>
          <w:lang w:bidi="ar-JO"/>
        </w:rPr>
        <w:t xml:space="preserve">رفع مستوى الوعي بالملكية الفكرية من خلال إعداد ونشر المحتوى التوعوي وتنظيم الورش والدورات التدريبية المتخصصة </w:t>
      </w:r>
    </w:p>
    <w:p w14:paraId="74D9522D" w14:textId="77777777" w:rsidR="00022EA1" w:rsidRDefault="00022EA1" w:rsidP="00022EA1">
      <w:pPr>
        <w:pStyle w:val="a6"/>
        <w:rPr>
          <w:lang w:bidi="ar-JO"/>
        </w:rPr>
      </w:pPr>
    </w:p>
    <w:p w14:paraId="1FFCABE5" w14:textId="2B8DD38B" w:rsidR="00022EA1" w:rsidRDefault="00B679D6" w:rsidP="00022EA1">
      <w:pPr>
        <w:pStyle w:val="a6"/>
        <w:numPr>
          <w:ilvl w:val="0"/>
          <w:numId w:val="8"/>
        </w:numPr>
        <w:rPr>
          <w:lang w:bidi="ar-JO"/>
        </w:rPr>
      </w:pPr>
      <w:r>
        <w:rPr>
          <w:rFonts w:hint="cs"/>
          <w:rtl/>
          <w:lang w:bidi="ar-JO"/>
        </w:rPr>
        <w:t>تتجير الملكية الفكرية</w:t>
      </w:r>
    </w:p>
    <w:p w14:paraId="74D91758" w14:textId="77777777" w:rsidR="00B679D6" w:rsidRDefault="00B679D6" w:rsidP="00B679D6">
      <w:pPr>
        <w:pStyle w:val="a6"/>
        <w:rPr>
          <w:rtl/>
          <w:lang w:bidi="ar-JO"/>
        </w:rPr>
      </w:pPr>
      <w:r>
        <w:rPr>
          <w:rFonts w:hint="cs"/>
          <w:rtl/>
          <w:lang w:bidi="ar-JO"/>
        </w:rPr>
        <w:t xml:space="preserve">دعم تتجير الأصول الفكرية وتسهيل نقل التقنية وبناء الشراكات وتعظيم الاستفادة من الابتكارات بما يسهم في تحقيق الأثر الاقتصادي </w:t>
      </w:r>
    </w:p>
    <w:p w14:paraId="5EAED974" w14:textId="77777777" w:rsidR="00B679D6" w:rsidRDefault="00B679D6" w:rsidP="00B679D6">
      <w:pPr>
        <w:pStyle w:val="a6"/>
        <w:rPr>
          <w:lang w:bidi="ar-JO"/>
        </w:rPr>
      </w:pPr>
    </w:p>
    <w:p w14:paraId="50CC02A5" w14:textId="77777777" w:rsidR="00022EA1" w:rsidRDefault="00022EA1" w:rsidP="00022EA1">
      <w:pPr>
        <w:rPr>
          <w:lang w:bidi="ar-JO"/>
        </w:rPr>
      </w:pPr>
    </w:p>
    <w:p w14:paraId="1CD0ECB4" w14:textId="77777777" w:rsidR="00022EA1" w:rsidRDefault="00022EA1" w:rsidP="00902633">
      <w:pPr>
        <w:pStyle w:val="a6"/>
        <w:rPr>
          <w:rtl/>
          <w:lang w:bidi="ar-JO"/>
        </w:rPr>
      </w:pPr>
    </w:p>
    <w:p w14:paraId="6B801C76" w14:textId="77777777" w:rsidR="00902633" w:rsidRDefault="00902633" w:rsidP="00902633">
      <w:pPr>
        <w:pStyle w:val="a6"/>
        <w:rPr>
          <w:rtl/>
          <w:lang w:bidi="ar-JO"/>
        </w:rPr>
      </w:pPr>
    </w:p>
    <w:p w14:paraId="5ECDE8C5" w14:textId="77777777" w:rsidR="00902633" w:rsidRDefault="00902633" w:rsidP="00902633">
      <w:pPr>
        <w:pStyle w:val="a6"/>
        <w:rPr>
          <w:rtl/>
          <w:lang w:bidi="ar-JO"/>
        </w:rPr>
      </w:pPr>
    </w:p>
    <w:p w14:paraId="73352FAF" w14:textId="77777777" w:rsidR="00A3353B" w:rsidRDefault="00A3353B" w:rsidP="00902633">
      <w:pPr>
        <w:pStyle w:val="a6"/>
        <w:rPr>
          <w:rtl/>
          <w:lang w:bidi="ar-JO"/>
        </w:rPr>
      </w:pPr>
    </w:p>
    <w:p w14:paraId="12D4115F" w14:textId="1DE3854F" w:rsidR="00A3353B" w:rsidRDefault="00A3353B" w:rsidP="00902633">
      <w:pPr>
        <w:pStyle w:val="a6"/>
        <w:rPr>
          <w:u w:val="single"/>
          <w:rtl/>
          <w:lang w:bidi="ar-JO"/>
        </w:rPr>
      </w:pPr>
      <w:r w:rsidRPr="00A3353B">
        <w:rPr>
          <w:rFonts w:hint="cs"/>
          <w:u w:val="single"/>
          <w:rtl/>
          <w:lang w:bidi="ar-JO"/>
        </w:rPr>
        <w:t>التقديم على خدمات الملكية الفكرية</w:t>
      </w:r>
    </w:p>
    <w:p w14:paraId="66B956E3" w14:textId="2781FD6A" w:rsidR="00A3353B" w:rsidRDefault="00A3353B" w:rsidP="00902633">
      <w:pPr>
        <w:pStyle w:val="a6"/>
        <w:rPr>
          <w:rtl/>
          <w:lang w:bidi="ar-JO"/>
        </w:rPr>
      </w:pPr>
      <w:r>
        <w:rPr>
          <w:rFonts w:hint="cs"/>
          <w:rtl/>
          <w:lang w:bidi="ar-JO"/>
        </w:rPr>
        <w:t>يمكنكم تقديم طلباتكم عبر النماذج التالية للاستفادة من خدمات إدارة الملكية الفكرية في الوزارة ، وسيتم التواصل معكم بعد مراجعة الطلبات واستكمال الإجراءات التالية.</w:t>
      </w:r>
    </w:p>
    <w:p w14:paraId="13084B45" w14:textId="77777777" w:rsidR="00595D9B" w:rsidRDefault="00595D9B" w:rsidP="00902633">
      <w:pPr>
        <w:pStyle w:val="a6"/>
        <w:rPr>
          <w:rtl/>
          <w:lang w:bidi="ar-JO"/>
        </w:rPr>
      </w:pPr>
    </w:p>
    <w:p w14:paraId="7F61A678" w14:textId="4E4A5A17" w:rsidR="00B307FF" w:rsidRDefault="00B307FF" w:rsidP="00A3353B">
      <w:pPr>
        <w:pStyle w:val="a6"/>
        <w:numPr>
          <w:ilvl w:val="0"/>
          <w:numId w:val="9"/>
        </w:numPr>
        <w:rPr>
          <w:lang w:bidi="ar-JO"/>
        </w:rPr>
      </w:pPr>
      <w:r>
        <w:rPr>
          <w:rFonts w:hint="cs"/>
          <w:rtl/>
          <w:lang w:bidi="ar-JO"/>
        </w:rPr>
        <w:t>تعبئة نموذج</w:t>
      </w:r>
      <w:r>
        <w:rPr>
          <w:rFonts w:hint="cs"/>
          <w:rtl/>
          <w:lang w:bidi="ar-JO"/>
        </w:rPr>
        <w:t xml:space="preserve"> حوكمة عمل الملكية الفكرية</w:t>
      </w:r>
    </w:p>
    <w:p w14:paraId="75121E1E" w14:textId="6381A346" w:rsidR="00A3353B" w:rsidRDefault="00595D9B" w:rsidP="00A3353B">
      <w:pPr>
        <w:pStyle w:val="a6"/>
        <w:numPr>
          <w:ilvl w:val="0"/>
          <w:numId w:val="9"/>
        </w:numPr>
        <w:rPr>
          <w:lang w:bidi="ar-JO"/>
        </w:rPr>
      </w:pPr>
      <w:r>
        <w:rPr>
          <w:rFonts w:hint="cs"/>
          <w:rtl/>
          <w:lang w:bidi="ar-JO"/>
        </w:rPr>
        <w:t xml:space="preserve"> تعبئة نموذج </w:t>
      </w:r>
      <w:r w:rsidR="00A3353B">
        <w:rPr>
          <w:rFonts w:hint="cs"/>
          <w:rtl/>
          <w:lang w:bidi="ar-JO"/>
        </w:rPr>
        <w:t>تسجيل الملكي</w:t>
      </w:r>
      <w:r>
        <w:rPr>
          <w:rFonts w:hint="cs"/>
          <w:rtl/>
          <w:lang w:bidi="ar-JO"/>
        </w:rPr>
        <w:t>ة</w:t>
      </w:r>
      <w:r w:rsidR="00A3353B">
        <w:rPr>
          <w:rFonts w:hint="cs"/>
          <w:rtl/>
          <w:lang w:bidi="ar-JO"/>
        </w:rPr>
        <w:t xml:space="preserve"> الفكرية</w:t>
      </w:r>
    </w:p>
    <w:p w14:paraId="3EC81BE5" w14:textId="5E9FFD1A" w:rsidR="00A3353B" w:rsidRDefault="00595D9B" w:rsidP="00A3353B">
      <w:pPr>
        <w:pStyle w:val="a6"/>
        <w:numPr>
          <w:ilvl w:val="0"/>
          <w:numId w:val="9"/>
        </w:numPr>
        <w:rPr>
          <w:lang w:bidi="ar-JO"/>
        </w:rPr>
      </w:pPr>
      <w:r>
        <w:rPr>
          <w:rFonts w:hint="cs"/>
          <w:rtl/>
          <w:lang w:bidi="ar-JO"/>
        </w:rPr>
        <w:t xml:space="preserve">تعبئة نموذج </w:t>
      </w:r>
      <w:r w:rsidR="00A3353B">
        <w:rPr>
          <w:rFonts w:hint="cs"/>
          <w:rtl/>
          <w:lang w:bidi="ar-JO"/>
        </w:rPr>
        <w:t>تتجير الملكية الفكرية</w:t>
      </w:r>
    </w:p>
    <w:p w14:paraId="173FE8F5" w14:textId="7AE9052A" w:rsidR="00A3353B" w:rsidRPr="00A3353B" w:rsidRDefault="00595D9B" w:rsidP="00A3353B">
      <w:pPr>
        <w:pStyle w:val="a6"/>
        <w:numPr>
          <w:ilvl w:val="0"/>
          <w:numId w:val="9"/>
        </w:numPr>
        <w:rPr>
          <w:rtl/>
          <w:lang w:bidi="ar-JO"/>
        </w:rPr>
      </w:pPr>
      <w:r>
        <w:rPr>
          <w:rFonts w:hint="cs"/>
          <w:rtl/>
          <w:lang w:bidi="ar-JO"/>
        </w:rPr>
        <w:t xml:space="preserve">تعبئة نموذج </w:t>
      </w:r>
      <w:r w:rsidR="00A3353B">
        <w:rPr>
          <w:rFonts w:hint="cs"/>
          <w:rtl/>
          <w:lang w:bidi="ar-JO"/>
        </w:rPr>
        <w:t>الاستشارة في الملكية الفكرية</w:t>
      </w:r>
    </w:p>
    <w:p w14:paraId="7EC2A234" w14:textId="77777777" w:rsidR="00A3353B" w:rsidRDefault="00A3353B" w:rsidP="00902633">
      <w:pPr>
        <w:pStyle w:val="a6"/>
        <w:rPr>
          <w:rtl/>
          <w:lang w:bidi="ar-JO"/>
        </w:rPr>
      </w:pPr>
    </w:p>
    <w:p w14:paraId="1DDADF17" w14:textId="77777777" w:rsidR="00A3353B" w:rsidRDefault="00A3353B" w:rsidP="00902633">
      <w:pPr>
        <w:pStyle w:val="a6"/>
        <w:rPr>
          <w:rtl/>
          <w:lang w:bidi="ar-JO"/>
        </w:rPr>
      </w:pPr>
    </w:p>
    <w:p w14:paraId="3F09D948" w14:textId="77777777" w:rsidR="00A3353B" w:rsidRDefault="00A3353B" w:rsidP="00902633">
      <w:pPr>
        <w:pStyle w:val="a6"/>
        <w:rPr>
          <w:rtl/>
          <w:lang w:bidi="ar-JO"/>
        </w:rPr>
      </w:pPr>
    </w:p>
    <w:p w14:paraId="2127D216" w14:textId="77777777" w:rsidR="00A3353B" w:rsidRDefault="00A3353B" w:rsidP="00902633">
      <w:pPr>
        <w:pStyle w:val="a6"/>
        <w:rPr>
          <w:rtl/>
          <w:lang w:bidi="ar-JO"/>
        </w:rPr>
      </w:pPr>
    </w:p>
    <w:p w14:paraId="6D1346E2" w14:textId="77777777" w:rsidR="00A3353B" w:rsidRDefault="00A3353B" w:rsidP="00902633">
      <w:pPr>
        <w:pStyle w:val="a6"/>
        <w:rPr>
          <w:rtl/>
          <w:lang w:bidi="ar-JO"/>
        </w:rPr>
      </w:pPr>
    </w:p>
    <w:p w14:paraId="53AD02FD" w14:textId="77777777" w:rsidR="00902633" w:rsidRDefault="00902633" w:rsidP="00902633">
      <w:pPr>
        <w:pStyle w:val="a6"/>
        <w:rPr>
          <w:rtl/>
          <w:lang w:bidi="ar-JO"/>
        </w:rPr>
      </w:pPr>
    </w:p>
    <w:p w14:paraId="741BBB0B" w14:textId="44D140A4" w:rsidR="00902633" w:rsidRDefault="00902633" w:rsidP="00902633">
      <w:pPr>
        <w:pStyle w:val="a6"/>
        <w:rPr>
          <w:rtl/>
          <w:lang w:bidi="ar-JO"/>
        </w:rPr>
      </w:pPr>
      <w:r>
        <w:rPr>
          <w:rFonts w:hint="cs"/>
          <w:rtl/>
          <w:lang w:bidi="ar-JO"/>
        </w:rPr>
        <w:t xml:space="preserve">وسائل التواصل </w:t>
      </w:r>
    </w:p>
    <w:p w14:paraId="49A57C98" w14:textId="1741808B" w:rsidR="00902633" w:rsidRDefault="00902633" w:rsidP="00902633">
      <w:pPr>
        <w:pStyle w:val="a6"/>
        <w:rPr>
          <w:lang w:bidi="ar-JO"/>
        </w:rPr>
      </w:pPr>
      <w:r>
        <w:rPr>
          <w:rFonts w:hint="cs"/>
          <w:rtl/>
          <w:lang w:bidi="ar-JO"/>
        </w:rPr>
        <w:t xml:space="preserve">المقالات </w:t>
      </w:r>
    </w:p>
    <w:p w14:paraId="6D111EAF" w14:textId="77777777" w:rsidR="00902633" w:rsidRDefault="00902633" w:rsidP="00902633">
      <w:pPr>
        <w:pStyle w:val="a6"/>
        <w:rPr>
          <w:rtl/>
          <w:lang w:bidi="ar-JO"/>
        </w:rPr>
      </w:pPr>
    </w:p>
    <w:p w14:paraId="45E2DD99" w14:textId="77777777" w:rsidR="0013736A" w:rsidRDefault="0013736A" w:rsidP="0013736A">
      <w:pPr>
        <w:ind w:left="360"/>
        <w:rPr>
          <w:rtl/>
          <w:lang w:bidi="ar-JO"/>
        </w:rPr>
      </w:pPr>
    </w:p>
    <w:p w14:paraId="546059FC" w14:textId="77777777" w:rsidR="0013736A" w:rsidRDefault="0013736A" w:rsidP="0013736A">
      <w:pPr>
        <w:ind w:left="360"/>
        <w:rPr>
          <w:rtl/>
          <w:lang w:bidi="ar-JO"/>
        </w:rPr>
      </w:pPr>
    </w:p>
    <w:p w14:paraId="48838D80" w14:textId="77777777" w:rsidR="0013736A" w:rsidRDefault="0013736A" w:rsidP="0013736A">
      <w:pPr>
        <w:ind w:left="360"/>
        <w:rPr>
          <w:lang w:bidi="ar-JO"/>
        </w:rPr>
      </w:pPr>
    </w:p>
    <w:sectPr w:rsidR="0013736A" w:rsidSect="001948B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B75B61"/>
    <w:multiLevelType w:val="hybridMultilevel"/>
    <w:tmpl w:val="88048EC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936A9"/>
    <w:multiLevelType w:val="hybridMultilevel"/>
    <w:tmpl w:val="71E83822"/>
    <w:lvl w:ilvl="0" w:tplc="6B1C9068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F4AD0"/>
    <w:multiLevelType w:val="hybridMultilevel"/>
    <w:tmpl w:val="9FA4EA5C"/>
    <w:lvl w:ilvl="0" w:tplc="667041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19C1C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9C4A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9205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C08B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0A63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680E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660B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DE2F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04E19"/>
    <w:multiLevelType w:val="hybridMultilevel"/>
    <w:tmpl w:val="8F6C88FE"/>
    <w:lvl w:ilvl="0" w:tplc="F438BE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6C57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7886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525E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C22E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D2B9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EE83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7838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F42B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C6564B"/>
    <w:multiLevelType w:val="hybridMultilevel"/>
    <w:tmpl w:val="CCA2F77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6C359A"/>
    <w:multiLevelType w:val="hybridMultilevel"/>
    <w:tmpl w:val="54887CE8"/>
    <w:lvl w:ilvl="0" w:tplc="96387358">
      <w:start w:val="1"/>
      <w:numFmt w:val="decimalFullWidth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8621ED"/>
    <w:multiLevelType w:val="hybridMultilevel"/>
    <w:tmpl w:val="C59680E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013CB3"/>
    <w:multiLevelType w:val="hybridMultilevel"/>
    <w:tmpl w:val="A78E7176"/>
    <w:lvl w:ilvl="0" w:tplc="4A621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163D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2A46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A0AD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2A67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D0ECC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EA3B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2230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2A0F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BA11C1"/>
    <w:multiLevelType w:val="hybridMultilevel"/>
    <w:tmpl w:val="333E525E"/>
    <w:lvl w:ilvl="0" w:tplc="70FC024A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714437">
    <w:abstractNumId w:val="8"/>
  </w:num>
  <w:num w:numId="2" w16cid:durableId="1470588641">
    <w:abstractNumId w:val="3"/>
  </w:num>
  <w:num w:numId="3" w16cid:durableId="1214583360">
    <w:abstractNumId w:val="4"/>
  </w:num>
  <w:num w:numId="4" w16cid:durableId="302395375">
    <w:abstractNumId w:val="2"/>
  </w:num>
  <w:num w:numId="5" w16cid:durableId="1003356812">
    <w:abstractNumId w:val="6"/>
  </w:num>
  <w:num w:numId="6" w16cid:durableId="1370571801">
    <w:abstractNumId w:val="7"/>
  </w:num>
  <w:num w:numId="7" w16cid:durableId="1372878440">
    <w:abstractNumId w:val="0"/>
  </w:num>
  <w:num w:numId="8" w16cid:durableId="687292724">
    <w:abstractNumId w:val="1"/>
  </w:num>
  <w:num w:numId="9" w16cid:durableId="203275826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6A"/>
    <w:rsid w:val="00022EA1"/>
    <w:rsid w:val="000A7C56"/>
    <w:rsid w:val="000B37A9"/>
    <w:rsid w:val="0013736A"/>
    <w:rsid w:val="001948B7"/>
    <w:rsid w:val="00240482"/>
    <w:rsid w:val="002B56B6"/>
    <w:rsid w:val="00595D9B"/>
    <w:rsid w:val="00902633"/>
    <w:rsid w:val="00A3353B"/>
    <w:rsid w:val="00B307FF"/>
    <w:rsid w:val="00B679D6"/>
    <w:rsid w:val="00D35716"/>
    <w:rsid w:val="00E6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5C9E805F"/>
  <w15:chartTrackingRefBased/>
  <w15:docId w15:val="{067AD68D-92DD-5344-AF99-E702F731A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37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37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37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7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7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7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7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7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7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37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37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37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3736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3736A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3736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3736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3736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373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37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37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37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37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37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373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373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373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37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373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37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234</Words>
  <Characters>1341</Characters>
  <Application>Microsoft Office Word</Application>
  <DocSecurity>0</DocSecurity>
  <Lines>67</Lines>
  <Paragraphs>39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Anoud bin talib</dc:creator>
  <cp:keywords/>
  <dc:description/>
  <cp:lastModifiedBy>Anoud bin talib</cp:lastModifiedBy>
  <cp:revision>4</cp:revision>
  <cp:lastPrinted>2026-09-08T07:31:00Z</cp:lastPrinted>
  <dcterms:created xsi:type="dcterms:W3CDTF">2026-09-07T12:40:00Z</dcterms:created>
  <dcterms:modified xsi:type="dcterms:W3CDTF">2026-09-08T07:38:00Z</dcterms:modified>
</cp:coreProperties>
</file>