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0BA1B" w14:textId="77777777" w:rsidR="009912FE" w:rsidRDefault="009912FE">
      <w:pPr>
        <w:pBdr>
          <w:top w:val="single" w:sz="48" w:space="0" w:color="1565C0"/>
        </w:pBdr>
      </w:pPr>
    </w:p>
    <w:p w14:paraId="3910757A" w14:textId="77777777" w:rsidR="009912FE" w:rsidRDefault="009912FE">
      <w:pPr>
        <w:spacing w:after="1200"/>
      </w:pPr>
    </w:p>
    <w:p w14:paraId="477790BA" w14:textId="77777777" w:rsidR="009912FE" w:rsidRDefault="00000000">
      <w:pPr>
        <w:spacing w:after="80"/>
      </w:pPr>
      <w:r>
        <w:rPr>
          <w:caps/>
          <w:color w:val="4A90D9"/>
          <w:sz w:val="20"/>
          <w:szCs w:val="20"/>
        </w:rPr>
        <w:t>TECHNICAL DOCUMENTATION</w:t>
      </w:r>
    </w:p>
    <w:p w14:paraId="50F80D61" w14:textId="77777777" w:rsidR="009912FE" w:rsidRDefault="00000000">
      <w:pPr>
        <w:pBdr>
          <w:bottom w:val="single" w:sz="20" w:space="8" w:color="1565C0"/>
        </w:pBdr>
        <w:spacing w:after="60"/>
      </w:pPr>
      <w:r>
        <w:rPr>
          <w:b/>
          <w:bCs/>
          <w:color w:val="0D2137"/>
          <w:sz w:val="80"/>
          <w:szCs w:val="80"/>
        </w:rPr>
        <w:t>Enterprise RAG</w:t>
      </w:r>
    </w:p>
    <w:p w14:paraId="57262BF6" w14:textId="77777777" w:rsidR="009912FE" w:rsidRDefault="00000000">
      <w:pPr>
        <w:spacing w:before="60" w:after="200"/>
      </w:pPr>
      <w:r>
        <w:rPr>
          <w:b/>
          <w:bCs/>
          <w:color w:val="1565C0"/>
          <w:sz w:val="80"/>
          <w:szCs w:val="80"/>
        </w:rPr>
        <w:t>Assistant</w:t>
      </w:r>
    </w:p>
    <w:p w14:paraId="6E716185" w14:textId="77777777" w:rsidR="009912FE" w:rsidRDefault="00000000">
      <w:pPr>
        <w:spacing w:after="80"/>
      </w:pPr>
      <w:r>
        <w:rPr>
          <w:color w:val="4A5568"/>
          <w:sz w:val="32"/>
          <w:szCs w:val="32"/>
        </w:rPr>
        <w:t>Advanced Architecture &amp; Scaling Manual</w:t>
      </w:r>
    </w:p>
    <w:p w14:paraId="0EB70D67" w14:textId="77777777" w:rsidR="009912FE" w:rsidRDefault="009912FE">
      <w:pPr>
        <w:spacing w:after="160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</w:tblGrid>
      <w:tr w:rsidR="009912FE" w14:paraId="14D075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89D30E" w14:textId="77777777" w:rsidR="009912FE" w:rsidRDefault="00000000">
            <w:r>
              <w:rPr>
                <w:b/>
                <w:bCs/>
                <w:color w:val="0D2137"/>
                <w:sz w:val="20"/>
                <w:szCs w:val="20"/>
              </w:rPr>
              <w:t>Document Type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728121" w14:textId="77777777" w:rsidR="009912FE" w:rsidRDefault="00000000">
            <w:r>
              <w:rPr>
                <w:color w:val="4A5568"/>
                <w:sz w:val="20"/>
                <w:szCs w:val="20"/>
              </w:rPr>
              <w:t>Architecture Reference Guide</w:t>
            </w:r>
          </w:p>
        </w:tc>
      </w:tr>
      <w:tr w:rsidR="009912FE" w14:paraId="08FBDD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C3B7726" w14:textId="77777777" w:rsidR="009912FE" w:rsidRDefault="00000000">
            <w:r>
              <w:rPr>
                <w:b/>
                <w:bCs/>
                <w:color w:val="0D2137"/>
                <w:sz w:val="20"/>
                <w:szCs w:val="20"/>
              </w:rPr>
              <w:t>Audience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56B21D" w14:textId="3128C1AE" w:rsidR="009912FE" w:rsidRDefault="00ED5994">
            <w:r>
              <w:rPr>
                <w:color w:val="4A5568"/>
                <w:sz w:val="20"/>
                <w:szCs w:val="20"/>
              </w:rPr>
              <w:t xml:space="preserve">Ai, Machine Learning, </w:t>
            </w:r>
            <w:r w:rsidR="00000000">
              <w:rPr>
                <w:color w:val="4A5568"/>
                <w:sz w:val="20"/>
                <w:szCs w:val="20"/>
              </w:rPr>
              <w:t xml:space="preserve">Backend Engineers, </w:t>
            </w:r>
          </w:p>
        </w:tc>
      </w:tr>
      <w:tr w:rsidR="009912FE" w14:paraId="08125B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15BFF62" w14:textId="77777777" w:rsidR="009912FE" w:rsidRDefault="00000000">
            <w:r>
              <w:rPr>
                <w:b/>
                <w:bCs/>
                <w:color w:val="0D2137"/>
                <w:sz w:val="20"/>
                <w:szCs w:val="20"/>
              </w:rPr>
              <w:t>Scope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612D45" w14:textId="413E0720" w:rsidR="009912FE" w:rsidRDefault="00ED5994">
            <w:r>
              <w:rPr>
                <w:color w:val="4A5568"/>
                <w:sz w:val="20"/>
                <w:szCs w:val="20"/>
              </w:rPr>
              <w:t xml:space="preserve">Deep learning, RAG, </w:t>
            </w:r>
            <w:proofErr w:type="spellStart"/>
            <w:r>
              <w:rPr>
                <w:color w:val="4A5568"/>
                <w:sz w:val="20"/>
                <w:szCs w:val="20"/>
              </w:rPr>
              <w:t>GenAI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, </w:t>
            </w:r>
            <w:r w:rsidR="00000000">
              <w:rPr>
                <w:color w:val="4A5568"/>
                <w:sz w:val="20"/>
                <w:szCs w:val="20"/>
              </w:rPr>
              <w:t>Design Patterns, Scaling, Modification</w:t>
            </w:r>
          </w:p>
        </w:tc>
      </w:tr>
      <w:tr w:rsidR="009912FE" w14:paraId="02CD8B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456B65" w14:textId="77777777" w:rsidR="009912FE" w:rsidRDefault="00000000">
            <w:r>
              <w:rPr>
                <w:b/>
                <w:bCs/>
                <w:color w:val="0D2137"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35DF8A" w14:textId="77777777" w:rsidR="009912FE" w:rsidRDefault="00000000">
            <w:r>
              <w:rPr>
                <w:color w:val="4A5568"/>
                <w:sz w:val="20"/>
                <w:szCs w:val="20"/>
              </w:rPr>
              <w:t>1.0</w:t>
            </w:r>
          </w:p>
        </w:tc>
      </w:tr>
    </w:tbl>
    <w:p w14:paraId="2261E3BE" w14:textId="77777777" w:rsidR="009912FE" w:rsidRDefault="009912FE">
      <w:pPr>
        <w:spacing w:after="800"/>
      </w:pPr>
    </w:p>
    <w:p w14:paraId="206ABD0E" w14:textId="77777777" w:rsidR="009912FE" w:rsidRDefault="009912FE">
      <w:pPr>
        <w:pBdr>
          <w:bottom w:val="single" w:sz="24" w:space="0" w:color="0D2137"/>
        </w:pBdr>
      </w:pPr>
    </w:p>
    <w:p w14:paraId="39E38213" w14:textId="77777777" w:rsidR="009912FE" w:rsidRDefault="009912FE">
      <w:pPr>
        <w:sectPr w:rsidR="009912FE">
          <w:pgSz w:w="12240" w:h="15840"/>
          <w:pgMar w:top="1440" w:right="1260" w:bottom="1440" w:left="1260" w:header="708" w:footer="708" w:gutter="0"/>
          <w:cols w:space="720"/>
          <w:docGrid w:linePitch="360"/>
        </w:sectPr>
      </w:pPr>
    </w:p>
    <w:p w14:paraId="6801F163" w14:textId="77777777" w:rsidR="009912FE" w:rsidRDefault="00000000">
      <w:pPr>
        <w:spacing w:before="200" w:after="80"/>
      </w:pPr>
      <w:r>
        <w:rPr>
          <w:b/>
          <w:bCs/>
          <w:caps/>
          <w:color w:val="0D2137"/>
          <w:sz w:val="28"/>
          <w:szCs w:val="28"/>
        </w:rPr>
        <w:lastRenderedPageBreak/>
        <w:t>TABLE OF CONTENTS</w:t>
      </w:r>
    </w:p>
    <w:p w14:paraId="2D963EAE" w14:textId="77777777" w:rsidR="009912FE" w:rsidRDefault="009912FE">
      <w:pPr>
        <w:pBdr>
          <w:bottom w:val="single" w:sz="8" w:space="4" w:color="1565C0"/>
        </w:pBdr>
        <w:spacing w:after="240"/>
      </w:pPr>
    </w:p>
    <w:sdt>
      <w:sdtPr>
        <w:id w:val="-925417609"/>
      </w:sdtPr>
      <w:sdtContent>
        <w:p w14:paraId="77EF5946" w14:textId="77777777" w:rsidR="00ED5994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680560" w:history="1">
            <w:r w:rsidR="00ED5994" w:rsidRPr="00A82417">
              <w:rPr>
                <w:rStyle w:val="Hyperlink"/>
                <w:noProof/>
              </w:rPr>
              <w:t>1  Architectural Philosophy &amp; Design Patterns</w:t>
            </w:r>
            <w:r w:rsidR="00ED5994">
              <w:rPr>
                <w:noProof/>
              </w:rPr>
              <w:tab/>
            </w:r>
            <w:r w:rsidR="00ED5994">
              <w:rPr>
                <w:noProof/>
              </w:rPr>
              <w:fldChar w:fldCharType="begin"/>
            </w:r>
            <w:r w:rsidR="00ED5994">
              <w:rPr>
                <w:noProof/>
              </w:rPr>
              <w:instrText xml:space="preserve"> PAGEREF _Toc226680560 \h </w:instrText>
            </w:r>
            <w:r w:rsidR="00ED5994">
              <w:rPr>
                <w:noProof/>
              </w:rPr>
            </w:r>
            <w:r w:rsidR="00ED5994">
              <w:rPr>
                <w:noProof/>
              </w:rPr>
              <w:fldChar w:fldCharType="separate"/>
            </w:r>
            <w:r w:rsidR="00ED5994">
              <w:rPr>
                <w:noProof/>
              </w:rPr>
              <w:t>4</w:t>
            </w:r>
            <w:r w:rsidR="00ED5994">
              <w:rPr>
                <w:noProof/>
              </w:rPr>
              <w:fldChar w:fldCharType="end"/>
            </w:r>
          </w:hyperlink>
        </w:p>
        <w:p w14:paraId="3440B7E2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61" w:history="1">
            <w:r w:rsidRPr="00A82417">
              <w:rPr>
                <w:rStyle w:val="Hyperlink"/>
                <w:noProof/>
              </w:rPr>
              <w:t>1.1  The Problem Addressed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DB30D8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62" w:history="1">
            <w:r w:rsidRPr="00A82417">
              <w:rPr>
                <w:rStyle w:val="Hyperlink"/>
                <w:noProof/>
              </w:rPr>
              <w:t>1.2  The Solution: Clean Architecture + Pipeline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ED9CD8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63" w:history="1">
            <w:r w:rsidRPr="00A82417">
              <w:rPr>
                <w:rStyle w:val="Hyperlink"/>
                <w:noProof/>
              </w:rPr>
              <w:t>Clean Architecture (Decoupling)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A6E428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64" w:history="1">
            <w:r w:rsidRPr="00A82417">
              <w:rPr>
                <w:rStyle w:val="Hyperlink"/>
                <w:noProof/>
              </w:rPr>
              <w:t>Pipeline Design Pattern (Sequential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8BBCA0" w14:textId="77777777" w:rsidR="00ED5994" w:rsidRDefault="00ED59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680565" w:history="1">
            <w:r w:rsidRPr="00A82417">
              <w:rPr>
                <w:rStyle w:val="Hyperlink"/>
                <w:noProof/>
              </w:rPr>
              <w:t>2  Advanced Cost Reduction: Inference Tiering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D04E1F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66" w:history="1">
            <w:r w:rsidRPr="00A82417">
              <w:rPr>
                <w:rStyle w:val="Hyperlink"/>
                <w:noProof/>
              </w:rPr>
              <w:t>2.1  Tiering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51C8D0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67" w:history="1">
            <w:r w:rsidRPr="00A82417">
              <w:rPr>
                <w:rStyle w:val="Hyperlink"/>
                <w:noProof/>
              </w:rPr>
              <w:t>2.2  Level-by-Level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91AD54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68" w:history="1">
            <w:r w:rsidRPr="00A82417">
              <w:rPr>
                <w:rStyle w:val="Hyperlink"/>
                <w:noProof/>
              </w:rPr>
              <w:t>Level 1 — The Cache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B33A38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69" w:history="1">
            <w:r w:rsidRPr="00A82417">
              <w:rPr>
                <w:rStyle w:val="Hyperlink"/>
                <w:noProof/>
              </w:rPr>
              <w:t>Level 2 — Local Machine Learning Validations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CD53DA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70" w:history="1">
            <w:r w:rsidRPr="00A82417">
              <w:rPr>
                <w:rStyle w:val="Hyperlink"/>
                <w:noProof/>
              </w:rPr>
              <w:t>Level 3 — Local LLM Processing (Fast &amp; Free)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16C668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71" w:history="1">
            <w:r w:rsidRPr="00A82417">
              <w:rPr>
                <w:rStyle w:val="Hyperlink"/>
                <w:noProof/>
              </w:rPr>
              <w:t>Level 4 — Cloud LLM (The Expensive Fallback)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C6797E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72" w:history="1">
            <w:r w:rsidRPr="00A82417">
              <w:rPr>
                <w:rStyle w:val="Hyperlink"/>
                <w:noProof/>
              </w:rPr>
              <w:t>2.3  Inference Flow Diagram (Textual)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2FBE54" w14:textId="77777777" w:rsidR="00ED5994" w:rsidRDefault="00ED59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680573" w:history="1">
            <w:r w:rsidRPr="00A82417">
              <w:rPr>
                <w:rStyle w:val="Hyperlink"/>
                <w:noProof/>
              </w:rPr>
              <w:t>3  Real-Time Data Synchronization &amp; Cache Invalidation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A5510A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74" w:history="1">
            <w:r w:rsidRPr="00A82417">
              <w:rPr>
                <w:rStyle w:val="Hyperlink"/>
                <w:noProof/>
              </w:rPr>
              <w:t>3.1  Vector Store Synchronization (Upserting by Primary Key)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22D323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75" w:history="1">
            <w:r w:rsidRPr="00A82417">
              <w:rPr>
                <w:rStyle w:val="Hyperlink"/>
                <w:noProof/>
              </w:rPr>
              <w:t>The Architecture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0AABC7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76" w:history="1">
            <w:r w:rsidRPr="00A82417">
              <w:rPr>
                <w:rStyle w:val="Hyperlink"/>
                <w:noProof/>
              </w:rPr>
              <w:t>Real-Time Upsert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6C9E66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77" w:history="1">
            <w:r w:rsidRPr="00A82417">
              <w:rPr>
                <w:rStyle w:val="Hyperlink"/>
                <w:noProof/>
              </w:rPr>
              <w:t>3.2  Smart Cache Invalidation (Event-Driven Flushing)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05963A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78" w:history="1">
            <w:r w:rsidRPr="00A82417">
              <w:rPr>
                <w:rStyle w:val="Hyperlink"/>
                <w:noProof/>
              </w:rPr>
              <w:t>Invalidation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6133EB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79" w:history="1">
            <w:r w:rsidRPr="00A82417">
              <w:rPr>
                <w:rStyle w:val="Hyperlink"/>
                <w:noProof/>
              </w:rPr>
              <w:t>3.3  Data Mutability Strategy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3119A2A" w14:textId="77777777" w:rsidR="00ED5994" w:rsidRDefault="00ED59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680580" w:history="1">
            <w:r w:rsidRPr="00A82417">
              <w:rPr>
                <w:rStyle w:val="Hyperlink"/>
                <w:noProof/>
              </w:rPr>
              <w:t>4  Scale &amp; Modification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53DDED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81" w:history="1">
            <w:r w:rsidRPr="00A82417">
              <w:rPr>
                <w:rStyle w:val="Hyperlink"/>
                <w:noProof/>
              </w:rPr>
              <w:t>4.1  Adding &amp; Removing NLP Workflow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75AE6F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82" w:history="1">
            <w:r w:rsidRPr="00A82417">
              <w:rPr>
                <w:rStyle w:val="Hyperlink"/>
                <w:noProof/>
              </w:rPr>
              <w:t>Part A — Adding a New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B1A0ED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83" w:history="1">
            <w:r w:rsidRPr="00A82417">
              <w:rPr>
                <w:rStyle w:val="Hyperlink"/>
                <w:noProof/>
              </w:rPr>
              <w:t>Step A1 — Create the Layer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77A4AD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84" w:history="1">
            <w:r w:rsidRPr="00A82417">
              <w:rPr>
                <w:rStyle w:val="Hyperlink"/>
                <w:noProof/>
              </w:rPr>
              <w:t>Step A2 — Inherit &amp; Implement BaseLayer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F54EFF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85" w:history="1">
            <w:r w:rsidRPr="00A82417">
              <w:rPr>
                <w:rStyle w:val="Hyperlink"/>
                <w:noProof/>
              </w:rPr>
              <w:t>Step A3 — Register in the DI Pipeline Array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E477C9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86" w:history="1">
            <w:r w:rsidRPr="00A82417">
              <w:rPr>
                <w:rStyle w:val="Hyperlink"/>
                <w:noProof/>
              </w:rPr>
              <w:t>Part B — Removing an Existing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D42A1E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87" w:history="1">
            <w:r w:rsidRPr="00A82417">
              <w:rPr>
                <w:rStyle w:val="Hyperlink"/>
                <w:noProof/>
              </w:rPr>
              <w:t>Step B1 — Unregister from the DI Pipeline Array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60A167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88" w:history="1">
            <w:r w:rsidRPr="00A82417">
              <w:rPr>
                <w:rStyle w:val="Hyperlink"/>
                <w:noProof/>
              </w:rPr>
              <w:t>Step B2 — Delete or Archive the Layer File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1CEAD3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89" w:history="1">
            <w:r w:rsidRPr="00A82417">
              <w:rPr>
                <w:rStyle w:val="Hyperlink"/>
                <w:noProof/>
              </w:rPr>
              <w:t>4.2  Swapping a Major Infrastructure Component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69649D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90" w:history="1">
            <w:r w:rsidRPr="00A82417">
              <w:rPr>
                <w:rStyle w:val="Hyperlink"/>
                <w:noProof/>
              </w:rPr>
              <w:t>Example: Migrating Vector Store from ChromaDB to Pinecone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45AB36" w14:textId="77777777" w:rsidR="00ED5994" w:rsidRDefault="00ED5994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6680591" w:history="1">
            <w:r w:rsidRPr="00A82417">
              <w:rPr>
                <w:rStyle w:val="Hyperlink"/>
                <w:noProof/>
              </w:rPr>
              <w:t>Swappable Component Registry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C5F7BA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92" w:history="1">
            <w:r w:rsidRPr="00A82417">
              <w:rPr>
                <w:rStyle w:val="Hyperlink"/>
                <w:noProof/>
              </w:rPr>
              <w:t>4.3  Scaling to Concurrent Multi-Node Deployments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BD94DA" w14:textId="77777777" w:rsidR="00ED5994" w:rsidRDefault="00ED59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680593" w:history="1">
            <w:r w:rsidRPr="00A82417">
              <w:rPr>
                <w:rStyle w:val="Hyperlink"/>
                <w:noProof/>
              </w:rPr>
              <w:t>5 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0459D1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94" w:history="1">
            <w:r w:rsidRPr="00A82417">
              <w:rPr>
                <w:rStyle w:val="Hyperlink"/>
                <w:noProof/>
              </w:rPr>
              <w:t>5.1  Key File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F692F9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95" w:history="1">
            <w:r w:rsidRPr="00A82417">
              <w:rPr>
                <w:rStyle w:val="Hyperlink"/>
                <w:noProof/>
              </w:rPr>
              <w:t>5.2  Modification Decision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713199" w14:textId="77777777" w:rsidR="00ED5994" w:rsidRDefault="00ED59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680596" w:history="1">
            <w:r w:rsidRPr="00A82417">
              <w:rPr>
                <w:rStyle w:val="Hyperlink"/>
                <w:noProof/>
              </w:rPr>
              <w:t>5.3  Inference Tiering Cost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_Toc226680596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5889DEF" w14:textId="77777777" w:rsidR="009912FE" w:rsidRDefault="00000000">
          <w:r>
            <w:fldChar w:fldCharType="end"/>
          </w:r>
        </w:p>
      </w:sdtContent>
    </w:sdt>
    <w:p w14:paraId="451FD47B" w14:textId="77777777" w:rsidR="009912FE" w:rsidRDefault="00000000">
      <w:r>
        <w:br w:type="page"/>
      </w:r>
    </w:p>
    <w:p w14:paraId="712759C8" w14:textId="77777777" w:rsidR="009912FE" w:rsidRDefault="00000000">
      <w:pPr>
        <w:pStyle w:val="Heading1"/>
        <w:pBdr>
          <w:bottom w:val="single" w:sz="12" w:space="6" w:color="1565C0"/>
        </w:pBdr>
      </w:pPr>
      <w:bookmarkStart w:id="0" w:name="sec1"/>
      <w:bookmarkStart w:id="1" w:name="_Toc226680560"/>
      <w:proofErr w:type="gramStart"/>
      <w:r>
        <w:lastRenderedPageBreak/>
        <w:t>1  Architectural</w:t>
      </w:r>
      <w:proofErr w:type="gramEnd"/>
      <w:r>
        <w:t xml:space="preserve"> Philosophy &amp; Design Patterns</w:t>
      </w:r>
      <w:bookmarkEnd w:id="0"/>
      <w:bookmarkEnd w:id="1"/>
    </w:p>
    <w:p w14:paraId="0DAC4B77" w14:textId="77777777" w:rsidR="009912FE" w:rsidRDefault="00000000">
      <w:pPr>
        <w:spacing w:before="80" w:after="100"/>
      </w:pPr>
      <w:r>
        <w:t>This section explains the foundational design decisions of the Enterprise RAG Assistant — what problem the system was built to solve, and how two complementary architectural patterns deliver scalability and zero-downtime maintainability.</w:t>
      </w:r>
    </w:p>
    <w:p w14:paraId="25D7C6CF" w14:textId="77777777" w:rsidR="009912FE" w:rsidRDefault="009912FE">
      <w:pPr>
        <w:spacing w:after="80"/>
      </w:pPr>
    </w:p>
    <w:p w14:paraId="61F2BDFA" w14:textId="77777777" w:rsidR="009912FE" w:rsidRDefault="00000000">
      <w:pPr>
        <w:pStyle w:val="Heading2"/>
      </w:pPr>
      <w:bookmarkStart w:id="2" w:name="sec1_1"/>
      <w:bookmarkStart w:id="3" w:name="_Toc226680561"/>
      <w:proofErr w:type="gramStart"/>
      <w:r>
        <w:t>1.1  The</w:t>
      </w:r>
      <w:proofErr w:type="gramEnd"/>
      <w:r>
        <w:t xml:space="preserve"> Problem Addressed</w:t>
      </w:r>
      <w:bookmarkEnd w:id="2"/>
      <w:bookmarkEnd w:id="3"/>
    </w:p>
    <w:p w14:paraId="386F044D" w14:textId="77777777" w:rsidR="009912FE" w:rsidRDefault="00000000">
      <w:pPr>
        <w:spacing w:before="80" w:after="100"/>
      </w:pPr>
      <w:r>
        <w:t>In traditional, monolithic ML-driven APIs, preprocessing, model inference, context retrieval, and response formatting often become tightly coupled. This coupling manifests as two distinct failure modes:</w:t>
      </w:r>
    </w:p>
    <w:p w14:paraId="1604C7B4" w14:textId="77777777" w:rsidR="009912FE" w:rsidRDefault="009912FE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0"/>
        <w:gridCol w:w="2520"/>
      </w:tblGrid>
      <w:tr w:rsidR="009912FE" w14:paraId="5E084F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6E140A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Mode</w:t>
            </w:r>
          </w:p>
        </w:tc>
        <w:tc>
          <w:tcPr>
            <w:tcW w:w="4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3A0B2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89711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9912FE" w14:paraId="1E7EBF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D24FAE" w14:textId="77777777" w:rsidR="009912FE" w:rsidRDefault="00000000">
            <w:r>
              <w:rPr>
                <w:sz w:val="20"/>
                <w:szCs w:val="20"/>
              </w:rPr>
              <w:t>Tight Component Coupling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47BA5A" w14:textId="77777777" w:rsidR="009912FE" w:rsidRDefault="00000000">
            <w:r>
              <w:rPr>
                <w:sz w:val="20"/>
                <w:szCs w:val="20"/>
              </w:rPr>
              <w:t>A change to an embedding model or LLM provider triggers a cascading refactor, breaking unrelated functionality across the codebase.</w:t>
            </w:r>
          </w:p>
        </w:tc>
        <w:tc>
          <w:tcPr>
            <w:tcW w:w="25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C4D726" w14:textId="77777777" w:rsidR="009912FE" w:rsidRDefault="00000000">
            <w:r>
              <w:rPr>
                <w:sz w:val="20"/>
                <w:szCs w:val="20"/>
              </w:rPr>
              <w:t>High — blocks independent iteration on any single component</w:t>
            </w:r>
          </w:p>
        </w:tc>
      </w:tr>
      <w:tr w:rsidR="009912FE" w14:paraId="2BDD3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834ECE" w14:textId="77777777" w:rsidR="009912FE" w:rsidRDefault="00000000">
            <w:r>
              <w:rPr>
                <w:sz w:val="20"/>
                <w:szCs w:val="20"/>
              </w:rPr>
              <w:t>Uniform Cloud Inference Cost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731F3B" w14:textId="77777777" w:rsidR="009912FE" w:rsidRDefault="00000000">
            <w:r>
              <w:rPr>
                <w:sz w:val="20"/>
                <w:szCs w:val="20"/>
              </w:rPr>
              <w:t>Routing every query — including simple FAQs like "What is your return policy?" — through high-capability cloud LLMs (Gemini 1.5 Pro, GPT-4) incurs unnecessary API costs and network latencies.</w:t>
            </w:r>
          </w:p>
        </w:tc>
        <w:tc>
          <w:tcPr>
            <w:tcW w:w="25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8217F0" w14:textId="77777777" w:rsidR="009912FE" w:rsidRDefault="00000000">
            <w:r>
              <w:rPr>
                <w:sz w:val="20"/>
                <w:szCs w:val="20"/>
              </w:rPr>
              <w:t>Critical — scales linearly with query volume</w:t>
            </w:r>
          </w:p>
        </w:tc>
      </w:tr>
    </w:tbl>
    <w:p w14:paraId="605EC9A9" w14:textId="77777777" w:rsidR="009912FE" w:rsidRDefault="009912FE">
      <w:pPr>
        <w:spacing w:after="120"/>
      </w:pPr>
    </w:p>
    <w:p w14:paraId="2F6B3B60" w14:textId="77777777" w:rsidR="009912FE" w:rsidRDefault="00000000">
      <w:pPr>
        <w:pStyle w:val="Heading2"/>
      </w:pPr>
      <w:bookmarkStart w:id="4" w:name="sec1_2"/>
      <w:bookmarkStart w:id="5" w:name="_Toc226680562"/>
      <w:proofErr w:type="gramStart"/>
      <w:r>
        <w:t>1.2  The</w:t>
      </w:r>
      <w:proofErr w:type="gramEnd"/>
      <w:r>
        <w:t xml:space="preserve"> Solution: Clean Architecture + Pipeline Pattern</w:t>
      </w:r>
      <w:bookmarkEnd w:id="4"/>
      <w:bookmarkEnd w:id="5"/>
    </w:p>
    <w:p w14:paraId="3FD1A9B1" w14:textId="77777777" w:rsidR="009912FE" w:rsidRDefault="00000000">
      <w:pPr>
        <w:spacing w:before="80" w:after="100"/>
      </w:pPr>
      <w:r>
        <w:t>To resolve both failure modes, the project implements a hybrid of Clean Architecture principles and the Pipeline Design Pattern. These two patterns address coupling and cost independently but reinforce each other structurally.</w:t>
      </w:r>
    </w:p>
    <w:p w14:paraId="6967C0A4" w14:textId="77777777" w:rsidR="009912FE" w:rsidRDefault="009912FE">
      <w:pPr>
        <w:spacing w:after="80"/>
      </w:pPr>
    </w:p>
    <w:p w14:paraId="4C564F82" w14:textId="77777777" w:rsidR="009912FE" w:rsidRDefault="00000000">
      <w:pPr>
        <w:pStyle w:val="Heading3"/>
      </w:pPr>
      <w:bookmarkStart w:id="6" w:name="_Toc226680563"/>
      <w:r>
        <w:t>Clean Architecture (Decoupling)</w:t>
      </w:r>
      <w:bookmarkEnd w:id="6"/>
    </w:p>
    <w:p w14:paraId="263518B4" w14:textId="77777777" w:rsidR="009912FE" w:rsidRDefault="00000000">
      <w:pPr>
        <w:spacing w:before="80" w:after="100"/>
      </w:pPr>
      <w:r>
        <w:t>The system is strictly structured into five named layers. Each layer has a single, non-overlapping responsibility, and dependencies only ever point inward (toward Core):</w:t>
      </w:r>
    </w:p>
    <w:p w14:paraId="5E016923" w14:textId="77777777" w:rsidR="009912FE" w:rsidRDefault="009912FE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2000"/>
        <w:gridCol w:w="2720"/>
      </w:tblGrid>
      <w:tr w:rsidR="009912FE" w14:paraId="52EF17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2B42F2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438F2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97FA6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Knows About</w:t>
            </w:r>
          </w:p>
        </w:tc>
        <w:tc>
          <w:tcPr>
            <w:tcW w:w="2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A2ADB7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Contents</w:t>
            </w:r>
          </w:p>
        </w:tc>
      </w:tr>
      <w:tr w:rsidR="009912FE" w14:paraId="24528F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77AB23" w14:textId="77777777" w:rsidR="009912FE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ED24F9" w14:textId="77777777" w:rsidR="009912FE" w:rsidRDefault="00000000">
            <w:r>
              <w:rPr>
                <w:sz w:val="20"/>
                <w:szCs w:val="20"/>
              </w:rPr>
              <w:t>Abstract interfaces (Ports) and domain entities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B03455" w14:textId="77777777" w:rsidR="009912FE" w:rsidRDefault="00000000">
            <w:r>
              <w:rPr>
                <w:sz w:val="20"/>
                <w:szCs w:val="20"/>
              </w:rPr>
              <w:t>Nothing external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D46C7B" w14:textId="77777777" w:rsidR="009912FE" w:rsidRDefault="00000000">
            <w:proofErr w:type="spellStart"/>
            <w:r>
              <w:rPr>
                <w:sz w:val="20"/>
                <w:szCs w:val="20"/>
              </w:rPr>
              <w:t>MessageContext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BaseLayer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BaseCachePort</w:t>
            </w:r>
            <w:proofErr w:type="spellEnd"/>
          </w:p>
        </w:tc>
      </w:tr>
      <w:tr w:rsidR="009912FE" w14:paraId="1079F2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48281F" w14:textId="77777777" w:rsidR="009912FE" w:rsidRDefault="00000000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37DAAC" w14:textId="77777777" w:rsidR="009912FE" w:rsidRDefault="00000000">
            <w:r>
              <w:rPr>
                <w:sz w:val="20"/>
                <w:szCs w:val="20"/>
              </w:rPr>
              <w:t>Concrete implementations of all Core interfaces; all technical I/O lives here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CCAECE" w14:textId="77777777" w:rsidR="009912FE" w:rsidRDefault="00000000">
            <w:r>
              <w:rPr>
                <w:sz w:val="20"/>
                <w:szCs w:val="20"/>
              </w:rPr>
              <w:t>Core interfaces only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5B0921" w14:textId="77777777" w:rsidR="009912FE" w:rsidRDefault="00000000">
            <w:proofErr w:type="spellStart"/>
            <w:r>
              <w:rPr>
                <w:sz w:val="20"/>
                <w:szCs w:val="20"/>
              </w:rPr>
              <w:t>ChromaDBImpl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GeminiLLMLayer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models</w:t>
            </w:r>
          </w:p>
        </w:tc>
      </w:tr>
      <w:tr w:rsidR="009912FE" w14:paraId="6C3CDA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527B53" w14:textId="77777777" w:rsidR="009912FE" w:rsidRDefault="00000000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51EDD4" w14:textId="77777777" w:rsidR="009912FE" w:rsidRDefault="00000000">
            <w:r>
              <w:rPr>
                <w:sz w:val="20"/>
                <w:szCs w:val="20"/>
              </w:rPr>
              <w:t>Orchestration logic — sequences layers, no business rules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1DAD38" w14:textId="77777777" w:rsidR="009912FE" w:rsidRDefault="00000000">
            <w:r>
              <w:rPr>
                <w:sz w:val="20"/>
                <w:szCs w:val="20"/>
              </w:rPr>
              <w:t>Core + Infrastructure via DI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8AF099" w14:textId="77777777" w:rsidR="009912FE" w:rsidRDefault="00000000">
            <w:proofErr w:type="spellStart"/>
            <w:r>
              <w:rPr>
                <w:sz w:val="20"/>
                <w:szCs w:val="20"/>
              </w:rPr>
              <w:t>PipelineService</w:t>
            </w:r>
            <w:proofErr w:type="spellEnd"/>
          </w:p>
        </w:tc>
      </w:tr>
      <w:tr w:rsidR="009912FE" w14:paraId="28C9F6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916E15" w14:textId="77777777" w:rsidR="009912FE" w:rsidRDefault="00000000">
            <w:r>
              <w:rPr>
                <w:sz w:val="20"/>
                <w:szCs w:val="20"/>
              </w:rPr>
              <w:lastRenderedPageBreak/>
              <w:t>API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390F3E" w14:textId="77777777" w:rsidR="009912FE" w:rsidRDefault="00000000">
            <w:r>
              <w:rPr>
                <w:sz w:val="20"/>
                <w:szCs w:val="20"/>
              </w:rPr>
              <w:t>HTTP boundary; translates HTTP requests to application calls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0AA1DB" w14:textId="77777777" w:rsidR="009912FE" w:rsidRDefault="00000000">
            <w:r>
              <w:rPr>
                <w:sz w:val="20"/>
                <w:szCs w:val="20"/>
              </w:rPr>
              <w:t>Application layer only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F00A5B" w14:textId="77777777" w:rsidR="009912FE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routers, request schemas, middleware</w:t>
            </w:r>
          </w:p>
        </w:tc>
      </w:tr>
      <w:tr w:rsidR="009912FE" w14:paraId="4E96DC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05B4CD" w14:textId="77777777" w:rsidR="009912FE" w:rsidRDefault="00000000">
            <w:r>
              <w:rPr>
                <w:sz w:val="20"/>
                <w:szCs w:val="20"/>
              </w:rPr>
              <w:t>DI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F61448" w14:textId="77777777" w:rsidR="009912FE" w:rsidRDefault="00000000">
            <w:r>
              <w:rPr>
                <w:sz w:val="20"/>
                <w:szCs w:val="20"/>
              </w:rPr>
              <w:t>Composition root; wires all concrete dependencies at startup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74F901" w14:textId="77777777" w:rsidR="009912FE" w:rsidRDefault="00000000">
            <w:r>
              <w:rPr>
                <w:sz w:val="20"/>
                <w:szCs w:val="20"/>
              </w:rPr>
              <w:t>All layers (wiring only, no logic)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8175F4" w14:textId="77777777" w:rsidR="009912FE" w:rsidRDefault="00000000">
            <w:r>
              <w:rPr>
                <w:sz w:val="20"/>
                <w:szCs w:val="20"/>
              </w:rPr>
              <w:t>nlp_di.py, vector_store_di.py, cache_di.py</w:t>
            </w:r>
          </w:p>
        </w:tc>
      </w:tr>
    </w:tbl>
    <w:p w14:paraId="0C8D199D" w14:textId="77777777" w:rsidR="009912FE" w:rsidRDefault="009912FE">
      <w:pPr>
        <w:spacing w:after="120"/>
      </w:pPr>
    </w:p>
    <w:p w14:paraId="1C1C47A5" w14:textId="77777777" w:rsidR="009912FE" w:rsidRDefault="00000000">
      <w:pPr>
        <w:pBdr>
          <w:top w:val="none" w:sz="0" w:space="0" w:color="FFFFFF"/>
          <w:left w:val="single" w:sz="14" w:space="0" w:color="2E7D32"/>
          <w:bottom w:val="none" w:sz="0" w:space="0" w:color="FFFFFF"/>
          <w:right w:val="none" w:sz="0" w:space="0" w:color="FFFFFF"/>
        </w:pBdr>
        <w:shd w:val="clear" w:color="auto" w:fill="E8F5E9"/>
        <w:spacing w:before="100"/>
        <w:ind w:left="480" w:right="360"/>
      </w:pPr>
      <w:proofErr w:type="gramStart"/>
      <w:r>
        <w:rPr>
          <w:b/>
          <w:bCs/>
          <w:color w:val="2E7D32"/>
          <w:sz w:val="20"/>
          <w:szCs w:val="20"/>
        </w:rPr>
        <w:t>✦  KEY</w:t>
      </w:r>
      <w:proofErr w:type="gramEnd"/>
      <w:r>
        <w:rPr>
          <w:b/>
          <w:bCs/>
          <w:color w:val="2E7D32"/>
          <w:sz w:val="20"/>
          <w:szCs w:val="20"/>
        </w:rPr>
        <w:t xml:space="preserve"> INSIGHT  </w:t>
      </w:r>
      <w:r>
        <w:rPr>
          <w:sz w:val="20"/>
          <w:szCs w:val="20"/>
        </w:rPr>
        <w:t>Replacing any component (e.g., migrating from Gemini to Azure OpenAI) is fully isolated.</w:t>
      </w:r>
    </w:p>
    <w:p w14:paraId="03F553D8" w14:textId="77777777" w:rsidR="009912FE" w:rsidRDefault="00000000">
      <w:pPr>
        <w:pBdr>
          <w:top w:val="none" w:sz="0" w:space="0" w:color="FFFFFF"/>
          <w:left w:val="single" w:sz="14" w:space="0" w:color="2E7D32"/>
          <w:bottom w:val="none" w:sz="0" w:space="0" w:color="FFFFFF"/>
          <w:right w:val="none" w:sz="0" w:space="0" w:color="FFFFFF"/>
        </w:pBdr>
        <w:shd w:val="clear" w:color="auto" w:fill="E8F5E9"/>
        <w:spacing w:after="100"/>
        <w:ind w:left="480" w:right="360"/>
      </w:pPr>
      <w:r>
        <w:rPr>
          <w:sz w:val="20"/>
          <w:szCs w:val="20"/>
        </w:rPr>
        <w:t>Only the Infrastructure implementation and its DI binding change. Application logic is untouched.</w:t>
      </w:r>
    </w:p>
    <w:p w14:paraId="759E4335" w14:textId="77777777" w:rsidR="009912FE" w:rsidRDefault="009912FE">
      <w:pPr>
        <w:spacing w:after="120"/>
      </w:pPr>
    </w:p>
    <w:p w14:paraId="53853BDE" w14:textId="77777777" w:rsidR="009912FE" w:rsidRDefault="00000000">
      <w:pPr>
        <w:pStyle w:val="Heading3"/>
      </w:pPr>
      <w:bookmarkStart w:id="7" w:name="_Toc226680564"/>
      <w:r>
        <w:t>Pipeline Design Pattern (Sequential Flow)</w:t>
      </w:r>
      <w:bookmarkEnd w:id="7"/>
    </w:p>
    <w:p w14:paraId="395697FA" w14:textId="77777777" w:rsidR="009912FE" w:rsidRDefault="00000000">
      <w:pPr>
        <w:spacing w:before="80" w:after="100"/>
      </w:pPr>
      <w:r>
        <w:t xml:space="preserve">All NLP evaluation logic is governed by </w:t>
      </w:r>
      <w:proofErr w:type="spellStart"/>
      <w:r>
        <w:t>PipelineService</w:t>
      </w:r>
      <w:proofErr w:type="spellEnd"/>
      <w:r>
        <w:t xml:space="preserve"> using a linear Pipeline Pattern:</w:t>
      </w:r>
    </w:p>
    <w:p w14:paraId="4A1133FA" w14:textId="77777777" w:rsidR="009912FE" w:rsidRDefault="009912FE">
      <w:pPr>
        <w:spacing w:after="60"/>
      </w:pPr>
    </w:p>
    <w:p w14:paraId="1103D5B7" w14:textId="77777777" w:rsidR="009912FE" w:rsidRDefault="00000000">
      <w:pPr>
        <w:pStyle w:val="ListParagraph"/>
        <w:numPr>
          <w:ilvl w:val="0"/>
          <w:numId w:val="2"/>
        </w:numPr>
        <w:spacing w:before="40" w:after="50"/>
      </w:pPr>
      <w:r>
        <w:t xml:space="preserve">A single state object </w:t>
      </w:r>
      <w:proofErr w:type="gramStart"/>
      <w:r>
        <w:t>(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MessageContext</w:t>
      </w:r>
      <w:proofErr w:type="spellEnd"/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>) is instantiated per request and passed sequentially through a queue of modular transformation Layers.</w:t>
      </w:r>
    </w:p>
    <w:p w14:paraId="5B2A836D" w14:textId="77777777" w:rsidR="009912FE" w:rsidRDefault="00000000">
      <w:pPr>
        <w:pStyle w:val="ListParagraph"/>
        <w:numPr>
          <w:ilvl w:val="0"/>
          <w:numId w:val="2"/>
        </w:numPr>
        <w:spacing w:before="40" w:after="50"/>
      </w:pPr>
      <w:r>
        <w:t>Each Layer has a Single Responsibility — the pipeline order determines processing flow (e.g.</w:t>
      </w:r>
      <w:proofErr w:type="gramStart"/>
      <w:r>
        <w:t xml:space="preserve">,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PreprocessingLayer</w:t>
      </w:r>
      <w:proofErr w:type="spellEnd"/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→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RetrieveContextLayer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→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GeminiLLMLayer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>).</w:t>
      </w:r>
    </w:p>
    <w:p w14:paraId="0900E469" w14:textId="77777777" w:rsidR="009912FE" w:rsidRDefault="00000000">
      <w:pPr>
        <w:pStyle w:val="ListParagraph"/>
        <w:numPr>
          <w:ilvl w:val="0"/>
          <w:numId w:val="2"/>
        </w:numPr>
        <w:spacing w:before="40" w:after="50"/>
      </w:pPr>
      <w:r>
        <w:t>Because layers are independent, understanding pipeline state, debugging localized errors, and extending functionality is highly predictable.</w:t>
      </w:r>
    </w:p>
    <w:p w14:paraId="13C5ECE6" w14:textId="075F4666" w:rsidR="009912FE" w:rsidRDefault="00000000" w:rsidP="00ED5994">
      <w:pPr>
        <w:pStyle w:val="ListParagraph"/>
        <w:numPr>
          <w:ilvl w:val="0"/>
          <w:numId w:val="2"/>
        </w:numPr>
        <w:spacing w:before="40" w:after="50"/>
      </w:pPr>
      <w:r>
        <w:t>Adding a new capability requires only creating a new Layer and registering it in the DI array — no existing layers are modified.</w:t>
      </w:r>
    </w:p>
    <w:p w14:paraId="2B1DFABB" w14:textId="77777777" w:rsidR="009912FE" w:rsidRDefault="00000000">
      <w:pPr>
        <w:pStyle w:val="Heading1"/>
        <w:pBdr>
          <w:bottom w:val="single" w:sz="12" w:space="6" w:color="1565C0"/>
        </w:pBdr>
      </w:pPr>
      <w:bookmarkStart w:id="8" w:name="sec2"/>
      <w:bookmarkStart w:id="9" w:name="_Toc226680565"/>
      <w:proofErr w:type="gramStart"/>
      <w:r>
        <w:t>2  Advanced</w:t>
      </w:r>
      <w:proofErr w:type="gramEnd"/>
      <w:r>
        <w:t xml:space="preserve"> Cost Reduction: Inference Tiering</w:t>
      </w:r>
      <w:bookmarkEnd w:id="8"/>
      <w:bookmarkEnd w:id="9"/>
    </w:p>
    <w:p w14:paraId="38289197" w14:textId="77777777" w:rsidR="009912FE" w:rsidRDefault="00000000">
      <w:pPr>
        <w:spacing w:before="80" w:after="100"/>
      </w:pPr>
      <w:r>
        <w:t>One of the flagship architectural accomplishments of this project is its aggressive Cost-Reduction Execution Logic. This section documents the Inference Tiering (Cascading Inference) approach — the mechanical flow, each tier's role, and its economic rationale.</w:t>
      </w:r>
    </w:p>
    <w:p w14:paraId="07663227" w14:textId="77777777" w:rsidR="009912FE" w:rsidRDefault="009912FE">
      <w:pPr>
        <w:spacing w:after="80"/>
      </w:pPr>
    </w:p>
    <w:p w14:paraId="769EA754" w14:textId="77777777" w:rsidR="009912FE" w:rsidRDefault="00000000">
      <w:pPr>
        <w:pStyle w:val="Heading2"/>
      </w:pPr>
      <w:bookmarkStart w:id="10" w:name="sec2_1"/>
      <w:bookmarkStart w:id="11" w:name="_Toc226680566"/>
      <w:proofErr w:type="gramStart"/>
      <w:r>
        <w:t>2.1  Tiering</w:t>
      </w:r>
      <w:proofErr w:type="gramEnd"/>
      <w:r>
        <w:t xml:space="preserve"> Architecture Overview</w:t>
      </w:r>
      <w:bookmarkEnd w:id="10"/>
      <w:bookmarkEnd w:id="11"/>
    </w:p>
    <w:p w14:paraId="3F864551" w14:textId="77777777" w:rsidR="009912FE" w:rsidRDefault="00000000">
      <w:pPr>
        <w:spacing w:before="80" w:after="100"/>
      </w:pPr>
      <w:r>
        <w:t>To aggressively throttle API costs while maintaining premium service quality, the system deploys a four-level cascading inference model. Each level acts as a gate: if a level can resolve the request, all downstream levels are skipped entirely.</w:t>
      </w:r>
    </w:p>
    <w:p w14:paraId="1D1DFB63" w14:textId="77777777" w:rsidR="009912FE" w:rsidRDefault="009912FE">
      <w:pPr>
        <w:spacing w:after="100"/>
      </w:pP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2432"/>
        <w:gridCol w:w="2590"/>
        <w:gridCol w:w="2970"/>
        <w:gridCol w:w="1978"/>
      </w:tblGrid>
      <w:tr w:rsidR="009912FE" w14:paraId="604085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1B8F8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5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61B7D1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Gate Name</w:t>
            </w:r>
          </w:p>
        </w:tc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5AFD6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74F3A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  <w:tc>
          <w:tcPr>
            <w:tcW w:w="20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373D8A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Cost Profile</w:t>
            </w:r>
          </w:p>
        </w:tc>
      </w:tr>
      <w:tr w:rsidR="009912FE" w14:paraId="06C4C7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601C5D" w14:textId="77777777" w:rsidR="009912FE" w:rsidRDefault="00000000">
            <w:r>
              <w:rPr>
                <w:sz w:val="20"/>
                <w:szCs w:val="20"/>
              </w:rPr>
              <w:t>L1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2CE823" w14:textId="77777777" w:rsidR="009912FE" w:rsidRDefault="00000000">
            <w:r>
              <w:rPr>
                <w:sz w:val="20"/>
                <w:szCs w:val="20"/>
              </w:rPr>
              <w:t>Cache Gate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D26413" w14:textId="77777777" w:rsidR="009912FE" w:rsidRDefault="00000000">
            <w:proofErr w:type="spellStart"/>
            <w:r>
              <w:rPr>
                <w:sz w:val="20"/>
                <w:szCs w:val="20"/>
              </w:rPr>
              <w:t>GetCacheLayer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56132E" w14:textId="77777777" w:rsidR="009912FE" w:rsidRDefault="00000000">
            <w:r>
              <w:rPr>
                <w:sz w:val="20"/>
                <w:szCs w:val="20"/>
              </w:rPr>
              <w:t>Identical query exists in memory cache</w:t>
            </w:r>
          </w:p>
        </w:tc>
        <w:tc>
          <w:tcPr>
            <w:tcW w:w="20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2AA33B" w14:textId="77777777" w:rsidR="009912FE" w:rsidRDefault="00000000">
            <w:r>
              <w:rPr>
                <w:sz w:val="20"/>
                <w:szCs w:val="20"/>
              </w:rPr>
              <w:t>Zero — no inference performed</w:t>
            </w:r>
          </w:p>
        </w:tc>
      </w:tr>
      <w:tr w:rsidR="009912FE" w14:paraId="132334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35CEF8" w14:textId="77777777" w:rsidR="009912FE" w:rsidRDefault="00000000">
            <w:r>
              <w:rPr>
                <w:sz w:val="20"/>
                <w:szCs w:val="20"/>
              </w:rPr>
              <w:t>L2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51E912" w14:textId="77777777" w:rsidR="009912FE" w:rsidRDefault="00000000">
            <w:r>
              <w:rPr>
                <w:sz w:val="20"/>
                <w:szCs w:val="20"/>
              </w:rPr>
              <w:t>Local ML Validation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671D5F" w14:textId="77777777" w:rsidR="009912FE" w:rsidRDefault="00000000">
            <w:proofErr w:type="spellStart"/>
            <w:r>
              <w:rPr>
                <w:sz w:val="20"/>
                <w:szCs w:val="20"/>
              </w:rPr>
              <w:t>ComplexityClassifierLayer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IntentClassifierLayer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DEAA70" w14:textId="77777777" w:rsidR="009912FE" w:rsidRDefault="00000000">
            <w:r>
              <w:rPr>
                <w:sz w:val="20"/>
                <w:szCs w:val="20"/>
              </w:rPr>
              <w:t xml:space="preserve">Always runs after L1 miss (local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, no network call)</w:t>
            </w:r>
          </w:p>
        </w:tc>
        <w:tc>
          <w:tcPr>
            <w:tcW w:w="20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3D7E4E" w14:textId="77777777" w:rsidR="009912FE" w:rsidRDefault="00000000">
            <w:r>
              <w:rPr>
                <w:sz w:val="20"/>
                <w:szCs w:val="20"/>
              </w:rPr>
              <w:t>Near-zero — CPU inference only</w:t>
            </w:r>
          </w:p>
        </w:tc>
      </w:tr>
      <w:tr w:rsidR="009912FE" w14:paraId="64A433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9A5021" w14:textId="77777777" w:rsidR="009912FE" w:rsidRDefault="00000000">
            <w:r>
              <w:rPr>
                <w:sz w:val="20"/>
                <w:szCs w:val="20"/>
              </w:rPr>
              <w:lastRenderedPageBreak/>
              <w:t>L3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00D9E1" w14:textId="77777777" w:rsidR="009912FE" w:rsidRDefault="00000000">
            <w:r>
              <w:rPr>
                <w:sz w:val="20"/>
                <w:szCs w:val="20"/>
              </w:rPr>
              <w:t>Local LLM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B3690D" w14:textId="77777777" w:rsidR="009912FE" w:rsidRDefault="00000000">
            <w:proofErr w:type="spellStart"/>
            <w:r>
              <w:rPr>
                <w:sz w:val="20"/>
                <w:szCs w:val="20"/>
              </w:rPr>
              <w:t>LocalLLMLayer</w:t>
            </w:r>
            <w:proofErr w:type="spellEnd"/>
            <w:r>
              <w:rPr>
                <w:sz w:val="20"/>
                <w:szCs w:val="20"/>
              </w:rPr>
              <w:t xml:space="preserve"> (e.g., </w:t>
            </w:r>
            <w:proofErr w:type="spellStart"/>
            <w:r>
              <w:rPr>
                <w:sz w:val="20"/>
                <w:szCs w:val="20"/>
              </w:rPr>
              <w:t>Qwen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D1E92C" w14:textId="77777777" w:rsidR="009912FE" w:rsidRDefault="00000000">
            <w:r>
              <w:rPr>
                <w:sz w:val="20"/>
                <w:szCs w:val="20"/>
              </w:rPr>
              <w:t xml:space="preserve">Query classified as "simple" by </w:t>
            </w:r>
            <w:proofErr w:type="spellStart"/>
            <w:r>
              <w:rPr>
                <w:sz w:val="20"/>
                <w:szCs w:val="20"/>
              </w:rPr>
              <w:t>ComplexityClassifierLayer</w:t>
            </w:r>
            <w:proofErr w:type="spellEnd"/>
          </w:p>
        </w:tc>
        <w:tc>
          <w:tcPr>
            <w:tcW w:w="20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EB0178" w14:textId="77777777" w:rsidR="009912FE" w:rsidRDefault="00000000">
            <w:r>
              <w:rPr>
                <w:sz w:val="20"/>
                <w:szCs w:val="20"/>
              </w:rPr>
              <w:t>Free — runs on local hardware</w:t>
            </w:r>
          </w:p>
        </w:tc>
      </w:tr>
      <w:tr w:rsidR="009912FE" w14:paraId="5F5386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4C5CB5" w14:textId="77777777" w:rsidR="009912FE" w:rsidRDefault="00000000">
            <w:r>
              <w:rPr>
                <w:sz w:val="20"/>
                <w:szCs w:val="20"/>
              </w:rPr>
              <w:t>L4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8D3BEF" w14:textId="77777777" w:rsidR="009912FE" w:rsidRDefault="00000000">
            <w:r>
              <w:rPr>
                <w:sz w:val="20"/>
                <w:szCs w:val="20"/>
              </w:rPr>
              <w:t>Cloud LLM (Fallback)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4111CB" w14:textId="77777777" w:rsidR="009912FE" w:rsidRDefault="00000000">
            <w:proofErr w:type="spellStart"/>
            <w:r>
              <w:rPr>
                <w:sz w:val="20"/>
                <w:szCs w:val="20"/>
              </w:rPr>
              <w:t>GeminiLLMLayer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548E03" w14:textId="77777777" w:rsidR="009912FE" w:rsidRDefault="00000000">
            <w:r>
              <w:rPr>
                <w:sz w:val="20"/>
                <w:szCs w:val="20"/>
              </w:rPr>
              <w:t xml:space="preserve">Query classified as "complex", OR </w:t>
            </w:r>
            <w:proofErr w:type="spellStart"/>
            <w:r>
              <w:rPr>
                <w:sz w:val="20"/>
                <w:szCs w:val="20"/>
              </w:rPr>
              <w:t>LocalLLMLayer</w:t>
            </w:r>
            <w:proofErr w:type="spellEnd"/>
            <w:r>
              <w:rPr>
                <w:sz w:val="20"/>
                <w:szCs w:val="20"/>
              </w:rPr>
              <w:t xml:space="preserve"> fails</w:t>
            </w:r>
          </w:p>
        </w:tc>
        <w:tc>
          <w:tcPr>
            <w:tcW w:w="20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D8C6E7" w14:textId="77777777" w:rsidR="009912FE" w:rsidRDefault="00000000">
            <w:r>
              <w:rPr>
                <w:sz w:val="20"/>
                <w:szCs w:val="20"/>
              </w:rPr>
              <w:t>High — cloud API tokens consumed</w:t>
            </w:r>
          </w:p>
        </w:tc>
      </w:tr>
    </w:tbl>
    <w:p w14:paraId="225BBCA3" w14:textId="77777777" w:rsidR="009912FE" w:rsidRDefault="009912FE">
      <w:pPr>
        <w:spacing w:after="120"/>
      </w:pPr>
    </w:p>
    <w:p w14:paraId="34606E6A" w14:textId="77777777" w:rsidR="009912FE" w:rsidRDefault="00000000">
      <w:pPr>
        <w:pStyle w:val="Heading2"/>
      </w:pPr>
      <w:bookmarkStart w:id="12" w:name="sec2_2"/>
      <w:bookmarkStart w:id="13" w:name="_Toc226680567"/>
      <w:proofErr w:type="gramStart"/>
      <w:r>
        <w:t>2.2  Level</w:t>
      </w:r>
      <w:proofErr w:type="gramEnd"/>
      <w:r>
        <w:t>-by-Level Breakdown</w:t>
      </w:r>
      <w:bookmarkEnd w:id="12"/>
      <w:bookmarkEnd w:id="13"/>
    </w:p>
    <w:p w14:paraId="7278B0FF" w14:textId="77777777" w:rsidR="009912FE" w:rsidRDefault="009912FE">
      <w:pPr>
        <w:spacing w:after="60"/>
      </w:pPr>
    </w:p>
    <w:p w14:paraId="1B2B1456" w14:textId="77777777" w:rsidR="009912FE" w:rsidRDefault="00000000">
      <w:pPr>
        <w:pStyle w:val="Heading3"/>
      </w:pPr>
      <w:bookmarkStart w:id="14" w:name="_Toc226680568"/>
      <w:r>
        <w:t>Level 1 — The Cache Gate</w:t>
      </w:r>
      <w:bookmarkEnd w:id="14"/>
    </w:p>
    <w:p w14:paraId="5EB7D7B8" w14:textId="77777777" w:rsidR="009912FE" w:rsidRDefault="00000000">
      <w:pPr>
        <w:spacing w:before="80" w:after="100"/>
      </w:pPr>
      <w:r>
        <w:t xml:space="preserve">The pipeline always initiates with </w:t>
      </w:r>
      <w:proofErr w:type="spellStart"/>
      <w:r>
        <w:t>GetCacheLayer</w:t>
      </w:r>
      <w:proofErr w:type="spellEnd"/>
      <w:r>
        <w:t>. It instantly checks whether an identical interaction already exists in memory. If a cache hit occurs, all downstream inferences are entirely aborted, bringing the effective cost of that API call to zero. This is the most impactful cost gate in the system.</w:t>
      </w:r>
    </w:p>
    <w:p w14:paraId="4DDB9BB0" w14:textId="77777777" w:rsidR="009912FE" w:rsidRDefault="009912FE">
      <w:pPr>
        <w:spacing w:after="80"/>
      </w:pPr>
    </w:p>
    <w:p w14:paraId="7CF093B6" w14:textId="77777777" w:rsidR="009912FE" w:rsidRDefault="00000000">
      <w:pPr>
        <w:pStyle w:val="Heading3"/>
      </w:pPr>
      <w:bookmarkStart w:id="15" w:name="_Toc226680569"/>
      <w:r>
        <w:t>Level 2 — Local Machine Learning Validations</w:t>
      </w:r>
      <w:bookmarkEnd w:id="15"/>
    </w:p>
    <w:p w14:paraId="345FB916" w14:textId="77777777" w:rsidR="009912FE" w:rsidRDefault="00000000">
      <w:pPr>
        <w:spacing w:before="80" w:after="100"/>
      </w:pPr>
      <w:r>
        <w:t xml:space="preserve">Instead of using costly LLM prompts for intent or complexity determinations, the system runs two local, ultra-fast </w:t>
      </w:r>
      <w:proofErr w:type="spellStart"/>
      <w:r>
        <w:t>PyTorch</w:t>
      </w:r>
      <w:proofErr w:type="spellEnd"/>
      <w:r>
        <w:t xml:space="preserve"> models: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ComplexityClassifierLayer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and</w:t>
      </w:r>
      <w:proofErr w:type="gramEnd"/>
      <w:r>
        <w:t xml:space="preserve">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IntentClassifierLayer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>. These execute on-device with no network overhead and produce the routing decision that governs whether L3 or L4 is invoked.</w:t>
      </w:r>
    </w:p>
    <w:p w14:paraId="574C4028" w14:textId="77777777" w:rsidR="009912FE" w:rsidRDefault="009912FE">
      <w:pPr>
        <w:spacing w:after="80"/>
      </w:pPr>
    </w:p>
    <w:p w14:paraId="23461D18" w14:textId="77777777" w:rsidR="009912FE" w:rsidRDefault="00000000">
      <w:pPr>
        <w:pStyle w:val="Heading3"/>
      </w:pPr>
      <w:bookmarkStart w:id="16" w:name="_Toc226680570"/>
      <w:r>
        <w:t>Level 3 — Local LLM Processing (Fast &amp; Free)</w:t>
      </w:r>
      <w:bookmarkEnd w:id="16"/>
    </w:p>
    <w:p w14:paraId="53D6DE09" w14:textId="77777777" w:rsidR="009912FE" w:rsidRDefault="00000000">
      <w:pPr>
        <w:spacing w:before="80" w:after="100"/>
      </w:pPr>
      <w:proofErr w:type="gramStart"/>
      <w:r>
        <w:t xml:space="preserve">If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ComplexityClassifierLayer</w:t>
      </w:r>
      <w:proofErr w:type="spellEnd"/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marks a question as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"simple" </w:t>
      </w:r>
      <w:r>
        <w:t xml:space="preserve">, the request is handed to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LocalLLMLayer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(e.g., </w:t>
      </w:r>
      <w:proofErr w:type="spellStart"/>
      <w:r>
        <w:t>Qwen</w:t>
      </w:r>
      <w:proofErr w:type="spellEnd"/>
      <w:r>
        <w:t xml:space="preserve"> running locally). This delivers a robust answer immediately, preventing the need to hit cloud endpoints entirely.</w:t>
      </w:r>
    </w:p>
    <w:p w14:paraId="7510E193" w14:textId="77777777" w:rsidR="009912FE" w:rsidRDefault="009912FE">
      <w:pPr>
        <w:spacing w:after="80"/>
      </w:pPr>
    </w:p>
    <w:p w14:paraId="23AAAA3B" w14:textId="77777777" w:rsidR="009912FE" w:rsidRDefault="00000000">
      <w:pPr>
        <w:pStyle w:val="Heading3"/>
      </w:pPr>
      <w:bookmarkStart w:id="17" w:name="_Toc226680571"/>
      <w:r>
        <w:t>Level 4 — Cloud LLM (The Expensive Fallback)</w:t>
      </w:r>
      <w:bookmarkEnd w:id="17"/>
    </w:p>
    <w:p w14:paraId="65516D93" w14:textId="77777777" w:rsidR="009912FE" w:rsidRDefault="00000000">
      <w:pPr>
        <w:spacing w:before="80" w:after="100"/>
      </w:pPr>
      <w:proofErr w:type="gramStart"/>
      <w:r>
        <w:t xml:space="preserve">The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GeminiLLMLayer</w:t>
      </w:r>
      <w:proofErr w:type="spellEnd"/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is invoked only if the question is marked as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"complex" </w:t>
      </w:r>
      <w:r>
        <w:t xml:space="preserve"> by the classifier, or if the local model fails. Cloud API tokens are exclusively reserved for nuanced enterprise queries that genuinely require high-capability inference.</w:t>
      </w:r>
    </w:p>
    <w:p w14:paraId="7FE59FED" w14:textId="77777777" w:rsidR="009912FE" w:rsidRDefault="009912FE">
      <w:pPr>
        <w:spacing w:after="120"/>
      </w:pPr>
    </w:p>
    <w:p w14:paraId="27354D25" w14:textId="77777777" w:rsidR="009912FE" w:rsidRDefault="00000000">
      <w:pPr>
        <w:pBdr>
          <w:top w:val="none" w:sz="0" w:space="0" w:color="FFFFFF"/>
          <w:left w:val="single" w:sz="14" w:space="0" w:color="2E7D32"/>
          <w:bottom w:val="none" w:sz="0" w:space="0" w:color="FFFFFF"/>
          <w:right w:val="none" w:sz="0" w:space="0" w:color="FFFFFF"/>
        </w:pBdr>
        <w:shd w:val="clear" w:color="auto" w:fill="E8F5E9"/>
        <w:spacing w:before="100"/>
        <w:ind w:left="480" w:right="360"/>
      </w:pPr>
      <w:proofErr w:type="gramStart"/>
      <w:r>
        <w:rPr>
          <w:b/>
          <w:bCs/>
          <w:color w:val="2E7D32"/>
          <w:sz w:val="20"/>
          <w:szCs w:val="20"/>
        </w:rPr>
        <w:t>✦  KEY</w:t>
      </w:r>
      <w:proofErr w:type="gramEnd"/>
      <w:r>
        <w:rPr>
          <w:b/>
          <w:bCs/>
          <w:color w:val="2E7D32"/>
          <w:sz w:val="20"/>
          <w:szCs w:val="20"/>
        </w:rPr>
        <w:t xml:space="preserve"> INSIGHT  </w:t>
      </w:r>
      <w:r>
        <w:rPr>
          <w:sz w:val="20"/>
          <w:szCs w:val="20"/>
        </w:rPr>
        <w:t>Economic benefit: The vast majority of enterprise queries — FAQs, status lookups, catalogue queries —</w:t>
      </w:r>
    </w:p>
    <w:p w14:paraId="42DD5CA2" w14:textId="77777777" w:rsidR="009912FE" w:rsidRDefault="00000000">
      <w:pPr>
        <w:pBdr>
          <w:top w:val="none" w:sz="0" w:space="0" w:color="FFFFFF"/>
          <w:left w:val="single" w:sz="14" w:space="0" w:color="2E7D32"/>
          <w:bottom w:val="none" w:sz="0" w:space="0" w:color="FFFFFF"/>
          <w:right w:val="none" w:sz="0" w:space="0" w:color="FFFFFF"/>
        </w:pBdr>
        <w:shd w:val="clear" w:color="auto" w:fill="E8F5E9"/>
        <w:spacing w:after="100"/>
        <w:ind w:left="480" w:right="360"/>
      </w:pPr>
      <w:r>
        <w:rPr>
          <w:sz w:val="20"/>
          <w:szCs w:val="20"/>
        </w:rPr>
        <w:t xml:space="preserve">are resolved at L1-L3 at near-zero cost. Cloud </w:t>
      </w:r>
      <w:proofErr w:type="gramStart"/>
      <w:r>
        <w:rPr>
          <w:sz w:val="20"/>
          <w:szCs w:val="20"/>
        </w:rPr>
        <w:t>spend</w:t>
      </w:r>
      <w:proofErr w:type="gramEnd"/>
      <w:r>
        <w:rPr>
          <w:sz w:val="20"/>
          <w:szCs w:val="20"/>
        </w:rPr>
        <w:t xml:space="preserve"> scales only with genuinely complex queries, not total volume.</w:t>
      </w:r>
    </w:p>
    <w:p w14:paraId="413784AC" w14:textId="6D1C60A3" w:rsidR="009912FE" w:rsidRDefault="00ED5994" w:rsidP="00ED5994">
      <w:pPr>
        <w:tabs>
          <w:tab w:val="left" w:pos="3630"/>
        </w:tabs>
        <w:spacing w:after="160"/>
      </w:pPr>
      <w:r>
        <w:tab/>
      </w:r>
    </w:p>
    <w:p w14:paraId="42F4003D" w14:textId="77777777" w:rsidR="00ED5994" w:rsidRDefault="00ED5994" w:rsidP="00ED5994">
      <w:pPr>
        <w:tabs>
          <w:tab w:val="left" w:pos="3630"/>
        </w:tabs>
        <w:spacing w:after="160"/>
      </w:pPr>
    </w:p>
    <w:p w14:paraId="017D15E6" w14:textId="77777777" w:rsidR="00ED5994" w:rsidRDefault="00ED5994" w:rsidP="00ED5994">
      <w:pPr>
        <w:tabs>
          <w:tab w:val="left" w:pos="3630"/>
        </w:tabs>
        <w:spacing w:after="160"/>
      </w:pPr>
    </w:p>
    <w:p w14:paraId="09E9A1D0" w14:textId="77777777" w:rsidR="009912FE" w:rsidRDefault="00000000">
      <w:pPr>
        <w:pStyle w:val="Heading2"/>
      </w:pPr>
      <w:bookmarkStart w:id="18" w:name="sec2_3"/>
      <w:bookmarkStart w:id="19" w:name="_Toc226680572"/>
      <w:proofErr w:type="gramStart"/>
      <w:r>
        <w:lastRenderedPageBreak/>
        <w:t>2.3  Inference</w:t>
      </w:r>
      <w:proofErr w:type="gramEnd"/>
      <w:r>
        <w:t xml:space="preserve"> Flow Diagram (Textual)</w:t>
      </w:r>
      <w:bookmarkEnd w:id="18"/>
      <w:bookmarkEnd w:id="19"/>
    </w:p>
    <w:p w14:paraId="62F16E8B" w14:textId="77777777" w:rsidR="009912FE" w:rsidRDefault="009912FE">
      <w:pPr>
        <w:spacing w:after="60"/>
      </w:pPr>
    </w:p>
    <w:p w14:paraId="632ABD5C" w14:textId="77777777" w:rsidR="009912FE" w:rsidRDefault="00000000">
      <w:pPr>
        <w:pBdr>
          <w:top w:val="single" w:sz="1" w:space="0" w:color="C5D5E8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spacing w:before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Incoming Query</w:t>
      </w:r>
    </w:p>
    <w:p w14:paraId="79AF5DB7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|</w:t>
      </w:r>
    </w:p>
    <w:p w14:paraId="57AB39E1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[L1]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GetCacheLayer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──── HIT ──────────────────────► Return Cached Response</w:t>
      </w:r>
    </w:p>
    <w:p w14:paraId="5ED84514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|</w:t>
      </w:r>
    </w:p>
    <w:p w14:paraId="29DEF007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MISS</w:t>
      </w:r>
    </w:p>
    <w:p w14:paraId="68AAF543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|</w:t>
      </w:r>
    </w:p>
    <w:p w14:paraId="018FF871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[L2]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ComplexityClassifierLayer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IntentClassifierLayer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 (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local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PyTorch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)</w:t>
      </w:r>
    </w:p>
    <w:p w14:paraId="0B3AA626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|</w:t>
      </w:r>
    </w:p>
    <w:p w14:paraId="6404C1E4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├── classified: "simple"</w:t>
      </w:r>
    </w:p>
    <w:p w14:paraId="258F351D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│        |</w:t>
      </w:r>
    </w:p>
    <w:p w14:paraId="01F55D46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│</w:t>
      </w:r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L3]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LocalLLMLayer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Qwen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) ── SUCCESS ──────► Cache + Return</w:t>
      </w:r>
    </w:p>
    <w:p w14:paraId="3D0801B3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│        |</w:t>
      </w:r>
    </w:p>
    <w:p w14:paraId="7735FD81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│      FAIL</w:t>
      </w:r>
    </w:p>
    <w:p w14:paraId="6D4B27A9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│        |</w:t>
      </w:r>
    </w:p>
    <w:p w14:paraId="773D6A83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└── classified: "complex" ─────────────────────┐</w:t>
      </w:r>
    </w:p>
    <w:p w14:paraId="0A2C27FE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                                                |</w:t>
      </w:r>
    </w:p>
    <w:p w14:paraId="5B06ED40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                                           [L4]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GeminiLLMLayer</w:t>
      </w:r>
      <w:proofErr w:type="spellEnd"/>
    </w:p>
    <w:p w14:paraId="33C89002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                                                |</w:t>
      </w:r>
    </w:p>
    <w:p w14:paraId="30497BD0" w14:textId="77777777" w:rsidR="009912FE" w:rsidRDefault="00000000">
      <w:pPr>
        <w:pBdr>
          <w:top w:val="none" w:sz="0" w:space="0" w:color="FFFFFF"/>
          <w:left w:val="single" w:sz="10" w:space="0" w:color="1565C0"/>
          <w:bottom w:val="single" w:sz="1" w:space="0" w:color="C5D5E8"/>
          <w:right w:val="single" w:sz="1" w:space="0" w:color="C5D5E8"/>
        </w:pBdr>
        <w:shd w:val="clear" w:color="auto" w:fill="F2F5F9"/>
        <w:spacing w:after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                                           Cache + Return</w:t>
      </w:r>
    </w:p>
    <w:p w14:paraId="0E1FA14C" w14:textId="77777777" w:rsidR="009912FE" w:rsidRDefault="009912FE">
      <w:pPr>
        <w:spacing w:after="160"/>
      </w:pPr>
    </w:p>
    <w:p w14:paraId="6E7BA611" w14:textId="5BF32E17" w:rsidR="009912FE" w:rsidRDefault="009912FE"/>
    <w:p w14:paraId="189EC2A1" w14:textId="77777777" w:rsidR="009912FE" w:rsidRDefault="00000000">
      <w:pPr>
        <w:pStyle w:val="Heading1"/>
        <w:pBdr>
          <w:bottom w:val="single" w:sz="12" w:space="6" w:color="1565C0"/>
        </w:pBdr>
      </w:pPr>
      <w:bookmarkStart w:id="20" w:name="sec3"/>
      <w:bookmarkStart w:id="21" w:name="_Toc226680573"/>
      <w:proofErr w:type="gramStart"/>
      <w:r>
        <w:t>3  Real</w:t>
      </w:r>
      <w:proofErr w:type="gramEnd"/>
      <w:r>
        <w:t>-Time Data Synchronization &amp; Cache Invalidation</w:t>
      </w:r>
      <w:bookmarkEnd w:id="20"/>
      <w:bookmarkEnd w:id="21"/>
    </w:p>
    <w:p w14:paraId="1D9D560F" w14:textId="77777777" w:rsidR="009912FE" w:rsidRDefault="00000000">
      <w:pPr>
        <w:spacing w:before="80" w:after="100"/>
      </w:pPr>
      <w:r>
        <w:t>Keeping high-performance AI systems synchronized with a rapidly changing underlying database is a notorious challenge. This section documents the two mutually reinforcing mechanisms the architecture uses to guarantee that LLM responses remain 100% accurate over time.</w:t>
      </w:r>
    </w:p>
    <w:p w14:paraId="37FB4070" w14:textId="77777777" w:rsidR="009912FE" w:rsidRDefault="009912FE">
      <w:pPr>
        <w:spacing w:after="80"/>
      </w:pPr>
    </w:p>
    <w:p w14:paraId="3CE3CB00" w14:textId="77777777" w:rsidR="009912FE" w:rsidRDefault="00000000">
      <w:pPr>
        <w:pStyle w:val="Heading2"/>
      </w:pPr>
      <w:bookmarkStart w:id="22" w:name="sec3_1"/>
      <w:bookmarkStart w:id="23" w:name="_Toc226680574"/>
      <w:proofErr w:type="gramStart"/>
      <w:r>
        <w:t>3.1  Vector</w:t>
      </w:r>
      <w:proofErr w:type="gramEnd"/>
      <w:r>
        <w:t xml:space="preserve"> Store Synchronization (</w:t>
      </w:r>
      <w:proofErr w:type="spellStart"/>
      <w:r>
        <w:t>Upserting</w:t>
      </w:r>
      <w:proofErr w:type="spellEnd"/>
      <w:r>
        <w:t xml:space="preserve"> by Primary Key)</w:t>
      </w:r>
      <w:bookmarkEnd w:id="22"/>
      <w:bookmarkEnd w:id="23"/>
    </w:p>
    <w:p w14:paraId="09EF8F54" w14:textId="77777777" w:rsidR="009912FE" w:rsidRDefault="00000000">
      <w:pPr>
        <w:spacing w:before="80" w:after="100"/>
      </w:pPr>
      <w:r>
        <w:t>Traditional RAG setups often build a vector database statically and fail silently when live inventory data changes. This architecture solves that with a deterministic data link between the relational store and the vector store.</w:t>
      </w:r>
    </w:p>
    <w:p w14:paraId="465A3234" w14:textId="77777777" w:rsidR="009912FE" w:rsidRDefault="009912FE">
      <w:pPr>
        <w:spacing w:after="80"/>
      </w:pPr>
    </w:p>
    <w:p w14:paraId="0D44C092" w14:textId="77777777" w:rsidR="009912FE" w:rsidRDefault="00000000">
      <w:pPr>
        <w:pStyle w:val="Heading3"/>
      </w:pPr>
      <w:bookmarkStart w:id="24" w:name="_Toc226680575"/>
      <w:r>
        <w:t>The Architecture Solution</w:t>
      </w:r>
      <w:bookmarkEnd w:id="24"/>
    </w:p>
    <w:p w14:paraId="219C660D" w14:textId="77777777" w:rsidR="009912FE" w:rsidRDefault="00000000">
      <w:pPr>
        <w:spacing w:before="80" w:after="100"/>
      </w:pPr>
      <w:r>
        <w:t>The Primary Database (e.g., PostgreSQL) ID for each record is used as the Document ID inside the Vector Store (</w:t>
      </w:r>
      <w:proofErr w:type="spellStart"/>
      <w:r>
        <w:t>ChromaDB</w:t>
      </w:r>
      <w:proofErr w:type="spellEnd"/>
      <w:r>
        <w:t xml:space="preserve">). This creates a stable, 1-to-1 mapping that makes targeted </w:t>
      </w:r>
      <w:proofErr w:type="spellStart"/>
      <w:r>
        <w:t>upserts</w:t>
      </w:r>
      <w:proofErr w:type="spellEnd"/>
      <w:r>
        <w:t xml:space="preserve"> possible without full re-indexing.</w:t>
      </w:r>
    </w:p>
    <w:p w14:paraId="0803BF5E" w14:textId="77777777" w:rsidR="009912FE" w:rsidRDefault="009912FE">
      <w:pPr>
        <w:spacing w:after="80"/>
      </w:pPr>
    </w:p>
    <w:p w14:paraId="12D126EF" w14:textId="77777777" w:rsidR="009912FE" w:rsidRDefault="00000000">
      <w:pPr>
        <w:pStyle w:val="Heading3"/>
      </w:pPr>
      <w:bookmarkStart w:id="25" w:name="_Toc226680576"/>
      <w:r>
        <w:t xml:space="preserve">Real-Time </w:t>
      </w:r>
      <w:proofErr w:type="spellStart"/>
      <w:r>
        <w:t>Upsert</w:t>
      </w:r>
      <w:proofErr w:type="spellEnd"/>
      <w:r>
        <w:t xml:space="preserve"> Flow</w:t>
      </w:r>
      <w:bookmarkEnd w:id="25"/>
    </w:p>
    <w:p w14:paraId="7CCF519F" w14:textId="77777777" w:rsidR="009912FE" w:rsidRDefault="00000000">
      <w:pPr>
        <w:spacing w:before="80" w:after="100"/>
      </w:pPr>
      <w:r>
        <w:t>When a product is updated or its price changes via standard CRUD API routes, the following sequence executes automatically:</w:t>
      </w:r>
    </w:p>
    <w:p w14:paraId="387B46CF" w14:textId="77777777" w:rsidR="009912FE" w:rsidRDefault="009912FE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20"/>
      </w:tblGrid>
      <w:tr w:rsidR="009912FE" w14:paraId="1EC5A8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584B63" w14:textId="77777777" w:rsidR="009912FE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</w:t>
            </w:r>
          </w:p>
        </w:tc>
        <w:tc>
          <w:tcPr>
            <w:tcW w:w="9020" w:type="dxa"/>
            <w:tcBorders>
              <w:top w:val="none" w:sz="0" w:space="0" w:color="FFFFFF"/>
              <w:left w:val="none" w:sz="0" w:space="0" w:color="FFFFFF"/>
              <w:bottom w:val="single" w:sz="2" w:space="0" w:color="CBD5E0"/>
              <w:right w:val="none" w:sz="0" w:space="0" w:color="FFFFFF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2510D27" w14:textId="77777777" w:rsidR="009912FE" w:rsidRDefault="00000000">
            <w:r>
              <w:rPr>
                <w:b/>
                <w:bCs/>
                <w:color w:val="0D2137"/>
              </w:rPr>
              <w:t>CRUD API Route Fires</w:t>
            </w:r>
          </w:p>
          <w:p w14:paraId="4A725221" w14:textId="77777777" w:rsidR="009912FE" w:rsidRDefault="00000000">
            <w:r>
              <w:rPr>
                <w:color w:val="4A5568"/>
                <w:sz w:val="20"/>
                <w:szCs w:val="20"/>
              </w:rPr>
              <w:t xml:space="preserve">A standard product update request arrives at the </w:t>
            </w:r>
            <w:proofErr w:type="spellStart"/>
            <w:r>
              <w:rPr>
                <w:color w:val="4A5568"/>
                <w:sz w:val="20"/>
                <w:szCs w:val="20"/>
              </w:rPr>
              <w:t>FastAPI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layer and writes to PostgreSQL.</w:t>
            </w:r>
          </w:p>
        </w:tc>
      </w:tr>
    </w:tbl>
    <w:p w14:paraId="1FD7B7BF" w14:textId="77777777" w:rsidR="009912FE" w:rsidRDefault="009912FE">
      <w:pPr>
        <w:spacing w:after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20"/>
      </w:tblGrid>
      <w:tr w:rsidR="009912FE" w14:paraId="7911E8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B0DF52" w14:textId="77777777" w:rsidR="009912FE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9020" w:type="dxa"/>
            <w:tcBorders>
              <w:top w:val="none" w:sz="0" w:space="0" w:color="FFFFFF"/>
              <w:left w:val="none" w:sz="0" w:space="0" w:color="FFFFFF"/>
              <w:bottom w:val="single" w:sz="2" w:space="0" w:color="CBD5E0"/>
              <w:right w:val="none" w:sz="0" w:space="0" w:color="FFFFFF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9742AD2" w14:textId="77777777" w:rsidR="009912FE" w:rsidRDefault="00000000">
            <w:r>
              <w:rPr>
                <w:b/>
                <w:bCs/>
                <w:color w:val="0D2137"/>
              </w:rPr>
              <w:t>Async Listener Triggers</w:t>
            </w:r>
          </w:p>
          <w:p w14:paraId="289BB8EB" w14:textId="77777777" w:rsidR="009912FE" w:rsidRDefault="00000000">
            <w:r>
              <w:rPr>
                <w:color w:val="4A5568"/>
                <w:sz w:val="20"/>
                <w:szCs w:val="20"/>
              </w:rPr>
              <w:t>An asynchronous event listener detects the database write and activates automatically.</w:t>
            </w:r>
          </w:p>
        </w:tc>
      </w:tr>
    </w:tbl>
    <w:p w14:paraId="3F04501A" w14:textId="77777777" w:rsidR="009912FE" w:rsidRDefault="009912FE">
      <w:pPr>
        <w:spacing w:after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20"/>
      </w:tblGrid>
      <w:tr w:rsidR="009912FE" w14:paraId="5D50DB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81BBCE" w14:textId="77777777" w:rsidR="009912FE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9020" w:type="dxa"/>
            <w:tcBorders>
              <w:top w:val="none" w:sz="0" w:space="0" w:color="FFFFFF"/>
              <w:left w:val="none" w:sz="0" w:space="0" w:color="FFFFFF"/>
              <w:bottom w:val="single" w:sz="2" w:space="0" w:color="CBD5E0"/>
              <w:right w:val="none" w:sz="0" w:space="0" w:color="FFFFFF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30E96D1" w14:textId="77777777" w:rsidR="009912FE" w:rsidRDefault="00000000">
            <w:r>
              <w:rPr>
                <w:b/>
                <w:bCs/>
                <w:color w:val="0D2137"/>
              </w:rPr>
              <w:t>Re-Embedding</w:t>
            </w:r>
          </w:p>
          <w:p w14:paraId="21BCA69F" w14:textId="77777777" w:rsidR="009912FE" w:rsidRDefault="00000000">
            <w:r>
              <w:rPr>
                <w:color w:val="4A5568"/>
                <w:sz w:val="20"/>
                <w:szCs w:val="20"/>
              </w:rPr>
              <w:t>The listener re-embeds the modified document content using the current embedding model.</w:t>
            </w:r>
          </w:p>
        </w:tc>
      </w:tr>
    </w:tbl>
    <w:p w14:paraId="01FA2C5C" w14:textId="77777777" w:rsidR="009912FE" w:rsidRDefault="009912FE">
      <w:pPr>
        <w:spacing w:after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20"/>
      </w:tblGrid>
      <w:tr w:rsidR="009912FE" w14:paraId="760DCE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8483E9" w14:textId="77777777" w:rsidR="009912FE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9020" w:type="dxa"/>
            <w:tcBorders>
              <w:top w:val="none" w:sz="0" w:space="0" w:color="FFFFFF"/>
              <w:left w:val="none" w:sz="0" w:space="0" w:color="FFFFFF"/>
              <w:bottom w:val="single" w:sz="2" w:space="0" w:color="CBD5E0"/>
              <w:right w:val="none" w:sz="0" w:space="0" w:color="FFFFFF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7C56E37" w14:textId="77777777" w:rsidR="009912FE" w:rsidRDefault="00000000">
            <w:r>
              <w:rPr>
                <w:b/>
                <w:bCs/>
                <w:color w:val="0D2137"/>
              </w:rPr>
              <w:t xml:space="preserve">Vector Store </w:t>
            </w:r>
            <w:proofErr w:type="spellStart"/>
            <w:r>
              <w:rPr>
                <w:b/>
                <w:bCs/>
                <w:color w:val="0D2137"/>
              </w:rPr>
              <w:t>Upsert</w:t>
            </w:r>
            <w:proofErr w:type="spellEnd"/>
          </w:p>
          <w:p w14:paraId="6C222C63" w14:textId="77777777" w:rsidR="009912FE" w:rsidRDefault="00000000">
            <w:r>
              <w:rPr>
                <w:color w:val="4A5568"/>
                <w:sz w:val="20"/>
                <w:szCs w:val="20"/>
              </w:rPr>
              <w:t xml:space="preserve">The new embedding is </w:t>
            </w:r>
            <w:proofErr w:type="spellStart"/>
            <w:r>
              <w:rPr>
                <w:color w:val="4A5568"/>
                <w:sz w:val="20"/>
                <w:szCs w:val="20"/>
              </w:rPr>
              <w:t>upserted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into </w:t>
            </w:r>
            <w:proofErr w:type="spellStart"/>
            <w:r>
              <w:rPr>
                <w:color w:val="4A5568"/>
                <w:sz w:val="20"/>
                <w:szCs w:val="20"/>
              </w:rPr>
              <w:t>ChromaDB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using the same document ID as the PostgreSQL primary key, overwriting the stale embedding in-place.</w:t>
            </w:r>
          </w:p>
        </w:tc>
      </w:tr>
    </w:tbl>
    <w:p w14:paraId="0AAF1419" w14:textId="77777777" w:rsidR="009912FE" w:rsidRDefault="009912FE">
      <w:pPr>
        <w:spacing w:after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20"/>
      </w:tblGrid>
      <w:tr w:rsidR="009912FE" w14:paraId="67E66B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2AD43" w14:textId="77777777" w:rsidR="009912FE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9020" w:type="dxa"/>
            <w:tcBorders>
              <w:top w:val="none" w:sz="0" w:space="0" w:color="FFFFFF"/>
              <w:left w:val="none" w:sz="0" w:space="0" w:color="FFFFFF"/>
              <w:bottom w:val="single" w:sz="2" w:space="0" w:color="CBD5E0"/>
              <w:right w:val="none" w:sz="0" w:space="0" w:color="FFFFFF"/>
            </w:tcBorders>
            <w:shd w:val="clear" w:color="auto" w:fill="F0F7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0DDEDA8" w14:textId="77777777" w:rsidR="009912FE" w:rsidRDefault="00000000">
            <w:r>
              <w:rPr>
                <w:b/>
                <w:bCs/>
                <w:color w:val="0D2137"/>
              </w:rPr>
              <w:t>Fresh Context Available</w:t>
            </w:r>
          </w:p>
          <w:p w14:paraId="0CF32BDD" w14:textId="77777777" w:rsidR="009912FE" w:rsidRDefault="00000000">
            <w:proofErr w:type="spellStart"/>
            <w:r>
              <w:rPr>
                <w:color w:val="4A5568"/>
                <w:sz w:val="20"/>
                <w:szCs w:val="20"/>
              </w:rPr>
              <w:t>RetrieveContextLayer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will now serve the updated embedding on the next matching query — no manual </w:t>
            </w:r>
            <w:proofErr w:type="gramStart"/>
            <w:r>
              <w:rPr>
                <w:color w:val="4A5568"/>
                <w:sz w:val="20"/>
                <w:szCs w:val="20"/>
              </w:rPr>
              <w:t>reindex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required.</w:t>
            </w:r>
          </w:p>
        </w:tc>
      </w:tr>
    </w:tbl>
    <w:p w14:paraId="0DA64458" w14:textId="77777777" w:rsidR="009912FE" w:rsidRDefault="009912FE">
      <w:pPr>
        <w:spacing w:after="120"/>
      </w:pPr>
    </w:p>
    <w:p w14:paraId="3E989D4A" w14:textId="77777777" w:rsidR="009912FE" w:rsidRDefault="00000000">
      <w:pPr>
        <w:pBdr>
          <w:top w:val="none" w:sz="0" w:space="0" w:color="FFFFFF"/>
          <w:left w:val="single" w:sz="14" w:space="0" w:color="F9A825"/>
          <w:bottom w:val="none" w:sz="0" w:space="0" w:color="FFFFFF"/>
          <w:right w:val="none" w:sz="0" w:space="0" w:color="FFFFFF"/>
        </w:pBdr>
        <w:shd w:val="clear" w:color="auto" w:fill="FFF8E1"/>
        <w:spacing w:before="100"/>
        <w:ind w:left="480" w:right="360"/>
      </w:pPr>
      <w:proofErr w:type="gramStart"/>
      <w:r>
        <w:rPr>
          <w:b/>
          <w:bCs/>
          <w:color w:val="F9A825"/>
          <w:sz w:val="20"/>
          <w:szCs w:val="20"/>
        </w:rPr>
        <w:t>⚠  WARNING</w:t>
      </w:r>
      <w:proofErr w:type="gramEnd"/>
      <w:r>
        <w:rPr>
          <w:b/>
          <w:bCs/>
          <w:color w:val="F9A825"/>
          <w:sz w:val="20"/>
          <w:szCs w:val="20"/>
        </w:rPr>
        <w:t xml:space="preserve">  </w:t>
      </w:r>
      <w:r>
        <w:rPr>
          <w:sz w:val="20"/>
          <w:szCs w:val="20"/>
        </w:rPr>
        <w:t xml:space="preserve">If you add a new data source, use its primary key as the </w:t>
      </w:r>
      <w:proofErr w:type="spellStart"/>
      <w:r>
        <w:rPr>
          <w:sz w:val="20"/>
          <w:szCs w:val="20"/>
        </w:rPr>
        <w:t>ChromaDB</w:t>
      </w:r>
      <w:proofErr w:type="spellEnd"/>
      <w:r>
        <w:rPr>
          <w:sz w:val="20"/>
          <w:szCs w:val="20"/>
        </w:rPr>
        <w:t xml:space="preserve"> document ID from the very first ingestion.</w:t>
      </w:r>
    </w:p>
    <w:p w14:paraId="7FD6F7FF" w14:textId="77777777" w:rsidR="009912FE" w:rsidRDefault="00000000">
      <w:pPr>
        <w:pBdr>
          <w:top w:val="none" w:sz="0" w:space="0" w:color="FFFFFF"/>
          <w:left w:val="single" w:sz="14" w:space="0" w:color="F9A825"/>
          <w:bottom w:val="none" w:sz="0" w:space="0" w:color="FFFFFF"/>
          <w:right w:val="none" w:sz="0" w:space="0" w:color="FFFFFF"/>
        </w:pBdr>
        <w:shd w:val="clear" w:color="auto" w:fill="FFF8E1"/>
        <w:spacing w:after="100"/>
        <w:ind w:left="480" w:right="360"/>
      </w:pPr>
      <w:r>
        <w:rPr>
          <w:sz w:val="20"/>
          <w:szCs w:val="20"/>
        </w:rPr>
        <w:t>Retrofitting ID alignment to an existing source requires a complete re-embed of all documents in that source.</w:t>
      </w:r>
    </w:p>
    <w:p w14:paraId="74F4E2DA" w14:textId="77777777" w:rsidR="009912FE" w:rsidRDefault="009912FE">
      <w:pPr>
        <w:spacing w:after="160"/>
      </w:pPr>
    </w:p>
    <w:p w14:paraId="71AFB0B7" w14:textId="77777777" w:rsidR="009912FE" w:rsidRDefault="00000000">
      <w:pPr>
        <w:pStyle w:val="Heading2"/>
      </w:pPr>
      <w:bookmarkStart w:id="26" w:name="sec3_2"/>
      <w:bookmarkStart w:id="27" w:name="_Toc226680577"/>
      <w:proofErr w:type="gramStart"/>
      <w:r>
        <w:t>3.2  Smart</w:t>
      </w:r>
      <w:proofErr w:type="gramEnd"/>
      <w:r>
        <w:t xml:space="preserve"> Cache Invalidation (Event-Driven Flushing)</w:t>
      </w:r>
      <w:bookmarkEnd w:id="26"/>
      <w:bookmarkEnd w:id="27"/>
    </w:p>
    <w:p w14:paraId="7C1B4F7E" w14:textId="77777777" w:rsidR="009912FE" w:rsidRDefault="00000000">
      <w:pPr>
        <w:spacing w:before="80" w:after="100"/>
      </w:pPr>
      <w:r>
        <w:t xml:space="preserve">Caching LLM responses saves significant API cost, but caches introduce staleness risk when underlying source data changes. The system resolves this conflict with event-driven cache invalidation that is triggered automatically as part of the same </w:t>
      </w:r>
      <w:proofErr w:type="spellStart"/>
      <w:r>
        <w:t>upsert</w:t>
      </w:r>
      <w:proofErr w:type="spellEnd"/>
      <w:r>
        <w:t xml:space="preserve"> flow.</w:t>
      </w:r>
    </w:p>
    <w:p w14:paraId="3EC58E15" w14:textId="77777777" w:rsidR="009912FE" w:rsidRDefault="009912FE">
      <w:pPr>
        <w:spacing w:after="80"/>
      </w:pPr>
    </w:p>
    <w:p w14:paraId="3BE89877" w14:textId="77777777" w:rsidR="009912FE" w:rsidRDefault="00000000">
      <w:pPr>
        <w:pStyle w:val="Heading3"/>
      </w:pPr>
      <w:bookmarkStart w:id="28" w:name="_Toc226680578"/>
      <w:r>
        <w:t>Invalidation Flow</w:t>
      </w:r>
      <w:bookmarkEnd w:id="28"/>
    </w:p>
    <w:p w14:paraId="652DE917" w14:textId="77777777" w:rsidR="009912FE" w:rsidRDefault="00000000">
      <w:pPr>
        <w:pStyle w:val="ListParagraph"/>
        <w:numPr>
          <w:ilvl w:val="0"/>
          <w:numId w:val="3"/>
        </w:numPr>
        <w:spacing w:before="60" w:after="60"/>
      </w:pPr>
      <w:r>
        <w:t>When a product record is altered and re-embedded (Section 3.1), the system also emits a cache invalidation event as part of the same async operation.</w:t>
      </w:r>
    </w:p>
    <w:p w14:paraId="2D540BB8" w14:textId="77777777" w:rsidR="009912FE" w:rsidRDefault="00000000">
      <w:pPr>
        <w:pStyle w:val="ListParagraph"/>
        <w:numPr>
          <w:ilvl w:val="0"/>
          <w:numId w:val="3"/>
        </w:numPr>
        <w:spacing w:before="60" w:after="60"/>
      </w:pPr>
      <w:r>
        <w:t>Any cache keys derived from the affected document, domain, or related query patterns are automatically purged from the cache store.</w:t>
      </w:r>
    </w:p>
    <w:p w14:paraId="0C526F0F" w14:textId="77777777" w:rsidR="009912FE" w:rsidRDefault="00000000">
      <w:pPr>
        <w:pStyle w:val="ListParagraph"/>
        <w:numPr>
          <w:ilvl w:val="0"/>
          <w:numId w:val="3"/>
        </w:numPr>
        <w:spacing w:before="60" w:after="60"/>
      </w:pPr>
      <w:r>
        <w:t>The next user query that matches the purged domain triggers a cache miss, forcing a full pipeline run through the freshly updated Vector Store.</w:t>
      </w:r>
    </w:p>
    <w:p w14:paraId="517B446D" w14:textId="77777777" w:rsidR="009912FE" w:rsidRDefault="00000000">
      <w:pPr>
        <w:pStyle w:val="ListParagraph"/>
        <w:numPr>
          <w:ilvl w:val="0"/>
          <w:numId w:val="3"/>
        </w:numPr>
        <w:spacing w:before="60" w:after="60"/>
      </w:pPr>
      <w:r>
        <w:t>The new, accurate response is generated and then written back to the cache, resetting the caching cycle with correct data.</w:t>
      </w:r>
    </w:p>
    <w:p w14:paraId="00FCE95C" w14:textId="77777777" w:rsidR="009912FE" w:rsidRDefault="009912FE">
      <w:pPr>
        <w:spacing w:after="120"/>
      </w:pPr>
    </w:p>
    <w:p w14:paraId="01912726" w14:textId="77777777" w:rsidR="009912FE" w:rsidRDefault="00000000">
      <w:pPr>
        <w:pBdr>
          <w:top w:val="none" w:sz="0" w:space="0" w:color="FFFFFF"/>
          <w:left w:val="single" w:sz="14" w:space="0" w:color="2E7D32"/>
          <w:bottom w:val="none" w:sz="0" w:space="0" w:color="FFFFFF"/>
          <w:right w:val="none" w:sz="0" w:space="0" w:color="FFFFFF"/>
        </w:pBdr>
        <w:shd w:val="clear" w:color="auto" w:fill="E8F5E9"/>
        <w:spacing w:before="100"/>
        <w:ind w:left="480" w:right="360"/>
      </w:pPr>
      <w:proofErr w:type="gramStart"/>
      <w:r>
        <w:rPr>
          <w:b/>
          <w:bCs/>
          <w:color w:val="2E7D32"/>
          <w:sz w:val="20"/>
          <w:szCs w:val="20"/>
        </w:rPr>
        <w:t>✦  KEY</w:t>
      </w:r>
      <w:proofErr w:type="gramEnd"/>
      <w:r>
        <w:rPr>
          <w:b/>
          <w:bCs/>
          <w:color w:val="2E7D32"/>
          <w:sz w:val="20"/>
          <w:szCs w:val="20"/>
        </w:rPr>
        <w:t xml:space="preserve"> INSIGHT  </w:t>
      </w:r>
      <w:r>
        <w:rPr>
          <w:sz w:val="20"/>
          <w:szCs w:val="20"/>
        </w:rPr>
        <w:t>Data freshness and cache performance are not in conflict. The event-driven design ensures both operate</w:t>
      </w:r>
    </w:p>
    <w:p w14:paraId="38977D2D" w14:textId="77777777" w:rsidR="009912FE" w:rsidRDefault="00000000">
      <w:pPr>
        <w:pBdr>
          <w:top w:val="none" w:sz="0" w:space="0" w:color="FFFFFF"/>
          <w:left w:val="single" w:sz="14" w:space="0" w:color="2E7D32"/>
          <w:bottom w:val="none" w:sz="0" w:space="0" w:color="FFFFFF"/>
          <w:right w:val="none" w:sz="0" w:space="0" w:color="FFFFFF"/>
        </w:pBdr>
        <w:shd w:val="clear" w:color="auto" w:fill="E8F5E9"/>
        <w:spacing w:after="100"/>
        <w:ind w:left="480" w:right="360"/>
      </w:pPr>
      <w:r>
        <w:rPr>
          <w:sz w:val="20"/>
          <w:szCs w:val="20"/>
        </w:rPr>
        <w:t>simultaneously — accuracy is never sacrificed for cost savings, and no manual cache-busting is needed.</w:t>
      </w:r>
    </w:p>
    <w:p w14:paraId="26A9F84F" w14:textId="77777777" w:rsidR="009912FE" w:rsidRDefault="009912FE">
      <w:pPr>
        <w:spacing w:after="120"/>
      </w:pPr>
    </w:p>
    <w:p w14:paraId="61A7A878" w14:textId="77777777" w:rsidR="009912FE" w:rsidRDefault="00000000">
      <w:pPr>
        <w:pStyle w:val="Heading2"/>
      </w:pPr>
      <w:bookmarkStart w:id="29" w:name="sec3_3"/>
      <w:bookmarkStart w:id="30" w:name="_Toc226680579"/>
      <w:proofErr w:type="gramStart"/>
      <w:r>
        <w:t>3.3  Data</w:t>
      </w:r>
      <w:proofErr w:type="gramEnd"/>
      <w:r>
        <w:t xml:space="preserve"> Mutability Strategy Summary</w:t>
      </w:r>
      <w:bookmarkEnd w:id="29"/>
      <w:bookmarkEnd w:id="30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2200"/>
        <w:gridCol w:w="2520"/>
      </w:tblGrid>
      <w:tr w:rsidR="009912FE" w14:paraId="38108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6DF27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DBDA05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7DF97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5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95B4E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912FE" w14:paraId="153CD1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72CBD1" w14:textId="77777777" w:rsidR="009912FE" w:rsidRDefault="00000000">
            <w:r>
              <w:rPr>
                <w:sz w:val="20"/>
                <w:szCs w:val="20"/>
              </w:rPr>
              <w:t>Stale vector embeddings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01F303" w14:textId="77777777" w:rsidR="009912FE" w:rsidRDefault="00000000">
            <w:r>
              <w:rPr>
                <w:sz w:val="20"/>
                <w:szCs w:val="20"/>
              </w:rPr>
              <w:t xml:space="preserve">Primary-key-aligned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 into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D464B9" w14:textId="77777777" w:rsidR="009912FE" w:rsidRDefault="00000000">
            <w:r>
              <w:rPr>
                <w:sz w:val="20"/>
                <w:szCs w:val="20"/>
              </w:rPr>
              <w:t>CRUD API write to PostgreSQL</w:t>
            </w:r>
          </w:p>
        </w:tc>
        <w:tc>
          <w:tcPr>
            <w:tcW w:w="25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28F49C" w14:textId="77777777" w:rsidR="009912FE" w:rsidRDefault="00000000">
            <w:r>
              <w:rPr>
                <w:sz w:val="20"/>
                <w:szCs w:val="20"/>
              </w:rPr>
              <w:t>Vector store reflects live data within milliseconds</w:t>
            </w:r>
          </w:p>
        </w:tc>
      </w:tr>
      <w:tr w:rsidR="009912FE" w14:paraId="15733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42AF81" w14:textId="77777777" w:rsidR="009912FE" w:rsidRDefault="00000000">
            <w:r>
              <w:rPr>
                <w:sz w:val="20"/>
                <w:szCs w:val="20"/>
              </w:rPr>
              <w:t>Stale cached responses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53D388" w14:textId="77777777" w:rsidR="009912FE" w:rsidRDefault="00000000">
            <w:r>
              <w:rPr>
                <w:sz w:val="20"/>
                <w:szCs w:val="20"/>
              </w:rPr>
              <w:t>Event-driven cache key invalidation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E70949" w14:textId="77777777" w:rsidR="009912FE" w:rsidRDefault="00000000">
            <w:r>
              <w:rPr>
                <w:sz w:val="20"/>
                <w:szCs w:val="20"/>
              </w:rPr>
              <w:t xml:space="preserve">Vector store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 event</w:t>
            </w:r>
          </w:p>
        </w:tc>
        <w:tc>
          <w:tcPr>
            <w:tcW w:w="25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5BF92E" w14:textId="77777777" w:rsidR="009912FE" w:rsidRDefault="00000000">
            <w:r>
              <w:rPr>
                <w:sz w:val="20"/>
                <w:szCs w:val="20"/>
              </w:rPr>
              <w:t>Next query forces a fresh pipeline run; new response cached</w:t>
            </w:r>
          </w:p>
        </w:tc>
      </w:tr>
      <w:tr w:rsidR="009912FE" w14:paraId="46191A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AD1878" w14:textId="77777777" w:rsidR="009912FE" w:rsidRDefault="00000000">
            <w:r>
              <w:rPr>
                <w:sz w:val="20"/>
                <w:szCs w:val="20"/>
              </w:rPr>
              <w:t>Full re-index needed?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90AC61" w14:textId="77777777" w:rsidR="009912FE" w:rsidRDefault="00000000">
            <w:r>
              <w:rPr>
                <w:sz w:val="20"/>
                <w:szCs w:val="20"/>
              </w:rPr>
              <w:t>Not required for individual record changes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31D795" w14:textId="77777777" w:rsidR="009912FE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5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2860DF" w14:textId="77777777" w:rsidR="009912FE" w:rsidRDefault="00000000">
            <w:r>
              <w:rPr>
                <w:sz w:val="20"/>
                <w:szCs w:val="20"/>
              </w:rPr>
              <w:t>Only required when adding a new data source or changing embedding model</w:t>
            </w:r>
          </w:p>
        </w:tc>
      </w:tr>
    </w:tbl>
    <w:p w14:paraId="3337A4F4" w14:textId="77777777" w:rsidR="00ED5994" w:rsidRDefault="00ED5994"/>
    <w:p w14:paraId="1B052CE9" w14:textId="77777777" w:rsidR="009912FE" w:rsidRDefault="00000000">
      <w:pPr>
        <w:pStyle w:val="Heading1"/>
        <w:pBdr>
          <w:bottom w:val="single" w:sz="12" w:space="6" w:color="1565C0"/>
        </w:pBdr>
      </w:pPr>
      <w:bookmarkStart w:id="31" w:name="sec4"/>
      <w:bookmarkStart w:id="32" w:name="_Toc226680580"/>
      <w:proofErr w:type="gramStart"/>
      <w:r>
        <w:t>4  Scale</w:t>
      </w:r>
      <w:proofErr w:type="gramEnd"/>
      <w:r>
        <w:t xml:space="preserve"> &amp; Modification Manual</w:t>
      </w:r>
      <w:bookmarkEnd w:id="31"/>
      <w:bookmarkEnd w:id="32"/>
    </w:p>
    <w:p w14:paraId="3098A848" w14:textId="77777777" w:rsidR="009912FE" w:rsidRDefault="00000000">
      <w:pPr>
        <w:spacing w:before="80" w:after="100"/>
      </w:pPr>
      <w:r>
        <w:t>The project uses a plug-and-play structure. Every modification follows an identical pattern: implement an interface, swap the binding in a DI file. No other files need to change. This section provides step-by-step procedures for the three most common modification events.</w:t>
      </w:r>
    </w:p>
    <w:p w14:paraId="6B7CB07D" w14:textId="77777777" w:rsidR="009912FE" w:rsidRDefault="009912FE">
      <w:pPr>
        <w:spacing w:after="80"/>
      </w:pPr>
    </w:p>
    <w:p w14:paraId="298B9F8D" w14:textId="77777777" w:rsidR="009912FE" w:rsidRDefault="00000000">
      <w:pPr>
        <w:pStyle w:val="Heading2"/>
      </w:pPr>
      <w:bookmarkStart w:id="33" w:name="sec4_1"/>
      <w:bookmarkStart w:id="34" w:name="_Toc226680581"/>
      <w:proofErr w:type="gramStart"/>
      <w:r>
        <w:t>4.1  Adding</w:t>
      </w:r>
      <w:proofErr w:type="gramEnd"/>
      <w:r>
        <w:t xml:space="preserve"> &amp; Removing NLP Workflow Layers</w:t>
      </w:r>
      <w:bookmarkEnd w:id="33"/>
      <w:bookmarkEnd w:id="34"/>
    </w:p>
    <w:p w14:paraId="6C74ACAD" w14:textId="77777777" w:rsidR="009912FE" w:rsidRDefault="00000000">
      <w:pPr>
        <w:spacing w:before="80" w:after="100"/>
      </w:pPr>
      <w:r>
        <w:t>Because every NLP Layer is an independent module with a single responsibility, the pipeline is fully open to extension and safely closed to modification. Adding a new capability never requires touching existing layers. Removing a layer that is no longer needed is equally safe — simply unregister it from the DI array. This section covers both operations.</w:t>
      </w:r>
    </w:p>
    <w:p w14:paraId="53115B7D" w14:textId="77777777" w:rsidR="009912FE" w:rsidRDefault="009912FE">
      <w:pPr>
        <w:spacing w:after="80"/>
      </w:pPr>
    </w:p>
    <w:p w14:paraId="5BEFA0F3" w14:textId="77777777" w:rsidR="009912FE" w:rsidRDefault="00000000">
      <w:pPr>
        <w:pStyle w:val="Heading3"/>
      </w:pPr>
      <w:bookmarkStart w:id="35" w:name="_Toc226680582"/>
      <w:r>
        <w:t>Part A — Adding a New Layer</w:t>
      </w:r>
      <w:bookmarkEnd w:id="35"/>
    </w:p>
    <w:p w14:paraId="12FE829E" w14:textId="77777777" w:rsidR="009912FE" w:rsidRDefault="00000000">
      <w:pPr>
        <w:spacing w:before="80" w:after="100"/>
      </w:pPr>
      <w:r>
        <w:t>Use this procedure whenever you need to introduce a new stage into the NLP pipeline — for example, a Toxicity Filter Layer, Sentiment Analysis Layer, PII Redactor, or Language Detector.</w:t>
      </w:r>
    </w:p>
    <w:p w14:paraId="48E58FEF" w14:textId="77777777" w:rsidR="009912FE" w:rsidRDefault="009912FE">
      <w:pPr>
        <w:spacing w:after="80"/>
      </w:pPr>
    </w:p>
    <w:p w14:paraId="29CFA7EE" w14:textId="77777777" w:rsidR="009912FE" w:rsidRDefault="00000000">
      <w:pPr>
        <w:pStyle w:val="Heading3"/>
      </w:pPr>
      <w:bookmarkStart w:id="36" w:name="_Toc226680583"/>
      <w:r>
        <w:t>Step A1 — Create the Layer Module</w:t>
      </w:r>
      <w:bookmarkEnd w:id="36"/>
    </w:p>
    <w:p w14:paraId="1E6A22B7" w14:textId="77777777" w:rsidR="009912FE" w:rsidRDefault="00000000">
      <w:pPr>
        <w:spacing w:before="80" w:after="100"/>
      </w:pPr>
      <w:r>
        <w:t>Create a new Python file inside the infrastructure NLP layers directory:</w:t>
      </w:r>
    </w:p>
    <w:p w14:paraId="68C2845E" w14:textId="77777777" w:rsidR="009912FE" w:rsidRDefault="00000000">
      <w:pPr>
        <w:pBdr>
          <w:top w:val="single" w:sz="1" w:space="0" w:color="C5D5E8"/>
          <w:left w:val="single" w:sz="10" w:space="0" w:color="1565C0"/>
          <w:bottom w:val="single" w:sz="1" w:space="0" w:color="C5D5E8"/>
          <w:right w:val="single" w:sz="1" w:space="0" w:color="C5D5E8"/>
        </w:pBdr>
        <w:shd w:val="clear" w:color="auto" w:fill="F2F5F9"/>
        <w:spacing w:before="80" w:after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>src/infrastructure/nlp/layers/toxicity_layer.py</w:t>
      </w:r>
    </w:p>
    <w:p w14:paraId="095D0BB4" w14:textId="77777777" w:rsidR="009912FE" w:rsidRDefault="009912FE">
      <w:pPr>
        <w:spacing w:after="80"/>
      </w:pPr>
    </w:p>
    <w:p w14:paraId="48BE1FE2" w14:textId="77777777" w:rsidR="00ED5994" w:rsidRDefault="00ED5994">
      <w:pPr>
        <w:spacing w:after="80"/>
      </w:pPr>
    </w:p>
    <w:p w14:paraId="03439AD5" w14:textId="77777777" w:rsidR="00ED5994" w:rsidRDefault="00ED5994">
      <w:pPr>
        <w:spacing w:after="80"/>
      </w:pPr>
    </w:p>
    <w:p w14:paraId="5196AE0A" w14:textId="77777777" w:rsidR="009912FE" w:rsidRDefault="00000000">
      <w:pPr>
        <w:pStyle w:val="Heading3"/>
      </w:pPr>
      <w:bookmarkStart w:id="37" w:name="_Toc226680584"/>
      <w:r>
        <w:lastRenderedPageBreak/>
        <w:t xml:space="preserve">Step A2 — Inherit &amp; Implement </w:t>
      </w:r>
      <w:proofErr w:type="spellStart"/>
      <w:r>
        <w:t>BaseLayer</w:t>
      </w:r>
      <w:bookmarkEnd w:id="37"/>
      <w:proofErr w:type="spellEnd"/>
    </w:p>
    <w:p w14:paraId="1C9F9193" w14:textId="77777777" w:rsidR="009912FE" w:rsidRDefault="00000000">
      <w:pPr>
        <w:spacing w:before="80" w:after="100"/>
      </w:pPr>
      <w:r>
        <w:t xml:space="preserve">Inherit from </w:t>
      </w:r>
      <w:proofErr w:type="gramStart"/>
      <w:r>
        <w:t xml:space="preserve">the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BaseLayer</w:t>
      </w:r>
      <w:proofErr w:type="spellEnd"/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abstract class found in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src.core.ports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. Implement the single abstract </w:t>
      </w:r>
      <w:proofErr w:type="gramStart"/>
      <w:r>
        <w:t xml:space="preserve">method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handle</w:t>
      </w:r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() </w:t>
      </w:r>
      <w:r>
        <w:t xml:space="preserve">, which receives the shared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MessageContext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state object and must return it after mutation:</w:t>
      </w:r>
    </w:p>
    <w:p w14:paraId="30A06302" w14:textId="77777777" w:rsidR="009912FE" w:rsidRDefault="00000000">
      <w:pPr>
        <w:pBdr>
          <w:top w:val="single" w:sz="1" w:space="0" w:color="C5D5E8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spacing w:before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src.core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.ports.base_layer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BaseLayer</w:t>
      </w:r>
      <w:proofErr w:type="spellEnd"/>
    </w:p>
    <w:p w14:paraId="14031CD2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src.core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.entities.message_context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MessageContext</w:t>
      </w:r>
      <w:proofErr w:type="spellEnd"/>
    </w:p>
    <w:p w14:paraId="567556A4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</w:t>
      </w:r>
    </w:p>
    <w:p w14:paraId="6E89ADD0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ToxicityLayer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BaseLayer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):</w:t>
      </w:r>
    </w:p>
    <w:p w14:paraId="32DDF568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def </w:t>
      </w:r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handle(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self, context: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MessageContext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MessageContext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:</w:t>
      </w:r>
    </w:p>
    <w:p w14:paraId="081C5F8A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# Inspect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context.processed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_question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for flagged content.</w:t>
      </w:r>
    </w:p>
    <w:p w14:paraId="4389F2EC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# Mutate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context.response</w:t>
      </w:r>
      <w:proofErr w:type="spellEnd"/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to short-circuit downstream layers if needed.</w:t>
      </w:r>
    </w:p>
    <w:p w14:paraId="1E390DA5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if "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bad_word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" in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context.processed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_question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:</w:t>
      </w:r>
    </w:p>
    <w:p w14:paraId="0DCD387A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context.response</w:t>
      </w:r>
      <w:proofErr w:type="spellEnd"/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= "Your query was flagged."</w:t>
      </w:r>
    </w:p>
    <w:p w14:paraId="14FC6961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context.layer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_outputs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llm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context.response</w:t>
      </w:r>
      <w:proofErr w:type="spellEnd"/>
    </w:p>
    <w:p w14:paraId="32636589" w14:textId="77777777" w:rsidR="009912FE" w:rsidRDefault="00000000">
      <w:pPr>
        <w:pBdr>
          <w:top w:val="none" w:sz="0" w:space="0" w:color="FFFFFF"/>
          <w:left w:val="single" w:sz="10" w:space="0" w:color="1565C0"/>
          <w:bottom w:val="single" w:sz="1" w:space="0" w:color="C5D5E8"/>
          <w:right w:val="single" w:sz="1" w:space="0" w:color="C5D5E8"/>
        </w:pBdr>
        <w:shd w:val="clear" w:color="auto" w:fill="F2F5F9"/>
        <w:spacing w:after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return </w:t>
      </w:r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context  #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Always return context, even if unmodified</w:t>
      </w:r>
    </w:p>
    <w:p w14:paraId="2A3B148F" w14:textId="77777777" w:rsidR="009912FE" w:rsidRDefault="009912FE">
      <w:pPr>
        <w:spacing w:after="80"/>
      </w:pPr>
    </w:p>
    <w:p w14:paraId="379078FB" w14:textId="77777777" w:rsidR="009912FE" w:rsidRDefault="00000000">
      <w:pPr>
        <w:pStyle w:val="Heading3"/>
      </w:pPr>
      <w:bookmarkStart w:id="38" w:name="_Toc226680585"/>
      <w:r>
        <w:t>Step A3 — Register in the DI Pipeline Array</w:t>
      </w:r>
      <w:bookmarkEnd w:id="38"/>
    </w:p>
    <w:p w14:paraId="3C7E1684" w14:textId="77777777" w:rsidR="009912FE" w:rsidRDefault="00000000">
      <w:pPr>
        <w:spacing w:before="80" w:after="100"/>
      </w:pPr>
      <w:proofErr w:type="gramStart"/>
      <w:r>
        <w:t xml:space="preserve">Open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src/di/nlp_di.py</w:t>
      </w:r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, locate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build_nlp_pipeline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() </w:t>
      </w:r>
      <w:r>
        <w:t>, and instantiate your new layer at the exact position in the array where it should execute. The array order is the execution order:</w:t>
      </w:r>
    </w:p>
    <w:p w14:paraId="4C329DEB" w14:textId="77777777" w:rsidR="009912FE" w:rsidRDefault="00000000">
      <w:pPr>
        <w:pBdr>
          <w:top w:val="single" w:sz="1" w:space="0" w:color="C5D5E8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spacing w:before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build_nlp_</w:t>
      </w:r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pipeline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) -&gt; list[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BaseLayer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]:</w:t>
      </w:r>
    </w:p>
    <w:p w14:paraId="4CE123A7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return [</w:t>
      </w:r>
    </w:p>
    <w:p w14:paraId="74218AFE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GetCacheLayer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(...),</w:t>
      </w:r>
    </w:p>
    <w:p w14:paraId="45DE1D7F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IntentClassifierLayer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(...),</w:t>
      </w:r>
    </w:p>
    <w:p w14:paraId="751E6847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1565C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565C0"/>
          <w:sz w:val="18"/>
          <w:szCs w:val="18"/>
        </w:rPr>
        <w:t>ToxicityLayer</w:t>
      </w:r>
      <w:proofErr w:type="spellEnd"/>
      <w:r>
        <w:rPr>
          <w:rFonts w:ascii="Consolas" w:eastAsia="Consolas" w:hAnsi="Consolas" w:cs="Consolas"/>
          <w:color w:val="1565C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565C0"/>
          <w:sz w:val="18"/>
          <w:szCs w:val="18"/>
        </w:rPr>
        <w:t>),             # &lt;-- inserted before complexity check</w:t>
      </w:r>
    </w:p>
    <w:p w14:paraId="2A934F26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ComplexityClassifierLayer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(...),</w:t>
      </w:r>
    </w:p>
    <w:p w14:paraId="7050393F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LocalLLMLayer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(...),</w:t>
      </w:r>
    </w:p>
    <w:p w14:paraId="50B11AED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GeminiLLMLayer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(...),</w:t>
      </w:r>
    </w:p>
    <w:p w14:paraId="3562C573" w14:textId="77777777" w:rsidR="009912FE" w:rsidRDefault="00000000">
      <w:pPr>
        <w:pBdr>
          <w:top w:val="none" w:sz="0" w:space="0" w:color="FFFFFF"/>
          <w:left w:val="single" w:sz="10" w:space="0" w:color="1565C0"/>
          <w:bottom w:val="single" w:sz="1" w:space="0" w:color="C5D5E8"/>
          <w:right w:val="single" w:sz="1" w:space="0" w:color="C5D5E8"/>
        </w:pBdr>
        <w:shd w:val="clear" w:color="auto" w:fill="F2F5F9"/>
        <w:spacing w:after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SetCacheLayer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(...),</w:t>
      </w:r>
    </w:p>
    <w:p w14:paraId="293D8DF7" w14:textId="77777777" w:rsidR="009912FE" w:rsidRDefault="009912FE">
      <w:pPr>
        <w:spacing w:before="100" w:after="100"/>
      </w:pPr>
    </w:p>
    <w:p w14:paraId="397C179F" w14:textId="77777777" w:rsidR="009912FE" w:rsidRDefault="00000000">
      <w:pPr>
        <w:pBdr>
          <w:top w:val="none" w:sz="0" w:space="0" w:color="FFFFFF"/>
          <w:left w:val="single" w:sz="14" w:space="0" w:color="1565C0"/>
          <w:bottom w:val="none" w:sz="0" w:space="0" w:color="FFFFFF"/>
          <w:right w:val="none" w:sz="0" w:space="0" w:color="FFFFFF"/>
        </w:pBdr>
        <w:shd w:val="clear" w:color="auto" w:fill="E3F0FB"/>
        <w:spacing w:before="100"/>
        <w:ind w:left="480" w:right="360"/>
      </w:pPr>
      <w:proofErr w:type="gramStart"/>
      <w:r>
        <w:rPr>
          <w:b/>
          <w:bCs/>
          <w:color w:val="1565C0"/>
          <w:sz w:val="20"/>
          <w:szCs w:val="20"/>
        </w:rPr>
        <w:t>ⓘ  NOTE</w:t>
      </w:r>
      <w:proofErr w:type="gramEnd"/>
      <w:r>
        <w:rPr>
          <w:b/>
          <w:bCs/>
          <w:color w:val="1565C0"/>
          <w:sz w:val="20"/>
          <w:szCs w:val="20"/>
        </w:rPr>
        <w:t xml:space="preserve">  </w:t>
      </w:r>
      <w:r>
        <w:rPr>
          <w:sz w:val="20"/>
          <w:szCs w:val="20"/>
        </w:rPr>
        <w:t>Ordering matters: place guard layers (Toxicity, PII, Auth) before classifier and LLM layers</w:t>
      </w:r>
    </w:p>
    <w:p w14:paraId="68A2EEE6" w14:textId="77777777" w:rsidR="009912FE" w:rsidRDefault="00000000">
      <w:pPr>
        <w:pBdr>
          <w:top w:val="none" w:sz="0" w:space="0" w:color="FFFFFF"/>
          <w:left w:val="single" w:sz="14" w:space="0" w:color="1565C0"/>
          <w:bottom w:val="none" w:sz="0" w:space="0" w:color="FFFFFF"/>
          <w:right w:val="none" w:sz="0" w:space="0" w:color="FFFFFF"/>
        </w:pBdr>
        <w:shd w:val="clear" w:color="auto" w:fill="E3F0FB"/>
        <w:spacing w:after="100"/>
        <w:ind w:left="480" w:right="360"/>
      </w:pPr>
      <w:r>
        <w:rPr>
          <w:sz w:val="20"/>
          <w:szCs w:val="20"/>
        </w:rPr>
        <w:t xml:space="preserve">to ensure flagged content never reaches inference. </w:t>
      </w:r>
      <w:proofErr w:type="spellStart"/>
      <w:r>
        <w:rPr>
          <w:sz w:val="20"/>
          <w:szCs w:val="20"/>
        </w:rPr>
        <w:t>SetCacheLayer</w:t>
      </w:r>
      <w:proofErr w:type="spellEnd"/>
      <w:r>
        <w:rPr>
          <w:sz w:val="20"/>
          <w:szCs w:val="20"/>
        </w:rPr>
        <w:t xml:space="preserve"> must always remain last.</w:t>
      </w:r>
    </w:p>
    <w:p w14:paraId="4DB3D9FA" w14:textId="77777777" w:rsidR="009912FE" w:rsidRDefault="009912FE">
      <w:pPr>
        <w:spacing w:after="160"/>
      </w:pPr>
    </w:p>
    <w:p w14:paraId="07BE1F4B" w14:textId="77777777" w:rsidR="009912FE" w:rsidRDefault="00000000">
      <w:pPr>
        <w:pStyle w:val="Heading3"/>
      </w:pPr>
      <w:bookmarkStart w:id="39" w:name="_Toc226680586"/>
      <w:r>
        <w:t>Part B — Removing an Existing Layer</w:t>
      </w:r>
      <w:bookmarkEnd w:id="39"/>
    </w:p>
    <w:p w14:paraId="23C34110" w14:textId="77777777" w:rsidR="009912FE" w:rsidRDefault="00000000">
      <w:pPr>
        <w:spacing w:before="80" w:after="100"/>
      </w:pPr>
      <w:r>
        <w:t>Because no layer directly references another, removing a layer is safe and surgical — the pipeline closes the gap automatically. No other layer requires modification.</w:t>
      </w:r>
    </w:p>
    <w:p w14:paraId="14A3BADD" w14:textId="77777777" w:rsidR="009912FE" w:rsidRDefault="009912FE">
      <w:pPr>
        <w:spacing w:after="80"/>
      </w:pPr>
    </w:p>
    <w:p w14:paraId="68445EAA" w14:textId="77777777" w:rsidR="009912FE" w:rsidRDefault="00000000">
      <w:pPr>
        <w:pStyle w:val="Heading3"/>
      </w:pPr>
      <w:bookmarkStart w:id="40" w:name="_Toc226680587"/>
      <w:r>
        <w:t>Step B1 — Unregister from the DI Pipeline Array</w:t>
      </w:r>
      <w:bookmarkEnd w:id="40"/>
    </w:p>
    <w:p w14:paraId="21F08A4F" w14:textId="77777777" w:rsidR="009912FE" w:rsidRDefault="00000000">
      <w:pPr>
        <w:spacing w:before="80" w:after="100"/>
      </w:pPr>
      <w:proofErr w:type="gramStart"/>
      <w:r>
        <w:t xml:space="preserve">Open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src/di/nlp_di.py</w:t>
      </w:r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and delete the layer’s line from the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build_nlp_pipeline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() </w:t>
      </w:r>
      <w:r>
        <w:t xml:space="preserve"> array. The following example </w:t>
      </w:r>
      <w:proofErr w:type="gramStart"/>
      <w:r>
        <w:t xml:space="preserve">removes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IntentClassifierLayer</w:t>
      </w:r>
      <w:proofErr w:type="spellEnd"/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>:</w:t>
      </w:r>
    </w:p>
    <w:p w14:paraId="23F6B76B" w14:textId="77777777" w:rsidR="009912FE" w:rsidRDefault="00000000">
      <w:pPr>
        <w:pBdr>
          <w:top w:val="single" w:sz="1" w:space="0" w:color="C5D5E8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spacing w:before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build_nlp_</w:t>
      </w:r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pipeline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) -&gt; list[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BaseLayer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]:</w:t>
      </w:r>
    </w:p>
    <w:p w14:paraId="4AE7389F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return [</w:t>
      </w:r>
    </w:p>
    <w:p w14:paraId="237400CF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GetCacheLayer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(...),</w:t>
      </w:r>
    </w:p>
    <w:p w14:paraId="344FBEE5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4A5568"/>
          <w:sz w:val="18"/>
          <w:szCs w:val="18"/>
        </w:rPr>
        <w:t xml:space="preserve">        # </w:t>
      </w:r>
      <w:proofErr w:type="spellStart"/>
      <w:r>
        <w:rPr>
          <w:rFonts w:ascii="Consolas" w:eastAsia="Consolas" w:hAnsi="Consolas" w:cs="Consolas"/>
          <w:color w:val="4A5568"/>
          <w:sz w:val="18"/>
          <w:szCs w:val="18"/>
        </w:rPr>
        <w:t>IntentClassifierLayer</w:t>
      </w:r>
      <w:proofErr w:type="spellEnd"/>
      <w:proofErr w:type="gramStart"/>
      <w:r>
        <w:rPr>
          <w:rFonts w:ascii="Consolas" w:eastAsia="Consolas" w:hAnsi="Consolas" w:cs="Consolas"/>
          <w:color w:val="4A5568"/>
          <w:sz w:val="18"/>
          <w:szCs w:val="18"/>
        </w:rPr>
        <w:t xml:space="preserve">(...),   </w:t>
      </w:r>
      <w:proofErr w:type="gramEnd"/>
      <w:r>
        <w:rPr>
          <w:rFonts w:ascii="Consolas" w:eastAsia="Consolas" w:hAnsi="Consolas" w:cs="Consolas"/>
          <w:color w:val="4A5568"/>
          <w:sz w:val="18"/>
          <w:szCs w:val="18"/>
        </w:rPr>
        <w:t>&lt;-- removed: no longer needed</w:t>
      </w:r>
    </w:p>
    <w:p w14:paraId="725B2BC8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ComplexityClassifierLayer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(...),</w:t>
      </w:r>
    </w:p>
    <w:p w14:paraId="2EAB9AA2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LocalLLMLayer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(...),</w:t>
      </w:r>
    </w:p>
    <w:p w14:paraId="0857FFD0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GeminiLLMLayer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(...),</w:t>
      </w:r>
    </w:p>
    <w:p w14:paraId="32FD8290" w14:textId="77777777" w:rsidR="009912FE" w:rsidRDefault="00000000">
      <w:pPr>
        <w:pBdr>
          <w:top w:val="none" w:sz="0" w:space="0" w:color="FFFFFF"/>
          <w:left w:val="single" w:sz="10" w:space="0" w:color="1565C0"/>
          <w:bottom w:val="single" w:sz="1" w:space="0" w:color="C5D5E8"/>
          <w:right w:val="single" w:sz="1" w:space="0" w:color="C5D5E8"/>
        </w:pBdr>
        <w:shd w:val="clear" w:color="auto" w:fill="F2F5F9"/>
        <w:spacing w:after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SetCacheLayer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(...),</w:t>
      </w:r>
    </w:p>
    <w:p w14:paraId="4286AA66" w14:textId="77777777" w:rsidR="009912FE" w:rsidRDefault="009912FE">
      <w:pPr>
        <w:spacing w:after="80"/>
      </w:pPr>
    </w:p>
    <w:p w14:paraId="4343EDF6" w14:textId="77777777" w:rsidR="009912FE" w:rsidRDefault="00000000">
      <w:pPr>
        <w:pStyle w:val="Heading3"/>
      </w:pPr>
      <w:bookmarkStart w:id="41" w:name="_Toc226680588"/>
      <w:r>
        <w:lastRenderedPageBreak/>
        <w:t>Step B2 — Delete or Archive the Layer File (Optional)</w:t>
      </w:r>
      <w:bookmarkEnd w:id="41"/>
    </w:p>
    <w:p w14:paraId="200CC738" w14:textId="77777777" w:rsidR="009912FE" w:rsidRDefault="00000000">
      <w:pPr>
        <w:spacing w:before="80" w:after="100"/>
      </w:pPr>
      <w:r>
        <w:t xml:space="preserve">Once unregistered, the layer module file </w:t>
      </w:r>
      <w:proofErr w:type="gramStart"/>
      <w:r>
        <w:t xml:space="preserve">in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src</w:t>
      </w:r>
      <w:proofErr w:type="spellEnd"/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/infrastructure/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nlp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/layers/ </w:t>
      </w:r>
      <w:r>
        <w:t xml:space="preserve"> is fully inert — it is never instantiated and has zero runtime impact. You may either delete it permanently or retain it for future re-use; the choice has no effect on the running system.</w:t>
      </w:r>
    </w:p>
    <w:p w14:paraId="25436272" w14:textId="77777777" w:rsidR="009912FE" w:rsidRDefault="009912FE">
      <w:pPr>
        <w:spacing w:before="100" w:after="100"/>
      </w:pPr>
    </w:p>
    <w:p w14:paraId="2524849C" w14:textId="77777777" w:rsidR="009912FE" w:rsidRDefault="00000000">
      <w:pPr>
        <w:pBdr>
          <w:top w:val="none" w:sz="0" w:space="0" w:color="FFFFFF"/>
          <w:left w:val="single" w:sz="14" w:space="0" w:color="F9A825"/>
          <w:bottom w:val="none" w:sz="0" w:space="0" w:color="FFFFFF"/>
          <w:right w:val="none" w:sz="0" w:space="0" w:color="FFFFFF"/>
        </w:pBdr>
        <w:shd w:val="clear" w:color="auto" w:fill="FFF8E1"/>
        <w:spacing w:before="100"/>
        <w:ind w:left="480" w:right="360"/>
      </w:pPr>
      <w:proofErr w:type="gramStart"/>
      <w:r>
        <w:rPr>
          <w:b/>
          <w:bCs/>
          <w:color w:val="F9A825"/>
          <w:sz w:val="20"/>
          <w:szCs w:val="20"/>
        </w:rPr>
        <w:t>⚠  WARNING</w:t>
      </w:r>
      <w:proofErr w:type="gramEnd"/>
      <w:r>
        <w:rPr>
          <w:b/>
          <w:bCs/>
          <w:color w:val="F9A825"/>
          <w:sz w:val="20"/>
          <w:szCs w:val="20"/>
        </w:rPr>
        <w:t xml:space="preserve">  </w:t>
      </w:r>
      <w:r>
        <w:rPr>
          <w:sz w:val="20"/>
          <w:szCs w:val="20"/>
        </w:rPr>
        <w:t xml:space="preserve">Never remove </w:t>
      </w:r>
      <w:proofErr w:type="spellStart"/>
      <w:r>
        <w:rPr>
          <w:sz w:val="20"/>
          <w:szCs w:val="20"/>
        </w:rPr>
        <w:t>GetCacheLayer</w:t>
      </w:r>
      <w:proofErr w:type="spellEnd"/>
      <w:r>
        <w:rPr>
          <w:sz w:val="20"/>
          <w:szCs w:val="20"/>
        </w:rPr>
        <w:t xml:space="preserve"> or </w:t>
      </w:r>
      <w:proofErr w:type="spellStart"/>
      <w:r>
        <w:rPr>
          <w:sz w:val="20"/>
          <w:szCs w:val="20"/>
        </w:rPr>
        <w:t>SetCacheLayer</w:t>
      </w:r>
      <w:proofErr w:type="spellEnd"/>
      <w:r>
        <w:rPr>
          <w:sz w:val="20"/>
          <w:szCs w:val="20"/>
        </w:rPr>
        <w:t xml:space="preserve"> from the pipeline. </w:t>
      </w:r>
      <w:proofErr w:type="spellStart"/>
      <w:r>
        <w:rPr>
          <w:sz w:val="20"/>
          <w:szCs w:val="20"/>
        </w:rPr>
        <w:t>GetCacheLayer</w:t>
      </w:r>
      <w:proofErr w:type="spellEnd"/>
      <w:r>
        <w:rPr>
          <w:sz w:val="20"/>
          <w:szCs w:val="20"/>
        </w:rPr>
        <w:t xml:space="preserve"> must always be</w:t>
      </w:r>
    </w:p>
    <w:p w14:paraId="05001C4F" w14:textId="77777777" w:rsidR="009912FE" w:rsidRDefault="00000000">
      <w:pPr>
        <w:pBdr>
          <w:top w:val="none" w:sz="0" w:space="0" w:color="FFFFFF"/>
          <w:left w:val="single" w:sz="14" w:space="0" w:color="F9A825"/>
          <w:bottom w:val="none" w:sz="0" w:space="0" w:color="FFFFFF"/>
          <w:right w:val="none" w:sz="0" w:space="0" w:color="FFFFFF"/>
        </w:pBdr>
        <w:shd w:val="clear" w:color="auto" w:fill="FFF8E1"/>
        <w:ind w:left="480" w:right="360"/>
      </w:pPr>
      <w:r>
        <w:rPr>
          <w:sz w:val="20"/>
          <w:szCs w:val="20"/>
        </w:rPr>
        <w:t xml:space="preserve">first (cache gate) and </w:t>
      </w:r>
      <w:proofErr w:type="spellStart"/>
      <w:r>
        <w:rPr>
          <w:sz w:val="20"/>
          <w:szCs w:val="20"/>
        </w:rPr>
        <w:t>SetCacheLayer</w:t>
      </w:r>
      <w:proofErr w:type="spellEnd"/>
      <w:r>
        <w:rPr>
          <w:sz w:val="20"/>
          <w:szCs w:val="20"/>
        </w:rPr>
        <w:t xml:space="preserve"> must always be last (writes the response to cache). Removing</w:t>
      </w:r>
    </w:p>
    <w:p w14:paraId="704AA8AF" w14:textId="77777777" w:rsidR="009912FE" w:rsidRDefault="00000000">
      <w:pPr>
        <w:pBdr>
          <w:top w:val="none" w:sz="0" w:space="0" w:color="FFFFFF"/>
          <w:left w:val="single" w:sz="14" w:space="0" w:color="F9A825"/>
          <w:bottom w:val="none" w:sz="0" w:space="0" w:color="FFFFFF"/>
          <w:right w:val="none" w:sz="0" w:space="0" w:color="FFFFFF"/>
        </w:pBdr>
        <w:shd w:val="clear" w:color="auto" w:fill="FFF8E1"/>
        <w:spacing w:after="100"/>
        <w:ind w:left="480" w:right="360"/>
      </w:pPr>
      <w:r>
        <w:rPr>
          <w:sz w:val="20"/>
          <w:szCs w:val="20"/>
        </w:rPr>
        <w:t>either will disable the cost-reduction cache gate entirely, causing every query to hit cloud inference.</w:t>
      </w:r>
    </w:p>
    <w:p w14:paraId="7B36454B" w14:textId="77777777" w:rsidR="009912FE" w:rsidRDefault="009912FE">
      <w:pPr>
        <w:spacing w:after="160"/>
      </w:pPr>
    </w:p>
    <w:p w14:paraId="6C0D5B09" w14:textId="77777777" w:rsidR="009912FE" w:rsidRDefault="009912FE">
      <w:pPr>
        <w:spacing w:after="160"/>
      </w:pPr>
    </w:p>
    <w:p w14:paraId="576A4DCC" w14:textId="77777777" w:rsidR="009912FE" w:rsidRDefault="00000000">
      <w:pPr>
        <w:pStyle w:val="Heading2"/>
      </w:pPr>
      <w:bookmarkStart w:id="42" w:name="sec4_2"/>
      <w:bookmarkStart w:id="43" w:name="_Toc226680589"/>
      <w:proofErr w:type="gramStart"/>
      <w:r>
        <w:t>4.2  Swapping</w:t>
      </w:r>
      <w:proofErr w:type="gramEnd"/>
      <w:r>
        <w:t xml:space="preserve"> a Major Infrastructure Component</w:t>
      </w:r>
      <w:bookmarkEnd w:id="42"/>
      <w:bookmarkEnd w:id="43"/>
    </w:p>
    <w:p w14:paraId="243769BF" w14:textId="77777777" w:rsidR="009912FE" w:rsidRDefault="00000000">
      <w:pPr>
        <w:spacing w:before="80" w:after="100"/>
      </w:pPr>
      <w:r>
        <w:t>Use this procedure to replace any major dependency — vector store, cache backend, LLM provider, or embedding model — without modifying any application or pipeline logic.</w:t>
      </w:r>
    </w:p>
    <w:p w14:paraId="7CE087AB" w14:textId="77777777" w:rsidR="009912FE" w:rsidRDefault="009912FE">
      <w:pPr>
        <w:spacing w:after="80"/>
      </w:pPr>
    </w:p>
    <w:p w14:paraId="4CC1AFAB" w14:textId="77777777" w:rsidR="009912FE" w:rsidRDefault="00000000">
      <w:pPr>
        <w:pStyle w:val="Heading3"/>
      </w:pPr>
      <w:bookmarkStart w:id="44" w:name="_Toc226680590"/>
      <w:r>
        <w:t xml:space="preserve">Example: Migrating Vector Store from </w:t>
      </w:r>
      <w:proofErr w:type="spellStart"/>
      <w:r>
        <w:t>ChromaDB</w:t>
      </w:r>
      <w:proofErr w:type="spellEnd"/>
      <w:r>
        <w:t xml:space="preserve"> to Pinecone</w:t>
      </w:r>
      <w:bookmarkEnd w:id="44"/>
    </w:p>
    <w:p w14:paraId="3D7D1966" w14:textId="77777777" w:rsidR="009912FE" w:rsidRDefault="00000000">
      <w:pPr>
        <w:spacing w:before="80" w:after="100"/>
      </w:pPr>
      <w:r>
        <w:t>If you need to scale up to an enterprise vector database like Pinecone, you do not need to rewrite any NLP retrieval logic. Only two files change:</w:t>
      </w:r>
    </w:p>
    <w:p w14:paraId="03443593" w14:textId="77777777" w:rsidR="009912FE" w:rsidRDefault="009912FE">
      <w:pPr>
        <w:spacing w:after="80"/>
      </w:pPr>
    </w:p>
    <w:p w14:paraId="6AC801DF" w14:textId="77777777" w:rsidR="009912FE" w:rsidRDefault="00000000">
      <w:pPr>
        <w:spacing w:before="80" w:after="100"/>
      </w:pPr>
      <w:r>
        <w:rPr>
          <w:b/>
          <w:bCs/>
          <w:color w:val="0D2137"/>
        </w:rPr>
        <w:t xml:space="preserve">Step 1: </w:t>
      </w:r>
      <w:r>
        <w:rPr>
          <w:color w:val="4A5568"/>
        </w:rPr>
        <w:t>Implement the Port</w:t>
      </w:r>
    </w:p>
    <w:p w14:paraId="15FCAE12" w14:textId="77777777" w:rsidR="009912FE" w:rsidRDefault="00000000">
      <w:pPr>
        <w:spacing w:before="80" w:after="100"/>
      </w:pPr>
      <w:proofErr w:type="gramStart"/>
      <w:r>
        <w:t xml:space="preserve">Create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PineconeStoreImpl</w:t>
      </w:r>
      <w:proofErr w:type="spellEnd"/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inside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src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/infrastructure/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vector_store</w:t>
      </w:r>
      <w:proofErr w:type="spell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/ </w:t>
      </w:r>
      <w:r>
        <w:t xml:space="preserve">. Implement </w:t>
      </w:r>
      <w:proofErr w:type="gramStart"/>
      <w:r>
        <w:t xml:space="preserve">the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BaseVectorStore</w:t>
      </w:r>
      <w:proofErr w:type="spellEnd"/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interface — specifically the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.query() </w:t>
      </w:r>
      <w:r>
        <w:t xml:space="preserve"> method:</w:t>
      </w:r>
    </w:p>
    <w:p w14:paraId="19AE9BDE" w14:textId="77777777" w:rsidR="009912FE" w:rsidRDefault="009912FE">
      <w:pPr>
        <w:spacing w:after="60"/>
      </w:pPr>
    </w:p>
    <w:p w14:paraId="5A9E5762" w14:textId="77777777" w:rsidR="009912FE" w:rsidRDefault="00000000">
      <w:pPr>
        <w:pBdr>
          <w:top w:val="single" w:sz="1" w:space="0" w:color="C5D5E8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spacing w:before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># src/infrastructure/vector_store/pinecone_store_impl.py</w:t>
      </w:r>
    </w:p>
    <w:p w14:paraId="078B2C3D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</w:t>
      </w:r>
    </w:p>
    <w:p w14:paraId="012CC747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src.core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.ports.base_vector_store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BaseVectorStore</w:t>
      </w:r>
      <w:proofErr w:type="spellEnd"/>
    </w:p>
    <w:p w14:paraId="2DE59B3A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</w:t>
      </w:r>
    </w:p>
    <w:p w14:paraId="5C80CEE5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PineconeStoreImpl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BaseVectorStore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):</w:t>
      </w:r>
    </w:p>
    <w:p w14:paraId="548E0FD4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_(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self,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api_key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: str,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index_name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: str):</w:t>
      </w:r>
    </w:p>
    <w:p w14:paraId="69021812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import pinecone</w:t>
      </w:r>
    </w:p>
    <w:p w14:paraId="10626580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pinecone.init</w:t>
      </w:r>
      <w:proofErr w:type="spellEnd"/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api_key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api_key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)</w:t>
      </w:r>
    </w:p>
    <w:p w14:paraId="29DC95C0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self._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index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pinecone.Index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index_name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)</w:t>
      </w:r>
    </w:p>
    <w:p w14:paraId="0E69ADB6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</w:t>
      </w:r>
    </w:p>
    <w:p w14:paraId="0739D31F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def </w:t>
      </w:r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query(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self, embedding: list[float],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top_k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: int = 5) -&gt; list[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]:</w:t>
      </w:r>
    </w:p>
    <w:p w14:paraId="506501FC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result = </w:t>
      </w:r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self._</w:t>
      </w:r>
      <w:proofErr w:type="spellStart"/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index.query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(vector=embedding,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top_k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top_k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include_metadata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=True)</w:t>
      </w:r>
    </w:p>
    <w:p w14:paraId="4E0A0374" w14:textId="77777777" w:rsidR="009912FE" w:rsidRDefault="00000000">
      <w:pPr>
        <w:pBdr>
          <w:top w:val="none" w:sz="0" w:space="0" w:color="FFFFFF"/>
          <w:left w:val="single" w:sz="10" w:space="0" w:color="1565C0"/>
          <w:bottom w:val="single" w:sz="1" w:space="0" w:color="C5D5E8"/>
          <w:right w:val="single" w:sz="1" w:space="0" w:color="C5D5E8"/>
        </w:pBdr>
        <w:shd w:val="clear" w:color="auto" w:fill="F2F5F9"/>
        <w:spacing w:after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return result['matches']</w:t>
      </w:r>
    </w:p>
    <w:p w14:paraId="713349FC" w14:textId="77777777" w:rsidR="009912FE" w:rsidRDefault="009912FE">
      <w:pPr>
        <w:spacing w:after="80"/>
      </w:pPr>
    </w:p>
    <w:p w14:paraId="57AA4860" w14:textId="77777777" w:rsidR="009912FE" w:rsidRDefault="00000000">
      <w:pPr>
        <w:spacing w:before="80" w:after="100"/>
      </w:pPr>
      <w:r>
        <w:rPr>
          <w:b/>
          <w:bCs/>
          <w:color w:val="0D2137"/>
        </w:rPr>
        <w:t xml:space="preserve">Step 2: </w:t>
      </w:r>
      <w:r>
        <w:rPr>
          <w:color w:val="4A5568"/>
        </w:rPr>
        <w:t>Swap the binding in DI</w:t>
      </w:r>
    </w:p>
    <w:p w14:paraId="3AA76038" w14:textId="77777777" w:rsidR="009912FE" w:rsidRDefault="00000000">
      <w:pPr>
        <w:spacing w:before="80" w:after="100"/>
      </w:pPr>
      <w:proofErr w:type="gramStart"/>
      <w:r>
        <w:t xml:space="preserve">Open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src/di/vector_store_di.py</w:t>
      </w:r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and replace the return value. The rest of the system </w:t>
      </w:r>
      <w:proofErr w:type="gramStart"/>
      <w:r>
        <w:t>(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RetrieveContextLayer</w:t>
      </w:r>
      <w:proofErr w:type="spellEnd"/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in Application) will immediately use Pinecone with no further changes required:</w:t>
      </w:r>
    </w:p>
    <w:p w14:paraId="422319E9" w14:textId="77777777" w:rsidR="009912FE" w:rsidRDefault="009912FE">
      <w:pPr>
        <w:spacing w:after="60"/>
      </w:pPr>
    </w:p>
    <w:p w14:paraId="57A5EA1E" w14:textId="77777777" w:rsidR="009912FE" w:rsidRDefault="00000000">
      <w:pPr>
        <w:pBdr>
          <w:top w:val="single" w:sz="1" w:space="0" w:color="C5D5E8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spacing w:before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># src/di/vector_store_di.py</w:t>
      </w:r>
    </w:p>
    <w:p w14:paraId="13135F03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</w:t>
      </w:r>
    </w:p>
    <w:p w14:paraId="6930AEF5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lastRenderedPageBreak/>
        <w:t># Before:</w:t>
      </w:r>
    </w:p>
    <w:p w14:paraId="0BB4E80A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build_vector_</w:t>
      </w:r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store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BaseVectorStore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:</w:t>
      </w:r>
    </w:p>
    <w:p w14:paraId="363684DA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ChromaDBImpl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(path=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config.CHROMA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_PATH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)</w:t>
      </w:r>
    </w:p>
    <w:p w14:paraId="64936208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</w:t>
      </w:r>
    </w:p>
    <w:p w14:paraId="0524A7A6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># After:</w:t>
      </w:r>
    </w:p>
    <w:p w14:paraId="6A403D81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build_vector_</w:t>
      </w:r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store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BaseVectorStore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:</w:t>
      </w:r>
    </w:p>
    <w:p w14:paraId="3D847287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PineconeStoreImpl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(</w:t>
      </w:r>
      <w:proofErr w:type="gramEnd"/>
    </w:p>
    <w:p w14:paraId="1D2A77C4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api_key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config.PINECONE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_KEY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,</w:t>
      </w:r>
    </w:p>
    <w:p w14:paraId="01416210" w14:textId="77777777" w:rsidR="009912FE" w:rsidRDefault="00000000">
      <w:pPr>
        <w:pBdr>
          <w:top w:val="none" w:sz="0" w:space="0" w:color="FFFFFF"/>
          <w:left w:val="single" w:sz="10" w:space="0" w:color="1565C0"/>
          <w:bottom w:val="none" w:sz="0" w:space="0" w:color="FFFFFF"/>
          <w:right w:val="single" w:sz="1" w:space="0" w:color="C5D5E8"/>
        </w:pBdr>
        <w:shd w:val="clear" w:color="auto" w:fill="F2F5F9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D2137"/>
          <w:sz w:val="18"/>
          <w:szCs w:val="18"/>
        </w:rPr>
        <w:t>index_name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0D2137"/>
          <w:sz w:val="18"/>
          <w:szCs w:val="18"/>
        </w:rPr>
        <w:t>config.PINECONE</w:t>
      </w:r>
      <w:proofErr w:type="gramEnd"/>
      <w:r>
        <w:rPr>
          <w:rFonts w:ascii="Consolas" w:eastAsia="Consolas" w:hAnsi="Consolas" w:cs="Consolas"/>
          <w:color w:val="0D2137"/>
          <w:sz w:val="18"/>
          <w:szCs w:val="18"/>
        </w:rPr>
        <w:t>_INDEX</w:t>
      </w:r>
      <w:proofErr w:type="spellEnd"/>
      <w:r>
        <w:rPr>
          <w:rFonts w:ascii="Consolas" w:eastAsia="Consolas" w:hAnsi="Consolas" w:cs="Consolas"/>
          <w:color w:val="0D2137"/>
          <w:sz w:val="18"/>
          <w:szCs w:val="18"/>
        </w:rPr>
        <w:t>,</w:t>
      </w:r>
    </w:p>
    <w:p w14:paraId="445BBAB5" w14:textId="77777777" w:rsidR="009912FE" w:rsidRDefault="00000000">
      <w:pPr>
        <w:pBdr>
          <w:top w:val="none" w:sz="0" w:space="0" w:color="FFFFFF"/>
          <w:left w:val="single" w:sz="10" w:space="0" w:color="1565C0"/>
          <w:bottom w:val="single" w:sz="1" w:space="0" w:color="C5D5E8"/>
          <w:right w:val="single" w:sz="1" w:space="0" w:color="C5D5E8"/>
        </w:pBdr>
        <w:shd w:val="clear" w:color="auto" w:fill="F2F5F9"/>
        <w:spacing w:after="80"/>
        <w:ind w:left="400" w:right="400"/>
      </w:pPr>
      <w:r>
        <w:rPr>
          <w:rFonts w:ascii="Consolas" w:eastAsia="Consolas" w:hAnsi="Consolas" w:cs="Consolas"/>
          <w:color w:val="0D2137"/>
          <w:sz w:val="18"/>
          <w:szCs w:val="18"/>
        </w:rPr>
        <w:t xml:space="preserve">    )</w:t>
      </w:r>
    </w:p>
    <w:p w14:paraId="0E1682C2" w14:textId="77777777" w:rsidR="009912FE" w:rsidRDefault="009912FE">
      <w:pPr>
        <w:spacing w:after="120"/>
      </w:pPr>
    </w:p>
    <w:p w14:paraId="10A2F29E" w14:textId="77777777" w:rsidR="009912FE" w:rsidRDefault="00000000">
      <w:pPr>
        <w:pStyle w:val="Heading3"/>
      </w:pPr>
      <w:bookmarkStart w:id="45" w:name="_Toc226680591"/>
      <w:r>
        <w:t>Swappable Component Registry</w:t>
      </w:r>
      <w:bookmarkEnd w:id="45"/>
    </w:p>
    <w:p w14:paraId="56425C55" w14:textId="77777777" w:rsidR="009912FE" w:rsidRDefault="00000000">
      <w:pPr>
        <w:spacing w:before="80" w:after="100"/>
      </w:pPr>
      <w:r>
        <w:t>The following components follow the identical two-step swap pattern (implement interface → update DI file):</w:t>
      </w:r>
    </w:p>
    <w:p w14:paraId="4ADD06EA" w14:textId="77777777" w:rsidR="009912FE" w:rsidRDefault="009912FE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2"/>
        <w:gridCol w:w="3195"/>
        <w:gridCol w:w="2795"/>
        <w:gridCol w:w="2158"/>
      </w:tblGrid>
      <w:tr w:rsidR="009912FE" w14:paraId="61653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F1747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CB139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 to Implement</w:t>
            </w:r>
          </w:p>
        </w:tc>
        <w:tc>
          <w:tcPr>
            <w:tcW w:w="25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7948D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DI File to Update</w:t>
            </w:r>
          </w:p>
        </w:tc>
        <w:tc>
          <w:tcPr>
            <w:tcW w:w="22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0AAB95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Default</w:t>
            </w:r>
          </w:p>
        </w:tc>
      </w:tr>
      <w:tr w:rsidR="009912FE" w14:paraId="135C68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BFD4DE" w14:textId="77777777" w:rsidR="009912FE" w:rsidRDefault="00000000">
            <w:r>
              <w:rPr>
                <w:sz w:val="20"/>
                <w:szCs w:val="20"/>
              </w:rPr>
              <w:t>Vector Store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560231" w14:textId="77777777" w:rsidR="009912FE" w:rsidRDefault="00000000">
            <w:proofErr w:type="spell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BaseVectorStore</w:t>
            </w:r>
            <w:proofErr w:type="spell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(.query</w:t>
            </w:r>
            <w:proofErr w:type="gram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())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9EFED3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src/di/vector_store_di.py</w:t>
            </w:r>
          </w:p>
        </w:tc>
        <w:tc>
          <w:tcPr>
            <w:tcW w:w="22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A2A337" w14:textId="77777777" w:rsidR="009912FE" w:rsidRDefault="00000000">
            <w:proofErr w:type="spellStart"/>
            <w:r>
              <w:rPr>
                <w:sz w:val="20"/>
                <w:szCs w:val="20"/>
              </w:rPr>
              <w:t>ChromaDBImpl</w:t>
            </w:r>
            <w:proofErr w:type="spellEnd"/>
          </w:p>
        </w:tc>
      </w:tr>
      <w:tr w:rsidR="009912FE" w14:paraId="06B479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2293C0" w14:textId="77777777" w:rsidR="009912FE" w:rsidRDefault="00000000">
            <w:r>
              <w:rPr>
                <w:sz w:val="20"/>
                <w:szCs w:val="20"/>
              </w:rPr>
              <w:t>Cache Backend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8B19FF" w14:textId="77777777" w:rsidR="009912FE" w:rsidRDefault="00000000">
            <w:proofErr w:type="spell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BaseCachePort</w:t>
            </w:r>
            <w:proofErr w:type="spell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(.get</w:t>
            </w:r>
            <w:proofErr w:type="gram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()/.set()/.invalidate())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711F08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src/di/cache_di.py</w:t>
            </w:r>
          </w:p>
        </w:tc>
        <w:tc>
          <w:tcPr>
            <w:tcW w:w="22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C0561D" w14:textId="77777777" w:rsidR="009912FE" w:rsidRDefault="00000000">
            <w:r>
              <w:rPr>
                <w:sz w:val="20"/>
                <w:szCs w:val="20"/>
              </w:rPr>
              <w:t>In-Memory Dictionary</w:t>
            </w:r>
          </w:p>
        </w:tc>
      </w:tr>
      <w:tr w:rsidR="009912FE" w14:paraId="2B25B4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95559E" w14:textId="77777777" w:rsidR="009912FE" w:rsidRDefault="00000000">
            <w:r>
              <w:rPr>
                <w:sz w:val="20"/>
                <w:szCs w:val="20"/>
              </w:rPr>
              <w:t>Cloud LLM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028371" w14:textId="77777777" w:rsidR="009912FE" w:rsidRDefault="00000000">
            <w:proofErr w:type="spell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BaseLLMPort</w:t>
            </w:r>
            <w:proofErr w:type="spell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(.complete</w:t>
            </w:r>
            <w:proofErr w:type="gram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())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792EE2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src/di/llm_di.py</w:t>
            </w:r>
          </w:p>
        </w:tc>
        <w:tc>
          <w:tcPr>
            <w:tcW w:w="22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089414" w14:textId="77777777" w:rsidR="009912FE" w:rsidRDefault="00000000">
            <w:proofErr w:type="spellStart"/>
            <w:r>
              <w:rPr>
                <w:sz w:val="20"/>
                <w:szCs w:val="20"/>
              </w:rPr>
              <w:t>GeminiLLMLayer</w:t>
            </w:r>
            <w:proofErr w:type="spellEnd"/>
          </w:p>
        </w:tc>
      </w:tr>
      <w:tr w:rsidR="009912FE" w14:paraId="445E17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83FE76" w14:textId="77777777" w:rsidR="009912FE" w:rsidRDefault="00000000">
            <w:r>
              <w:rPr>
                <w:sz w:val="20"/>
                <w:szCs w:val="20"/>
              </w:rPr>
              <w:t>Local LLM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C5F00D" w14:textId="77777777" w:rsidR="009912FE" w:rsidRDefault="00000000">
            <w:proofErr w:type="spell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BaseLocalLLMPort</w:t>
            </w:r>
            <w:proofErr w:type="spell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(.infer</w:t>
            </w:r>
            <w:proofErr w:type="gram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())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96EDE0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src/di/llm_di.py</w:t>
            </w:r>
          </w:p>
        </w:tc>
        <w:tc>
          <w:tcPr>
            <w:tcW w:w="22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308B55" w14:textId="77777777" w:rsidR="009912FE" w:rsidRDefault="00000000">
            <w:proofErr w:type="spellStart"/>
            <w:r>
              <w:rPr>
                <w:sz w:val="20"/>
                <w:szCs w:val="20"/>
              </w:rPr>
              <w:t>LocalLLMLayer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Qwen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912FE" w14:paraId="7442F0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B342AB" w14:textId="77777777" w:rsidR="009912FE" w:rsidRDefault="00000000">
            <w:r>
              <w:rPr>
                <w:sz w:val="20"/>
                <w:szCs w:val="20"/>
              </w:rPr>
              <w:t>Embedding Model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118BF0" w14:textId="77777777" w:rsidR="009912FE" w:rsidRDefault="00000000">
            <w:proofErr w:type="spell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BaseEmbeddingPort</w:t>
            </w:r>
            <w:proofErr w:type="spell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(.embed</w:t>
            </w:r>
            <w:proofErr w:type="gram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())</w:t>
            </w:r>
          </w:p>
        </w:tc>
        <w:tc>
          <w:tcPr>
            <w:tcW w:w="2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324CA7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src/di/embedding_di.py</w:t>
            </w:r>
          </w:p>
        </w:tc>
        <w:tc>
          <w:tcPr>
            <w:tcW w:w="22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B39409" w14:textId="77777777" w:rsidR="009912FE" w:rsidRDefault="00000000"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SentenceTransformer</w:t>
            </w:r>
            <w:proofErr w:type="spellEnd"/>
          </w:p>
        </w:tc>
      </w:tr>
    </w:tbl>
    <w:p w14:paraId="470C0A7C" w14:textId="77777777" w:rsidR="009912FE" w:rsidRDefault="009912FE">
      <w:pPr>
        <w:spacing w:after="160"/>
      </w:pPr>
    </w:p>
    <w:p w14:paraId="33FB03B3" w14:textId="77777777" w:rsidR="009912FE" w:rsidRDefault="00000000">
      <w:pPr>
        <w:pStyle w:val="Heading2"/>
      </w:pPr>
      <w:bookmarkStart w:id="46" w:name="sec4_3"/>
      <w:bookmarkStart w:id="47" w:name="_Toc226680592"/>
      <w:proofErr w:type="gramStart"/>
      <w:r>
        <w:t>4.3  Scaling</w:t>
      </w:r>
      <w:proofErr w:type="gramEnd"/>
      <w:r>
        <w:t xml:space="preserve"> to Concurrent Multi-Node Deployments</w:t>
      </w:r>
      <w:bookmarkEnd w:id="46"/>
      <w:bookmarkEnd w:id="47"/>
    </w:p>
    <w:p w14:paraId="3FC9BCE6" w14:textId="77777777" w:rsidR="009912FE" w:rsidRDefault="00000000">
      <w:pPr>
        <w:spacing w:before="80" w:after="100"/>
      </w:pPr>
      <w:r>
        <w:t xml:space="preserve">The stateless nature </w:t>
      </w:r>
      <w:proofErr w:type="gramStart"/>
      <w:r>
        <w:t xml:space="preserve">of </w:t>
      </w:r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proofErr w:type="spellStart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>PipelineService</w:t>
      </w:r>
      <w:proofErr w:type="spellEnd"/>
      <w:proofErr w:type="gramEnd"/>
      <w:r>
        <w:rPr>
          <w:rFonts w:ascii="Consolas" w:eastAsia="Consolas" w:hAnsi="Consolas" w:cs="Consolas"/>
          <w:color w:val="1565C0"/>
          <w:sz w:val="19"/>
          <w:szCs w:val="19"/>
          <w:shd w:val="clear" w:color="auto" w:fill="EEF3FA"/>
        </w:rPr>
        <w:t xml:space="preserve"> </w:t>
      </w:r>
      <w:r>
        <w:t xml:space="preserve"> supports effortless horizontal scaling — no session affinity or shared in-process state is required. </w:t>
      </w:r>
      <w:proofErr w:type="spellStart"/>
      <w:r>
        <w:t>FastAPI</w:t>
      </w:r>
      <w:proofErr w:type="spellEnd"/>
      <w:r>
        <w:t xml:space="preserve"> currently provides async capability per node. As traffic grows, deploy multiple replicas behind an AWS ALB or Kubernetes NGINX Ingress controller for massive scale.</w:t>
      </w:r>
    </w:p>
    <w:p w14:paraId="39609959" w14:textId="77777777" w:rsidR="009912FE" w:rsidRDefault="00000000">
      <w:r>
        <w:br w:type="page"/>
      </w:r>
    </w:p>
    <w:p w14:paraId="49E7C459" w14:textId="77777777" w:rsidR="009912FE" w:rsidRDefault="00000000">
      <w:pPr>
        <w:pStyle w:val="Heading1"/>
        <w:pBdr>
          <w:bottom w:val="single" w:sz="12" w:space="6" w:color="1565C0"/>
        </w:pBdr>
      </w:pPr>
      <w:bookmarkStart w:id="48" w:name="sec5"/>
      <w:bookmarkStart w:id="49" w:name="_Toc226680593"/>
      <w:proofErr w:type="gramStart"/>
      <w:r>
        <w:lastRenderedPageBreak/>
        <w:t>5  Quick</w:t>
      </w:r>
      <w:proofErr w:type="gramEnd"/>
      <w:r>
        <w:t xml:space="preserve"> Reference</w:t>
      </w:r>
      <w:bookmarkEnd w:id="48"/>
      <w:bookmarkEnd w:id="49"/>
    </w:p>
    <w:p w14:paraId="5B645C14" w14:textId="77777777" w:rsidR="009912FE" w:rsidRDefault="009912FE">
      <w:pPr>
        <w:spacing w:after="60"/>
      </w:pPr>
    </w:p>
    <w:p w14:paraId="342D4BA0" w14:textId="77777777" w:rsidR="009912FE" w:rsidRDefault="00000000">
      <w:pPr>
        <w:pStyle w:val="Heading2"/>
      </w:pPr>
      <w:bookmarkStart w:id="50" w:name="sec5_1"/>
      <w:bookmarkStart w:id="51" w:name="_Toc226680594"/>
      <w:proofErr w:type="gramStart"/>
      <w:r>
        <w:t>5.1  Key</w:t>
      </w:r>
      <w:proofErr w:type="gramEnd"/>
      <w:r>
        <w:t xml:space="preserve"> File Map</w:t>
      </w:r>
      <w:bookmarkEnd w:id="50"/>
      <w:bookmarkEnd w:id="51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3"/>
        <w:gridCol w:w="5837"/>
      </w:tblGrid>
      <w:tr w:rsidR="009912FE" w14:paraId="113CEE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B033B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1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7BA8F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912FE" w14:paraId="4B7905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A0C7D7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src/core/entities/message_context.py</w:t>
            </w:r>
          </w:p>
        </w:tc>
        <w:tc>
          <w:tcPr>
            <w:tcW w:w="6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1F7FDC" w14:textId="77777777" w:rsidR="009912FE" w:rsidRDefault="00000000">
            <w:r>
              <w:rPr>
                <w:sz w:val="20"/>
                <w:szCs w:val="20"/>
              </w:rPr>
              <w:t>Shared pipeline state object passed through all Layers. Add new fields here when extending state.</w:t>
            </w:r>
          </w:p>
        </w:tc>
      </w:tr>
      <w:tr w:rsidR="009912FE" w14:paraId="085C98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CDF1ED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src/core/ports/base_layer.py</w:t>
            </w:r>
          </w:p>
        </w:tc>
        <w:tc>
          <w:tcPr>
            <w:tcW w:w="6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C71AD2" w14:textId="77777777" w:rsidR="009912FE" w:rsidRDefault="00000000">
            <w:r>
              <w:rPr>
                <w:sz w:val="20"/>
                <w:szCs w:val="20"/>
              </w:rPr>
              <w:t xml:space="preserve">Abstract base class all NLP Layers must inherit. Defines the </w:t>
            </w:r>
            <w:proofErr w:type="gramStart"/>
            <w:r>
              <w:rPr>
                <w:sz w:val="20"/>
                <w:szCs w:val="20"/>
              </w:rPr>
              <w:t>handle(</w:t>
            </w:r>
            <w:proofErr w:type="gramEnd"/>
            <w:r>
              <w:rPr>
                <w:sz w:val="20"/>
                <w:szCs w:val="20"/>
              </w:rPr>
              <w:t>) contract.</w:t>
            </w:r>
          </w:p>
        </w:tc>
      </w:tr>
      <w:tr w:rsidR="009912FE" w14:paraId="2652E1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4E432F" w14:textId="77777777" w:rsidR="009912FE" w:rsidRDefault="00000000">
            <w:proofErr w:type="spell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/infrastructure/</w:t>
            </w:r>
            <w:proofErr w:type="spellStart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nlp</w:t>
            </w:r>
            <w:proofErr w:type="spellEnd"/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/layers/</w:t>
            </w:r>
          </w:p>
        </w:tc>
        <w:tc>
          <w:tcPr>
            <w:tcW w:w="6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7457A3" w14:textId="77777777" w:rsidR="009912FE" w:rsidRDefault="00000000">
            <w:r>
              <w:rPr>
                <w:sz w:val="20"/>
                <w:szCs w:val="20"/>
              </w:rPr>
              <w:t>Directory containing all concrete Layer implementations (Toxicity, Complexity, LLM, etc.).</w:t>
            </w:r>
          </w:p>
        </w:tc>
      </w:tr>
      <w:tr w:rsidR="009912FE" w14:paraId="460BA5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AE6525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src/di/nlp_di.py</w:t>
            </w:r>
          </w:p>
        </w:tc>
        <w:tc>
          <w:tcPr>
            <w:tcW w:w="6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6B2232" w14:textId="77777777" w:rsidR="009912FE" w:rsidRDefault="00000000">
            <w:r>
              <w:rPr>
                <w:sz w:val="20"/>
                <w:szCs w:val="20"/>
              </w:rPr>
              <w:t>Register and order all pipeline Layers here. Sequence = execution order.</w:t>
            </w:r>
          </w:p>
        </w:tc>
      </w:tr>
      <w:tr w:rsidR="009912FE" w14:paraId="699E3B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CFF805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src/di/vector_store_di.py</w:t>
            </w:r>
          </w:p>
        </w:tc>
        <w:tc>
          <w:tcPr>
            <w:tcW w:w="6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6ABB40" w14:textId="77777777" w:rsidR="009912FE" w:rsidRDefault="00000000">
            <w:r>
              <w:rPr>
                <w:sz w:val="20"/>
                <w:szCs w:val="20"/>
              </w:rPr>
              <w:t>Swap the active vector store implementation here (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↔ Pinecone).</w:t>
            </w:r>
          </w:p>
        </w:tc>
      </w:tr>
      <w:tr w:rsidR="009912FE" w14:paraId="0E55A0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5003C8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src/di/cache_di.py</w:t>
            </w:r>
          </w:p>
        </w:tc>
        <w:tc>
          <w:tcPr>
            <w:tcW w:w="6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AE0DD5" w14:textId="77777777" w:rsidR="009912FE" w:rsidRDefault="00000000">
            <w:r>
              <w:rPr>
                <w:sz w:val="20"/>
                <w:szCs w:val="20"/>
              </w:rPr>
              <w:t>Swap the active cache implementation here (e.g., In-Memory to a distributed cache).</w:t>
            </w:r>
          </w:p>
        </w:tc>
      </w:tr>
      <w:tr w:rsidR="009912FE" w14:paraId="51A078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EB41A4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src/di/llm_di.py</w:t>
            </w:r>
          </w:p>
        </w:tc>
        <w:tc>
          <w:tcPr>
            <w:tcW w:w="6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41D54B" w14:textId="77777777" w:rsidR="009912FE" w:rsidRDefault="00000000">
            <w:r>
              <w:rPr>
                <w:sz w:val="20"/>
                <w:szCs w:val="20"/>
              </w:rPr>
              <w:t>Swap the active cloud or local LLM implementation here.</w:t>
            </w:r>
          </w:p>
        </w:tc>
      </w:tr>
      <w:tr w:rsidR="009912FE" w14:paraId="54DB64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317569" w14:textId="77777777" w:rsidR="009912FE" w:rsidRDefault="00000000">
            <w:r>
              <w:rPr>
                <w:rFonts w:ascii="Consolas" w:eastAsia="Consolas" w:hAnsi="Consolas" w:cs="Consolas"/>
                <w:color w:val="0D2137"/>
                <w:sz w:val="18"/>
                <w:szCs w:val="18"/>
              </w:rPr>
              <w:t>src/di/embedding_di.py</w:t>
            </w:r>
          </w:p>
        </w:tc>
        <w:tc>
          <w:tcPr>
            <w:tcW w:w="6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71E7EE" w14:textId="77777777" w:rsidR="009912FE" w:rsidRDefault="00000000">
            <w:r>
              <w:rPr>
                <w:sz w:val="20"/>
                <w:szCs w:val="20"/>
              </w:rPr>
              <w:t>Swap the active embedding model implementation here.</w:t>
            </w:r>
          </w:p>
        </w:tc>
      </w:tr>
    </w:tbl>
    <w:p w14:paraId="7FA8E165" w14:textId="77777777" w:rsidR="009912FE" w:rsidRDefault="009912FE">
      <w:pPr>
        <w:spacing w:after="160"/>
      </w:pPr>
    </w:p>
    <w:p w14:paraId="0CDBCF30" w14:textId="77777777" w:rsidR="009912FE" w:rsidRDefault="00000000">
      <w:pPr>
        <w:pStyle w:val="Heading2"/>
      </w:pPr>
      <w:bookmarkStart w:id="52" w:name="sec5_2"/>
      <w:bookmarkStart w:id="53" w:name="_Toc226680595"/>
      <w:proofErr w:type="gramStart"/>
      <w:r>
        <w:t>5.2  Modification</w:t>
      </w:r>
      <w:proofErr w:type="gramEnd"/>
      <w:r>
        <w:t xml:space="preserve"> Decision Checklist</w:t>
      </w:r>
      <w:bookmarkEnd w:id="52"/>
      <w:bookmarkEnd w:id="53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720"/>
      </w:tblGrid>
      <w:tr w:rsidR="009912FE" w14:paraId="37EFA0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822B3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482B0F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A8A5DB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Files Changed</w:t>
            </w:r>
          </w:p>
        </w:tc>
      </w:tr>
      <w:tr w:rsidR="009912FE" w14:paraId="61F25E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E81FDE" w14:textId="77777777" w:rsidR="009912FE" w:rsidRDefault="00000000">
            <w:r>
              <w:rPr>
                <w:sz w:val="20"/>
                <w:szCs w:val="20"/>
              </w:rPr>
              <w:t>Adding or removing an NLP layer (filter, analysis, reranking)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1B932B" w14:textId="77777777" w:rsidR="009912FE" w:rsidRDefault="00000000">
            <w:r>
              <w:rPr>
                <w:sz w:val="20"/>
                <w:szCs w:val="20"/>
              </w:rPr>
              <w:t xml:space="preserve">Adding: create file, implement </w:t>
            </w:r>
            <w:proofErr w:type="gramStart"/>
            <w:r>
              <w:rPr>
                <w:sz w:val="20"/>
                <w:szCs w:val="20"/>
              </w:rPr>
              <w:t>handle(</w:t>
            </w:r>
            <w:proofErr w:type="gramEnd"/>
            <w:r>
              <w:rPr>
                <w:sz w:val="20"/>
                <w:szCs w:val="20"/>
              </w:rPr>
              <w:t>), register in nlp_di.py. Removing: delete line from nlp_di.py array; file becomes inert.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E9947C" w14:textId="77777777" w:rsidR="009912FE" w:rsidRDefault="00000000">
            <w:r>
              <w:rPr>
                <w:sz w:val="20"/>
                <w:szCs w:val="20"/>
              </w:rPr>
              <w:t>1 new file + nlp_di.py</w:t>
            </w:r>
          </w:p>
        </w:tc>
      </w:tr>
      <w:tr w:rsidR="009912FE" w14:paraId="23C8EA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175569" w14:textId="77777777" w:rsidR="009912FE" w:rsidRDefault="00000000">
            <w:r>
              <w:rPr>
                <w:sz w:val="20"/>
                <w:szCs w:val="20"/>
              </w:rPr>
              <w:t>Replacing a vendor (vector DB, LLM, cache, embeddings)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34568A" w14:textId="77777777" w:rsidR="009912FE" w:rsidRDefault="00000000">
            <w:r>
              <w:rPr>
                <w:sz w:val="20"/>
                <w:szCs w:val="20"/>
              </w:rPr>
              <w:t>Implement matching Port interface in infrastructure/, swap return in DI file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E8CB37" w14:textId="77777777" w:rsidR="009912FE" w:rsidRDefault="00000000">
            <w:r>
              <w:rPr>
                <w:sz w:val="20"/>
                <w:szCs w:val="20"/>
              </w:rPr>
              <w:t>1 new file + 1 DI file</w:t>
            </w:r>
          </w:p>
        </w:tc>
      </w:tr>
      <w:tr w:rsidR="009912FE" w14:paraId="407823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C8C6B9" w14:textId="77777777" w:rsidR="009912FE" w:rsidRDefault="00000000">
            <w:r>
              <w:rPr>
                <w:sz w:val="20"/>
                <w:szCs w:val="20"/>
              </w:rPr>
              <w:t>Scaling horizontally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7C8FA8" w14:textId="77777777" w:rsidR="009912FE" w:rsidRDefault="00000000">
            <w:r>
              <w:rPr>
                <w:sz w:val="20"/>
                <w:szCs w:val="20"/>
              </w:rPr>
              <w:t>Deploy replicas behind an AWS ALB or Kubernetes NGINX Ingress controller; swap cache to a distributed implementation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A001F7" w14:textId="77777777" w:rsidR="009912FE" w:rsidRDefault="00000000">
            <w:r>
              <w:rPr>
                <w:sz w:val="20"/>
                <w:szCs w:val="20"/>
              </w:rPr>
              <w:t>cache_di.py</w:t>
            </w:r>
          </w:p>
        </w:tc>
      </w:tr>
      <w:tr w:rsidR="009912FE" w14:paraId="07AC46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FF0C27" w14:textId="77777777" w:rsidR="009912FE" w:rsidRDefault="00000000">
            <w:r>
              <w:rPr>
                <w:sz w:val="20"/>
                <w:szCs w:val="20"/>
              </w:rPr>
              <w:t>Data source record updated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822ADA" w14:textId="77777777" w:rsidR="009912FE" w:rsidRDefault="00000000">
            <w:r>
              <w:rPr>
                <w:sz w:val="20"/>
                <w:szCs w:val="20"/>
              </w:rPr>
              <w:t xml:space="preserve">CRUD route fires async listener → re-embed →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 by primary key. Cache invalidated automatically.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B2E29C" w14:textId="77777777" w:rsidR="009912FE" w:rsidRDefault="00000000">
            <w:r>
              <w:rPr>
                <w:sz w:val="20"/>
                <w:szCs w:val="20"/>
              </w:rPr>
              <w:t>No code changes (automatic)</w:t>
            </w:r>
          </w:p>
        </w:tc>
      </w:tr>
      <w:tr w:rsidR="009912FE" w14:paraId="6F2701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13AFB4" w14:textId="77777777" w:rsidR="009912FE" w:rsidRDefault="00000000">
            <w:r>
              <w:rPr>
                <w:sz w:val="20"/>
                <w:szCs w:val="20"/>
              </w:rPr>
              <w:t>Adding a new data source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487165" w14:textId="77777777" w:rsidR="009912FE" w:rsidRDefault="00000000">
            <w:r>
              <w:rPr>
                <w:sz w:val="20"/>
                <w:szCs w:val="20"/>
              </w:rPr>
              <w:t xml:space="preserve">Ingest using primary key as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document ID from day one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3303D5" w14:textId="77777777" w:rsidR="009912FE" w:rsidRDefault="00000000">
            <w:r>
              <w:rPr>
                <w:sz w:val="20"/>
                <w:szCs w:val="20"/>
              </w:rPr>
              <w:t>Ingestion script only</w:t>
            </w:r>
          </w:p>
        </w:tc>
      </w:tr>
      <w:tr w:rsidR="009912FE" w14:paraId="5F8ED5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81011D" w14:textId="77777777" w:rsidR="009912FE" w:rsidRDefault="00000000">
            <w:r>
              <w:rPr>
                <w:sz w:val="20"/>
                <w:szCs w:val="20"/>
              </w:rPr>
              <w:t>Debugging a pipeline error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149BA9" w14:textId="77777777" w:rsidR="009912FE" w:rsidRDefault="00000000">
            <w:r>
              <w:rPr>
                <w:sz w:val="20"/>
                <w:szCs w:val="20"/>
              </w:rPr>
              <w:t xml:space="preserve">Errors are layer-local. Inspect </w:t>
            </w:r>
            <w:proofErr w:type="spellStart"/>
            <w:r>
              <w:rPr>
                <w:sz w:val="20"/>
                <w:szCs w:val="20"/>
              </w:rPr>
              <w:t>layer_outputs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MessageContext</w:t>
            </w:r>
            <w:proofErr w:type="spellEnd"/>
            <w:r>
              <w:rPr>
                <w:sz w:val="20"/>
                <w:szCs w:val="20"/>
              </w:rPr>
              <w:t xml:space="preserve"> to trace which layer mutated state.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A49256" w14:textId="77777777" w:rsidR="009912FE" w:rsidRDefault="00000000">
            <w:r>
              <w:rPr>
                <w:sz w:val="20"/>
                <w:szCs w:val="20"/>
              </w:rPr>
              <w:t>No changes — use logging</w:t>
            </w:r>
          </w:p>
        </w:tc>
      </w:tr>
    </w:tbl>
    <w:p w14:paraId="059A69BC" w14:textId="77777777" w:rsidR="009912FE" w:rsidRDefault="009912FE">
      <w:pPr>
        <w:spacing w:after="160"/>
      </w:pPr>
    </w:p>
    <w:p w14:paraId="0FD6F497" w14:textId="77777777" w:rsidR="009912FE" w:rsidRDefault="00000000">
      <w:pPr>
        <w:pStyle w:val="Heading2"/>
      </w:pPr>
      <w:bookmarkStart w:id="54" w:name="sec5_3"/>
      <w:bookmarkStart w:id="55" w:name="_Toc226680596"/>
      <w:proofErr w:type="gramStart"/>
      <w:r>
        <w:t>5.3  Inference</w:t>
      </w:r>
      <w:proofErr w:type="gramEnd"/>
      <w:r>
        <w:t xml:space="preserve"> Tiering Cost Reference</w:t>
      </w:r>
      <w:bookmarkEnd w:id="54"/>
      <w:bookmarkEnd w:id="55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1600"/>
        <w:gridCol w:w="2720"/>
      </w:tblGrid>
      <w:tr w:rsidR="009912FE" w14:paraId="5D3854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720D89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E21F3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957AC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2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13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526A6" w14:textId="77777777" w:rsidR="009912F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Skipped</w:t>
            </w:r>
            <w:proofErr w:type="gramEnd"/>
          </w:p>
        </w:tc>
      </w:tr>
      <w:tr w:rsidR="009912FE" w14:paraId="41991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0F3E38" w14:textId="77777777" w:rsidR="009912FE" w:rsidRDefault="00000000">
            <w:r>
              <w:rPr>
                <w:sz w:val="20"/>
                <w:szCs w:val="20"/>
              </w:rPr>
              <w:t>L1 — Cache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D2C442" w14:textId="77777777" w:rsidR="009912FE" w:rsidRDefault="00000000">
            <w:proofErr w:type="spellStart"/>
            <w:r>
              <w:rPr>
                <w:sz w:val="20"/>
                <w:szCs w:val="20"/>
              </w:rPr>
              <w:t>GetCacheLayer</w:t>
            </w:r>
            <w:proofErr w:type="spellEnd"/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BFF09D" w14:textId="77777777" w:rsidR="009912FE" w:rsidRDefault="00000000">
            <w:r>
              <w:rPr>
                <w:sz w:val="20"/>
                <w:szCs w:val="20"/>
              </w:rPr>
              <w:t>Zero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7EB2AB" w14:textId="77777777" w:rsidR="009912FE" w:rsidRDefault="00000000">
            <w:r>
              <w:rPr>
                <w:sz w:val="20"/>
                <w:szCs w:val="20"/>
              </w:rPr>
              <w:t>Only on cache miss</w:t>
            </w:r>
          </w:p>
        </w:tc>
      </w:tr>
      <w:tr w:rsidR="009912FE" w14:paraId="09D973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563971" w14:textId="77777777" w:rsidR="009912FE" w:rsidRDefault="00000000">
            <w:r>
              <w:rPr>
                <w:sz w:val="20"/>
                <w:szCs w:val="20"/>
              </w:rPr>
              <w:t>L2 — Local ML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E65B6C" w14:textId="77777777" w:rsidR="009912FE" w:rsidRDefault="00000000">
            <w:proofErr w:type="spellStart"/>
            <w:r>
              <w:rPr>
                <w:sz w:val="20"/>
                <w:szCs w:val="20"/>
              </w:rPr>
              <w:t>ComplexityClassifierLayer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IntentClassifierLayer</w:t>
            </w:r>
            <w:proofErr w:type="spellEnd"/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4E20FD" w14:textId="77777777" w:rsidR="009912FE" w:rsidRDefault="00000000">
            <w:r>
              <w:rPr>
                <w:sz w:val="20"/>
                <w:szCs w:val="20"/>
              </w:rPr>
              <w:t>Near-zero (CPU)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547355" w14:textId="77777777" w:rsidR="009912FE" w:rsidRDefault="00000000">
            <w:r>
              <w:rPr>
                <w:sz w:val="20"/>
                <w:szCs w:val="20"/>
              </w:rPr>
              <w:t>Never — always runs after L1 miss</w:t>
            </w:r>
          </w:p>
        </w:tc>
      </w:tr>
      <w:tr w:rsidR="009912FE" w14:paraId="7F4CD4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3487D3" w14:textId="77777777" w:rsidR="009912FE" w:rsidRDefault="00000000">
            <w:r>
              <w:rPr>
                <w:sz w:val="20"/>
                <w:szCs w:val="20"/>
              </w:rPr>
              <w:t>L3 — Local LLM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4BA249" w14:textId="77777777" w:rsidR="009912FE" w:rsidRDefault="00000000">
            <w:proofErr w:type="spellStart"/>
            <w:r>
              <w:rPr>
                <w:sz w:val="20"/>
                <w:szCs w:val="20"/>
              </w:rPr>
              <w:t>LocalLLMLayer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Qwen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9DB571" w14:textId="77777777" w:rsidR="009912FE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46919C" w14:textId="77777777" w:rsidR="009912FE" w:rsidRDefault="00000000">
            <w:r>
              <w:rPr>
                <w:sz w:val="20"/>
                <w:szCs w:val="20"/>
              </w:rPr>
              <w:t>When query is classified as "complex"</w:t>
            </w:r>
          </w:p>
        </w:tc>
      </w:tr>
      <w:tr w:rsidR="009912FE" w14:paraId="588D0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74BFA1" w14:textId="77777777" w:rsidR="009912FE" w:rsidRDefault="00000000">
            <w:r>
              <w:rPr>
                <w:sz w:val="20"/>
                <w:szCs w:val="20"/>
              </w:rPr>
              <w:t>L4 — Cloud LLM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E851F0" w14:textId="77777777" w:rsidR="009912FE" w:rsidRDefault="00000000">
            <w:proofErr w:type="spellStart"/>
            <w:r>
              <w:rPr>
                <w:sz w:val="20"/>
                <w:szCs w:val="20"/>
              </w:rPr>
              <w:t>GeminiLLMLayer</w:t>
            </w:r>
            <w:proofErr w:type="spellEnd"/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9C44D9" w14:textId="77777777" w:rsidR="009912FE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09F872" w14:textId="77777777" w:rsidR="009912FE" w:rsidRDefault="00000000">
            <w:r>
              <w:rPr>
                <w:sz w:val="20"/>
                <w:szCs w:val="20"/>
              </w:rPr>
              <w:t>When query is "simple" and L3 succeeds</w:t>
            </w:r>
          </w:p>
        </w:tc>
      </w:tr>
    </w:tbl>
    <w:p w14:paraId="36956C31" w14:textId="77777777" w:rsidR="009912FE" w:rsidRDefault="009912FE">
      <w:pPr>
        <w:spacing w:after="200"/>
      </w:pPr>
    </w:p>
    <w:p w14:paraId="1D6451FE" w14:textId="77777777" w:rsidR="009912FE" w:rsidRDefault="009912FE">
      <w:pPr>
        <w:pBdr>
          <w:bottom w:val="single" w:sz="4" w:space="1" w:color="CBD5E0"/>
        </w:pBdr>
        <w:spacing w:before="160" w:after="160"/>
      </w:pPr>
    </w:p>
    <w:p w14:paraId="2CAA4DF9" w14:textId="77777777" w:rsidR="009912FE" w:rsidRDefault="009912FE">
      <w:pPr>
        <w:spacing w:after="60"/>
      </w:pPr>
    </w:p>
    <w:p w14:paraId="1C7E14FD" w14:textId="77777777" w:rsidR="009912FE" w:rsidRDefault="00000000">
      <w:pPr>
        <w:jc w:val="center"/>
      </w:pPr>
      <w:r>
        <w:rPr>
          <w:color w:val="A0AEC0"/>
          <w:sz w:val="16"/>
          <w:szCs w:val="16"/>
        </w:rPr>
        <w:t xml:space="preserve">Enterprise RAG </w:t>
      </w:r>
      <w:proofErr w:type="gramStart"/>
      <w:r>
        <w:rPr>
          <w:color w:val="A0AEC0"/>
          <w:sz w:val="16"/>
          <w:szCs w:val="16"/>
        </w:rPr>
        <w:t>Assistant  –</w:t>
      </w:r>
      <w:proofErr w:type="gramEnd"/>
      <w:r>
        <w:rPr>
          <w:color w:val="A0AEC0"/>
          <w:sz w:val="16"/>
          <w:szCs w:val="16"/>
        </w:rPr>
        <w:t xml:space="preserve">  Advanced Architecture &amp; Scaling Manual  –  Internal Use Only</w:t>
      </w:r>
    </w:p>
    <w:sectPr w:rsidR="009912FE">
      <w:headerReference w:type="default" r:id="rId7"/>
      <w:footerReference w:type="default" r:id="rId8"/>
      <w:pgSz w:w="12240" w:h="15840"/>
      <w:pgMar w:top="1200" w:right="1260" w:bottom="12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3178A" w14:textId="77777777" w:rsidR="001C0351" w:rsidRDefault="001C0351">
      <w:r>
        <w:separator/>
      </w:r>
    </w:p>
  </w:endnote>
  <w:endnote w:type="continuationSeparator" w:id="0">
    <w:p w14:paraId="750C9BBE" w14:textId="77777777" w:rsidR="001C0351" w:rsidRDefault="001C0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44D57" w14:textId="77777777" w:rsidR="009912FE" w:rsidRDefault="00000000">
    <w:pPr>
      <w:pBdr>
        <w:top w:val="single" w:sz="4" w:space="4" w:color="CBD5E0"/>
      </w:pBdr>
      <w:tabs>
        <w:tab w:val="right" w:pos="9026"/>
      </w:tabs>
    </w:pPr>
    <w:r>
      <w:rPr>
        <w:color w:val="A0AEC0"/>
        <w:sz w:val="16"/>
        <w:szCs w:val="16"/>
      </w:rPr>
      <w:t xml:space="preserve">Internal Engineering </w:t>
    </w:r>
    <w:proofErr w:type="gramStart"/>
    <w:r>
      <w:rPr>
        <w:color w:val="A0AEC0"/>
        <w:sz w:val="16"/>
        <w:szCs w:val="16"/>
      </w:rPr>
      <w:t>Documentation  –</w:t>
    </w:r>
    <w:proofErr w:type="gramEnd"/>
    <w:r>
      <w:rPr>
        <w:color w:val="A0AEC0"/>
        <w:sz w:val="16"/>
        <w:szCs w:val="16"/>
      </w:rPr>
      <w:t xml:space="preserve">  Confidential</w:t>
    </w:r>
    <w:r>
      <w:rPr>
        <w:color w:val="718096"/>
        <w:sz w:val="16"/>
        <w:szCs w:val="16"/>
      </w:rPr>
      <w:tab/>
      <w:t xml:space="preserve">Page </w:t>
    </w:r>
    <w:r>
      <w:rPr>
        <w:color w:val="1565C0"/>
        <w:sz w:val="16"/>
        <w:szCs w:val="16"/>
      </w:rPr>
      <w:fldChar w:fldCharType="begin"/>
    </w:r>
    <w:r>
      <w:rPr>
        <w:color w:val="1565C0"/>
        <w:sz w:val="16"/>
        <w:szCs w:val="16"/>
      </w:rPr>
      <w:instrText>PAGE</w:instrText>
    </w:r>
    <w:r>
      <w:rPr>
        <w:color w:val="1565C0"/>
        <w:sz w:val="16"/>
        <w:szCs w:val="16"/>
      </w:rPr>
      <w:fldChar w:fldCharType="separate"/>
    </w:r>
    <w:r w:rsidR="00ED5994">
      <w:rPr>
        <w:noProof/>
        <w:color w:val="1565C0"/>
        <w:sz w:val="16"/>
        <w:szCs w:val="16"/>
      </w:rPr>
      <w:t>2</w:t>
    </w:r>
    <w:r>
      <w:rPr>
        <w:color w:val="1565C0"/>
        <w:sz w:val="16"/>
        <w:szCs w:val="16"/>
      </w:rPr>
      <w:fldChar w:fldCharType="end"/>
    </w:r>
    <w:r>
      <w:rPr>
        <w:color w:val="718096"/>
        <w:sz w:val="16"/>
        <w:szCs w:val="16"/>
      </w:rPr>
      <w:t xml:space="preserve"> of </w:t>
    </w:r>
    <w:r>
      <w:rPr>
        <w:color w:val="1565C0"/>
        <w:sz w:val="16"/>
        <w:szCs w:val="16"/>
      </w:rPr>
      <w:fldChar w:fldCharType="begin"/>
    </w:r>
    <w:r>
      <w:rPr>
        <w:color w:val="1565C0"/>
        <w:sz w:val="16"/>
        <w:szCs w:val="16"/>
      </w:rPr>
      <w:instrText>NUMPAGES</w:instrText>
    </w:r>
    <w:r>
      <w:rPr>
        <w:color w:val="1565C0"/>
        <w:sz w:val="16"/>
        <w:szCs w:val="16"/>
      </w:rPr>
      <w:fldChar w:fldCharType="separate"/>
    </w:r>
    <w:r w:rsidR="00ED5994">
      <w:rPr>
        <w:noProof/>
        <w:color w:val="1565C0"/>
        <w:sz w:val="16"/>
        <w:szCs w:val="16"/>
      </w:rPr>
      <w:t>3</w:t>
    </w:r>
    <w:r>
      <w:rPr>
        <w:color w:val="1565C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3F807" w14:textId="77777777" w:rsidR="001C0351" w:rsidRDefault="001C0351">
      <w:r>
        <w:separator/>
      </w:r>
    </w:p>
  </w:footnote>
  <w:footnote w:type="continuationSeparator" w:id="0">
    <w:p w14:paraId="3B0BA669" w14:textId="77777777" w:rsidR="001C0351" w:rsidRDefault="001C0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6D901" w14:textId="77777777" w:rsidR="009912FE" w:rsidRDefault="00000000">
    <w:pPr>
      <w:pBdr>
        <w:bottom w:val="single" w:sz="6" w:space="4" w:color="1565C0"/>
      </w:pBdr>
      <w:tabs>
        <w:tab w:val="right" w:pos="9026"/>
      </w:tabs>
    </w:pPr>
    <w:r>
      <w:rPr>
        <w:b/>
        <w:bCs/>
        <w:color w:val="0D2137"/>
        <w:sz w:val="18"/>
        <w:szCs w:val="18"/>
      </w:rPr>
      <w:t>Enterprise RAG Assistant</w:t>
    </w:r>
    <w:r>
      <w:rPr>
        <w:color w:val="718096"/>
        <w:sz w:val="18"/>
        <w:szCs w:val="18"/>
      </w:rPr>
      <w:tab/>
      <w:t>Technical Architecture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C6DC7"/>
    <w:multiLevelType w:val="hybridMultilevel"/>
    <w:tmpl w:val="56B48BC2"/>
    <w:lvl w:ilvl="0" w:tplc="FF5E7D52">
      <w:start w:val="1"/>
      <w:numFmt w:val="bullet"/>
      <w:lvlText w:val="◦"/>
      <w:lvlJc w:val="left"/>
      <w:pPr>
        <w:ind w:left="1080" w:hanging="360"/>
      </w:pPr>
    </w:lvl>
    <w:lvl w:ilvl="1" w:tplc="1F4E6F92">
      <w:numFmt w:val="decimal"/>
      <w:lvlText w:val=""/>
      <w:lvlJc w:val="left"/>
    </w:lvl>
    <w:lvl w:ilvl="2" w:tplc="A1F827C2">
      <w:numFmt w:val="decimal"/>
      <w:lvlText w:val=""/>
      <w:lvlJc w:val="left"/>
    </w:lvl>
    <w:lvl w:ilvl="3" w:tplc="BE36D308">
      <w:numFmt w:val="decimal"/>
      <w:lvlText w:val=""/>
      <w:lvlJc w:val="left"/>
    </w:lvl>
    <w:lvl w:ilvl="4" w:tplc="61C09ED4">
      <w:numFmt w:val="decimal"/>
      <w:lvlText w:val=""/>
      <w:lvlJc w:val="left"/>
    </w:lvl>
    <w:lvl w:ilvl="5" w:tplc="991A01FC">
      <w:numFmt w:val="decimal"/>
      <w:lvlText w:val=""/>
      <w:lvlJc w:val="left"/>
    </w:lvl>
    <w:lvl w:ilvl="6" w:tplc="80B883BA">
      <w:numFmt w:val="decimal"/>
      <w:lvlText w:val=""/>
      <w:lvlJc w:val="left"/>
    </w:lvl>
    <w:lvl w:ilvl="7" w:tplc="EA7AF3C2">
      <w:numFmt w:val="decimal"/>
      <w:lvlText w:val=""/>
      <w:lvlJc w:val="left"/>
    </w:lvl>
    <w:lvl w:ilvl="8" w:tplc="F2DEC576">
      <w:numFmt w:val="decimal"/>
      <w:lvlText w:val=""/>
      <w:lvlJc w:val="left"/>
    </w:lvl>
  </w:abstractNum>
  <w:abstractNum w:abstractNumId="1" w15:restartNumberingAfterBreak="0">
    <w:nsid w:val="234F4D04"/>
    <w:multiLevelType w:val="hybridMultilevel"/>
    <w:tmpl w:val="C026E6F8"/>
    <w:lvl w:ilvl="0" w:tplc="4AEEF5C4">
      <w:start w:val="1"/>
      <w:numFmt w:val="decimal"/>
      <w:lvlText w:val="%1."/>
      <w:lvlJc w:val="left"/>
      <w:pPr>
        <w:ind w:left="760" w:hanging="380"/>
      </w:pPr>
      <w:rPr>
        <w:b/>
        <w:bCs/>
        <w:color w:val="1565C0"/>
      </w:rPr>
    </w:lvl>
    <w:lvl w:ilvl="1" w:tplc="017890E8">
      <w:numFmt w:val="decimal"/>
      <w:lvlText w:val=""/>
      <w:lvlJc w:val="left"/>
    </w:lvl>
    <w:lvl w:ilvl="2" w:tplc="80EA34C4">
      <w:numFmt w:val="decimal"/>
      <w:lvlText w:val=""/>
      <w:lvlJc w:val="left"/>
    </w:lvl>
    <w:lvl w:ilvl="3" w:tplc="BBEE293A">
      <w:numFmt w:val="decimal"/>
      <w:lvlText w:val=""/>
      <w:lvlJc w:val="left"/>
    </w:lvl>
    <w:lvl w:ilvl="4" w:tplc="F6F486B8">
      <w:numFmt w:val="decimal"/>
      <w:lvlText w:val=""/>
      <w:lvlJc w:val="left"/>
    </w:lvl>
    <w:lvl w:ilvl="5" w:tplc="B8CCF0BC">
      <w:numFmt w:val="decimal"/>
      <w:lvlText w:val=""/>
      <w:lvlJc w:val="left"/>
    </w:lvl>
    <w:lvl w:ilvl="6" w:tplc="2326D09A">
      <w:numFmt w:val="decimal"/>
      <w:lvlText w:val=""/>
      <w:lvlJc w:val="left"/>
    </w:lvl>
    <w:lvl w:ilvl="7" w:tplc="4D6C94E4">
      <w:numFmt w:val="decimal"/>
      <w:lvlText w:val=""/>
      <w:lvlJc w:val="left"/>
    </w:lvl>
    <w:lvl w:ilvl="8" w:tplc="85B87E74">
      <w:numFmt w:val="decimal"/>
      <w:lvlText w:val=""/>
      <w:lvlJc w:val="left"/>
    </w:lvl>
  </w:abstractNum>
  <w:abstractNum w:abstractNumId="2" w15:restartNumberingAfterBreak="0">
    <w:nsid w:val="2CAE5DEB"/>
    <w:multiLevelType w:val="hybridMultilevel"/>
    <w:tmpl w:val="98D49A6A"/>
    <w:lvl w:ilvl="0" w:tplc="55DA13A0">
      <w:start w:val="1"/>
      <w:numFmt w:val="decimal"/>
      <w:lvlText w:val="%1."/>
      <w:lvlJc w:val="left"/>
      <w:pPr>
        <w:ind w:left="760" w:hanging="380"/>
      </w:pPr>
      <w:rPr>
        <w:b/>
        <w:bCs/>
        <w:color w:val="1565C0"/>
      </w:rPr>
    </w:lvl>
    <w:lvl w:ilvl="1" w:tplc="450EAAA6">
      <w:numFmt w:val="decimal"/>
      <w:lvlText w:val=""/>
      <w:lvlJc w:val="left"/>
    </w:lvl>
    <w:lvl w:ilvl="2" w:tplc="1B7A6B8C">
      <w:numFmt w:val="decimal"/>
      <w:lvlText w:val=""/>
      <w:lvlJc w:val="left"/>
    </w:lvl>
    <w:lvl w:ilvl="3" w:tplc="41164ACE">
      <w:numFmt w:val="decimal"/>
      <w:lvlText w:val=""/>
      <w:lvlJc w:val="left"/>
    </w:lvl>
    <w:lvl w:ilvl="4" w:tplc="2C54FFB0">
      <w:numFmt w:val="decimal"/>
      <w:lvlText w:val=""/>
      <w:lvlJc w:val="left"/>
    </w:lvl>
    <w:lvl w:ilvl="5" w:tplc="C2E42568">
      <w:numFmt w:val="decimal"/>
      <w:lvlText w:val=""/>
      <w:lvlJc w:val="left"/>
    </w:lvl>
    <w:lvl w:ilvl="6" w:tplc="59B4AEC4">
      <w:numFmt w:val="decimal"/>
      <w:lvlText w:val=""/>
      <w:lvlJc w:val="left"/>
    </w:lvl>
    <w:lvl w:ilvl="7" w:tplc="454A9822">
      <w:numFmt w:val="decimal"/>
      <w:lvlText w:val=""/>
      <w:lvlJc w:val="left"/>
    </w:lvl>
    <w:lvl w:ilvl="8" w:tplc="F8AA37E6">
      <w:numFmt w:val="decimal"/>
      <w:lvlText w:val=""/>
      <w:lvlJc w:val="left"/>
    </w:lvl>
  </w:abstractNum>
  <w:abstractNum w:abstractNumId="3" w15:restartNumberingAfterBreak="0">
    <w:nsid w:val="39616EEC"/>
    <w:multiLevelType w:val="hybridMultilevel"/>
    <w:tmpl w:val="2F9499D8"/>
    <w:lvl w:ilvl="0" w:tplc="70C6CA08">
      <w:start w:val="1"/>
      <w:numFmt w:val="bullet"/>
      <w:lvlText w:val="●"/>
      <w:lvlJc w:val="left"/>
      <w:pPr>
        <w:ind w:left="720" w:hanging="360"/>
      </w:pPr>
    </w:lvl>
    <w:lvl w:ilvl="1" w:tplc="2B6C183E">
      <w:start w:val="1"/>
      <w:numFmt w:val="bullet"/>
      <w:lvlText w:val="○"/>
      <w:lvlJc w:val="left"/>
      <w:pPr>
        <w:ind w:left="1440" w:hanging="360"/>
      </w:pPr>
    </w:lvl>
    <w:lvl w:ilvl="2" w:tplc="87C65FD0">
      <w:start w:val="1"/>
      <w:numFmt w:val="bullet"/>
      <w:lvlText w:val="■"/>
      <w:lvlJc w:val="left"/>
      <w:pPr>
        <w:ind w:left="2160" w:hanging="360"/>
      </w:pPr>
    </w:lvl>
    <w:lvl w:ilvl="3" w:tplc="38D6D168">
      <w:start w:val="1"/>
      <w:numFmt w:val="bullet"/>
      <w:lvlText w:val="●"/>
      <w:lvlJc w:val="left"/>
      <w:pPr>
        <w:ind w:left="2880" w:hanging="360"/>
      </w:pPr>
    </w:lvl>
    <w:lvl w:ilvl="4" w:tplc="2BE8B13E">
      <w:start w:val="1"/>
      <w:numFmt w:val="bullet"/>
      <w:lvlText w:val="○"/>
      <w:lvlJc w:val="left"/>
      <w:pPr>
        <w:ind w:left="3600" w:hanging="360"/>
      </w:pPr>
    </w:lvl>
    <w:lvl w:ilvl="5" w:tplc="10864E0A">
      <w:start w:val="1"/>
      <w:numFmt w:val="bullet"/>
      <w:lvlText w:val="■"/>
      <w:lvlJc w:val="left"/>
      <w:pPr>
        <w:ind w:left="4320" w:hanging="360"/>
      </w:pPr>
    </w:lvl>
    <w:lvl w:ilvl="6" w:tplc="62F258BA">
      <w:start w:val="1"/>
      <w:numFmt w:val="bullet"/>
      <w:lvlText w:val="●"/>
      <w:lvlJc w:val="left"/>
      <w:pPr>
        <w:ind w:left="5040" w:hanging="360"/>
      </w:pPr>
    </w:lvl>
    <w:lvl w:ilvl="7" w:tplc="533481BC">
      <w:start w:val="1"/>
      <w:numFmt w:val="bullet"/>
      <w:lvlText w:val="●"/>
      <w:lvlJc w:val="left"/>
      <w:pPr>
        <w:ind w:left="5760" w:hanging="360"/>
      </w:pPr>
    </w:lvl>
    <w:lvl w:ilvl="8" w:tplc="949A692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26A1A97"/>
    <w:multiLevelType w:val="hybridMultilevel"/>
    <w:tmpl w:val="9F5E8B4E"/>
    <w:lvl w:ilvl="0" w:tplc="B35AF5AA">
      <w:start w:val="1"/>
      <w:numFmt w:val="bullet"/>
      <w:lvlText w:val="–"/>
      <w:lvlJc w:val="left"/>
      <w:pPr>
        <w:ind w:left="720" w:hanging="360"/>
      </w:pPr>
      <w:rPr>
        <w:b/>
        <w:bCs/>
        <w:color w:val="1565C0"/>
      </w:rPr>
    </w:lvl>
    <w:lvl w:ilvl="1" w:tplc="26FCE698">
      <w:numFmt w:val="decimal"/>
      <w:lvlText w:val=""/>
      <w:lvlJc w:val="left"/>
    </w:lvl>
    <w:lvl w:ilvl="2" w:tplc="EAA2E2C6">
      <w:numFmt w:val="decimal"/>
      <w:lvlText w:val=""/>
      <w:lvlJc w:val="left"/>
    </w:lvl>
    <w:lvl w:ilvl="3" w:tplc="6398538A">
      <w:numFmt w:val="decimal"/>
      <w:lvlText w:val=""/>
      <w:lvlJc w:val="left"/>
    </w:lvl>
    <w:lvl w:ilvl="4" w:tplc="658AED7C">
      <w:numFmt w:val="decimal"/>
      <w:lvlText w:val=""/>
      <w:lvlJc w:val="left"/>
    </w:lvl>
    <w:lvl w:ilvl="5" w:tplc="55202DC6">
      <w:numFmt w:val="decimal"/>
      <w:lvlText w:val=""/>
      <w:lvlJc w:val="left"/>
    </w:lvl>
    <w:lvl w:ilvl="6" w:tplc="6F4C3B6C">
      <w:numFmt w:val="decimal"/>
      <w:lvlText w:val=""/>
      <w:lvlJc w:val="left"/>
    </w:lvl>
    <w:lvl w:ilvl="7" w:tplc="258A85D0">
      <w:numFmt w:val="decimal"/>
      <w:lvlText w:val=""/>
      <w:lvlJc w:val="left"/>
    </w:lvl>
    <w:lvl w:ilvl="8" w:tplc="1E0AE542">
      <w:numFmt w:val="decimal"/>
      <w:lvlText w:val=""/>
      <w:lvlJc w:val="left"/>
    </w:lvl>
  </w:abstractNum>
  <w:abstractNum w:abstractNumId="5" w15:restartNumberingAfterBreak="0">
    <w:nsid w:val="633C4016"/>
    <w:multiLevelType w:val="hybridMultilevel"/>
    <w:tmpl w:val="8000FCF8"/>
    <w:lvl w:ilvl="0" w:tplc="39A4C132">
      <w:start w:val="1"/>
      <w:numFmt w:val="decimal"/>
      <w:lvlText w:val="%1."/>
      <w:lvlJc w:val="left"/>
      <w:pPr>
        <w:ind w:left="760" w:hanging="380"/>
      </w:pPr>
      <w:rPr>
        <w:b/>
        <w:bCs/>
        <w:color w:val="1565C0"/>
      </w:rPr>
    </w:lvl>
    <w:lvl w:ilvl="1" w:tplc="408A6FD6">
      <w:numFmt w:val="decimal"/>
      <w:lvlText w:val=""/>
      <w:lvlJc w:val="left"/>
    </w:lvl>
    <w:lvl w:ilvl="2" w:tplc="F5CEA49E">
      <w:numFmt w:val="decimal"/>
      <w:lvlText w:val=""/>
      <w:lvlJc w:val="left"/>
    </w:lvl>
    <w:lvl w:ilvl="3" w:tplc="C5561E28">
      <w:numFmt w:val="decimal"/>
      <w:lvlText w:val=""/>
      <w:lvlJc w:val="left"/>
    </w:lvl>
    <w:lvl w:ilvl="4" w:tplc="60EC9A5A">
      <w:numFmt w:val="decimal"/>
      <w:lvlText w:val=""/>
      <w:lvlJc w:val="left"/>
    </w:lvl>
    <w:lvl w:ilvl="5" w:tplc="DBC251E6">
      <w:numFmt w:val="decimal"/>
      <w:lvlText w:val=""/>
      <w:lvlJc w:val="left"/>
    </w:lvl>
    <w:lvl w:ilvl="6" w:tplc="66264CB6">
      <w:numFmt w:val="decimal"/>
      <w:lvlText w:val=""/>
      <w:lvlJc w:val="left"/>
    </w:lvl>
    <w:lvl w:ilvl="7" w:tplc="3466B53C">
      <w:numFmt w:val="decimal"/>
      <w:lvlText w:val=""/>
      <w:lvlJc w:val="left"/>
    </w:lvl>
    <w:lvl w:ilvl="8" w:tplc="3636FBF6">
      <w:numFmt w:val="decimal"/>
      <w:lvlText w:val=""/>
      <w:lvlJc w:val="left"/>
    </w:lvl>
  </w:abstractNum>
  <w:num w:numId="1" w16cid:durableId="218980878">
    <w:abstractNumId w:val="3"/>
    <w:lvlOverride w:ilvl="0">
      <w:startOverride w:val="1"/>
    </w:lvlOverride>
  </w:num>
  <w:num w:numId="2" w16cid:durableId="625083313">
    <w:abstractNumId w:val="4"/>
    <w:lvlOverride w:ilvl="0">
      <w:startOverride w:val="1"/>
    </w:lvlOverride>
  </w:num>
  <w:num w:numId="3" w16cid:durableId="257146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FE"/>
    <w:rsid w:val="001C0351"/>
    <w:rsid w:val="00972794"/>
    <w:rsid w:val="009912FE"/>
    <w:rsid w:val="00ED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2A38F"/>
  <w15:docId w15:val="{4E55DAA9-5A80-4967-9D20-95B9460D3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aps/>
      <w:color w:val="0D2137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1565C0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E88E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D59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599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D599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3476</Words>
  <Characters>19816</Characters>
  <Application>Microsoft Office Word</Application>
  <DocSecurity>0</DocSecurity>
  <Lines>165</Lines>
  <Paragraphs>46</Paragraphs>
  <ScaleCrop>false</ScaleCrop>
  <Company/>
  <LinksUpToDate>false</LinksUpToDate>
  <CharactersWithSpaces>23246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Hossam</cp:lastModifiedBy>
  <cp:revision>2</cp:revision>
  <dcterms:created xsi:type="dcterms:W3CDTF">2026-04-09T23:46:00Z</dcterms:created>
  <dcterms:modified xsi:type="dcterms:W3CDTF">2026-04-10T00:31:00Z</dcterms:modified>
</cp:coreProperties>
</file>