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954"/>
        <w:gridCol w:w="3411"/>
        <w:gridCol w:w="2400"/>
        <w:gridCol w:w="1680"/>
      </w:tblGrid>
      <w:tr w:rsidR="007039E4" w:rsidTr="00F46FAE">
        <w:trPr>
          <w:trHeight w:val="791"/>
        </w:trPr>
        <w:tc>
          <w:tcPr>
            <w:tcW w:w="1630" w:type="dxa"/>
          </w:tcPr>
          <w:p w:rsidR="007039E4" w:rsidRPr="007039E4" w:rsidRDefault="007039E4" w:rsidP="007039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Raid category </w:t>
            </w:r>
          </w:p>
        </w:tc>
        <w:tc>
          <w:tcPr>
            <w:tcW w:w="3675" w:type="dxa"/>
          </w:tcPr>
          <w:p w:rsidR="007039E4" w:rsidRPr="007039E4" w:rsidRDefault="007039E4" w:rsidP="007039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2610" w:type="dxa"/>
          </w:tcPr>
          <w:p w:rsidR="007039E4" w:rsidRPr="007039E4" w:rsidRDefault="007039E4" w:rsidP="007039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Impact </w:t>
            </w:r>
          </w:p>
        </w:tc>
        <w:tc>
          <w:tcPr>
            <w:tcW w:w="1530" w:type="dxa"/>
          </w:tcPr>
          <w:p w:rsidR="007039E4" w:rsidRPr="007039E4" w:rsidRDefault="007039E4" w:rsidP="007039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Priority </w:t>
            </w:r>
          </w:p>
        </w:tc>
      </w:tr>
      <w:tr w:rsidR="007039E4" w:rsidTr="00F46FAE">
        <w:trPr>
          <w:trHeight w:val="791"/>
        </w:trPr>
        <w:tc>
          <w:tcPr>
            <w:tcW w:w="1630" w:type="dxa"/>
          </w:tcPr>
          <w:p w:rsidR="007039E4" w:rsidRPr="007039E4" w:rsidRDefault="007039E4" w:rsidP="007039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Issue</w:t>
            </w:r>
          </w:p>
        </w:tc>
        <w:tc>
          <w:tcPr>
            <w:tcW w:w="3675" w:type="dxa"/>
          </w:tcPr>
          <w:p w:rsidR="007039E4" w:rsidRPr="00E9223E" w:rsidRDefault="00E9223E" w:rsidP="00E9223E">
            <w:pPr>
              <w:jc w:val="center"/>
              <w:rPr>
                <w:rFonts w:hint="cs"/>
                <w:sz w:val="32"/>
                <w:szCs w:val="32"/>
                <w:rtl/>
                <w:lang w:bidi="ar-EG"/>
              </w:rPr>
            </w:pPr>
            <w:r w:rsidRPr="00E9223E">
              <w:rPr>
                <w:sz w:val="32"/>
                <w:szCs w:val="32"/>
                <w:lang w:bidi="ar-EG"/>
              </w:rPr>
              <w:t>financing problems</w:t>
            </w:r>
          </w:p>
        </w:tc>
        <w:tc>
          <w:tcPr>
            <w:tcW w:w="2610" w:type="dxa"/>
          </w:tcPr>
          <w:p w:rsidR="007039E4" w:rsidRDefault="007039E4"/>
        </w:tc>
        <w:tc>
          <w:tcPr>
            <w:tcW w:w="1530" w:type="dxa"/>
          </w:tcPr>
          <w:p w:rsidR="007039E4" w:rsidRPr="00662FEF" w:rsidRDefault="00662FEF" w:rsidP="00662FE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Low </w:t>
            </w:r>
          </w:p>
        </w:tc>
      </w:tr>
      <w:tr w:rsidR="007039E4" w:rsidTr="00F46FAE">
        <w:trPr>
          <w:trHeight w:val="863"/>
        </w:trPr>
        <w:tc>
          <w:tcPr>
            <w:tcW w:w="1630" w:type="dxa"/>
          </w:tcPr>
          <w:p w:rsidR="007039E4" w:rsidRPr="00F46FAE" w:rsidRDefault="00F46FAE" w:rsidP="00F46F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Assumption </w:t>
            </w:r>
          </w:p>
        </w:tc>
        <w:tc>
          <w:tcPr>
            <w:tcW w:w="3675" w:type="dxa"/>
          </w:tcPr>
          <w:p w:rsidR="007039E4" w:rsidRPr="00E9223E" w:rsidRDefault="00E9223E" w:rsidP="00E9223E">
            <w:pPr>
              <w:jc w:val="center"/>
              <w:rPr>
                <w:sz w:val="36"/>
                <w:szCs w:val="36"/>
              </w:rPr>
            </w:pPr>
            <w:r w:rsidRPr="00E9223E">
              <w:rPr>
                <w:sz w:val="36"/>
                <w:szCs w:val="36"/>
              </w:rPr>
              <w:t>customer service</w:t>
            </w:r>
          </w:p>
        </w:tc>
        <w:tc>
          <w:tcPr>
            <w:tcW w:w="2610" w:type="dxa"/>
          </w:tcPr>
          <w:p w:rsidR="007039E4" w:rsidRDefault="007039E4"/>
        </w:tc>
        <w:tc>
          <w:tcPr>
            <w:tcW w:w="1530" w:type="dxa"/>
          </w:tcPr>
          <w:p w:rsidR="007039E4" w:rsidRPr="00662FEF" w:rsidRDefault="00662FEF" w:rsidP="00662FE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Low </w:t>
            </w:r>
          </w:p>
        </w:tc>
      </w:tr>
      <w:tr w:rsidR="007039E4" w:rsidTr="00F46FAE">
        <w:trPr>
          <w:trHeight w:val="944"/>
        </w:trPr>
        <w:tc>
          <w:tcPr>
            <w:tcW w:w="1630" w:type="dxa"/>
          </w:tcPr>
          <w:p w:rsidR="007039E4" w:rsidRPr="00F46FAE" w:rsidRDefault="00F46FAE" w:rsidP="00F46F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Risk</w:t>
            </w:r>
          </w:p>
        </w:tc>
        <w:tc>
          <w:tcPr>
            <w:tcW w:w="3675" w:type="dxa"/>
          </w:tcPr>
          <w:p w:rsidR="007039E4" w:rsidRPr="00E9223E" w:rsidRDefault="00E9223E" w:rsidP="00E9223E">
            <w:pPr>
              <w:jc w:val="center"/>
              <w:rPr>
                <w:sz w:val="36"/>
                <w:szCs w:val="36"/>
              </w:rPr>
            </w:pPr>
            <w:r w:rsidRPr="00E9223E">
              <w:rPr>
                <w:sz w:val="36"/>
                <w:szCs w:val="36"/>
              </w:rPr>
              <w:t>competitors</w:t>
            </w:r>
          </w:p>
        </w:tc>
        <w:tc>
          <w:tcPr>
            <w:tcW w:w="2610" w:type="dxa"/>
          </w:tcPr>
          <w:p w:rsidR="007039E4" w:rsidRPr="00662FEF" w:rsidRDefault="00F46FAE" w:rsidP="00662FEF">
            <w:pPr>
              <w:jc w:val="center"/>
              <w:rPr>
                <w:sz w:val="28"/>
                <w:szCs w:val="28"/>
              </w:rPr>
            </w:pPr>
            <w:r w:rsidRPr="00662FEF">
              <w:rPr>
                <w:sz w:val="28"/>
                <w:szCs w:val="28"/>
              </w:rPr>
              <w:t xml:space="preserve">Impact on prices for </w:t>
            </w:r>
            <w:r w:rsidR="00662FEF" w:rsidRPr="00662FEF">
              <w:rPr>
                <w:sz w:val="28"/>
                <w:szCs w:val="28"/>
              </w:rPr>
              <w:t>my card services</w:t>
            </w:r>
          </w:p>
        </w:tc>
        <w:tc>
          <w:tcPr>
            <w:tcW w:w="1530" w:type="dxa"/>
          </w:tcPr>
          <w:p w:rsidR="007039E4" w:rsidRPr="00662FEF" w:rsidRDefault="00662FEF" w:rsidP="00662FE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Critical </w:t>
            </w:r>
          </w:p>
        </w:tc>
      </w:tr>
      <w:tr w:rsidR="007039E4" w:rsidTr="00F46FAE">
        <w:trPr>
          <w:trHeight w:val="935"/>
        </w:trPr>
        <w:tc>
          <w:tcPr>
            <w:tcW w:w="1630" w:type="dxa"/>
          </w:tcPr>
          <w:p w:rsidR="007039E4" w:rsidRPr="00F46FAE" w:rsidRDefault="00F46F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Assumption </w:t>
            </w:r>
          </w:p>
        </w:tc>
        <w:tc>
          <w:tcPr>
            <w:tcW w:w="3675" w:type="dxa"/>
          </w:tcPr>
          <w:p w:rsidR="007039E4" w:rsidRPr="00E9223E" w:rsidRDefault="00E9223E" w:rsidP="00E9223E">
            <w:pPr>
              <w:jc w:val="center"/>
              <w:rPr>
                <w:sz w:val="36"/>
                <w:szCs w:val="36"/>
              </w:rPr>
            </w:pPr>
            <w:r w:rsidRPr="00E9223E">
              <w:rPr>
                <w:sz w:val="36"/>
                <w:szCs w:val="36"/>
              </w:rPr>
              <w:t>sponsored ads</w:t>
            </w:r>
          </w:p>
        </w:tc>
        <w:tc>
          <w:tcPr>
            <w:tcW w:w="2610" w:type="dxa"/>
          </w:tcPr>
          <w:p w:rsidR="007039E4" w:rsidRDefault="007039E4"/>
        </w:tc>
        <w:tc>
          <w:tcPr>
            <w:tcW w:w="1530" w:type="dxa"/>
          </w:tcPr>
          <w:p w:rsidR="007039E4" w:rsidRPr="00662FEF" w:rsidRDefault="00662FEF" w:rsidP="00662FEF">
            <w:pPr>
              <w:jc w:val="center"/>
              <w:rPr>
                <w:sz w:val="36"/>
                <w:szCs w:val="36"/>
              </w:rPr>
            </w:pPr>
            <w:r w:rsidRPr="00662FEF">
              <w:rPr>
                <w:sz w:val="36"/>
                <w:szCs w:val="36"/>
              </w:rPr>
              <w:t xml:space="preserve">Moderate </w:t>
            </w:r>
          </w:p>
        </w:tc>
      </w:tr>
      <w:tr w:rsidR="007039E4" w:rsidTr="00F46FAE">
        <w:trPr>
          <w:trHeight w:val="935"/>
        </w:trPr>
        <w:tc>
          <w:tcPr>
            <w:tcW w:w="1630" w:type="dxa"/>
          </w:tcPr>
          <w:p w:rsidR="007039E4" w:rsidRPr="00F46FAE" w:rsidRDefault="00F46FAE" w:rsidP="00F46F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Assumption </w:t>
            </w:r>
          </w:p>
        </w:tc>
        <w:tc>
          <w:tcPr>
            <w:tcW w:w="3675" w:type="dxa"/>
          </w:tcPr>
          <w:p w:rsidR="007039E4" w:rsidRPr="00E9223E" w:rsidRDefault="00E9223E" w:rsidP="00E9223E">
            <w:pPr>
              <w:jc w:val="center"/>
              <w:rPr>
                <w:sz w:val="36"/>
                <w:szCs w:val="36"/>
              </w:rPr>
            </w:pPr>
            <w:r w:rsidRPr="00E9223E">
              <w:rPr>
                <w:sz w:val="36"/>
                <w:szCs w:val="36"/>
              </w:rPr>
              <w:t>business partners</w:t>
            </w:r>
          </w:p>
        </w:tc>
        <w:tc>
          <w:tcPr>
            <w:tcW w:w="2610" w:type="dxa"/>
          </w:tcPr>
          <w:p w:rsidR="007039E4" w:rsidRDefault="007039E4"/>
        </w:tc>
        <w:tc>
          <w:tcPr>
            <w:tcW w:w="1530" w:type="dxa"/>
          </w:tcPr>
          <w:p w:rsidR="007039E4" w:rsidRPr="00662FEF" w:rsidRDefault="00662FEF" w:rsidP="00662FE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Low </w:t>
            </w:r>
          </w:p>
        </w:tc>
        <w:bookmarkStart w:id="0" w:name="_GoBack"/>
        <w:bookmarkEnd w:id="0"/>
      </w:tr>
      <w:tr w:rsidR="007039E4" w:rsidTr="00F46FAE">
        <w:trPr>
          <w:trHeight w:val="1016"/>
        </w:trPr>
        <w:tc>
          <w:tcPr>
            <w:tcW w:w="1630" w:type="dxa"/>
          </w:tcPr>
          <w:p w:rsidR="007039E4" w:rsidRPr="00F46FAE" w:rsidRDefault="00F46FAE" w:rsidP="00F46F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Issue </w:t>
            </w:r>
          </w:p>
        </w:tc>
        <w:tc>
          <w:tcPr>
            <w:tcW w:w="3675" w:type="dxa"/>
          </w:tcPr>
          <w:p w:rsidR="007039E4" w:rsidRPr="00E9223E" w:rsidRDefault="00E9223E" w:rsidP="00E9223E">
            <w:pPr>
              <w:jc w:val="center"/>
              <w:rPr>
                <w:sz w:val="36"/>
                <w:szCs w:val="36"/>
              </w:rPr>
            </w:pPr>
            <w:r w:rsidRPr="00E9223E">
              <w:rPr>
                <w:sz w:val="36"/>
                <w:szCs w:val="36"/>
              </w:rPr>
              <w:t>Banks that accept the use of the card</w:t>
            </w:r>
          </w:p>
        </w:tc>
        <w:tc>
          <w:tcPr>
            <w:tcW w:w="2610" w:type="dxa"/>
          </w:tcPr>
          <w:p w:rsidR="007039E4" w:rsidRDefault="007039E4"/>
        </w:tc>
        <w:tc>
          <w:tcPr>
            <w:tcW w:w="1530" w:type="dxa"/>
          </w:tcPr>
          <w:p w:rsidR="007039E4" w:rsidRPr="00662FEF" w:rsidRDefault="00662FEF" w:rsidP="00662FE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High </w:t>
            </w:r>
          </w:p>
        </w:tc>
      </w:tr>
      <w:tr w:rsidR="007039E4" w:rsidTr="00F46FAE">
        <w:trPr>
          <w:trHeight w:val="755"/>
        </w:trPr>
        <w:tc>
          <w:tcPr>
            <w:tcW w:w="1630" w:type="dxa"/>
          </w:tcPr>
          <w:p w:rsidR="007039E4" w:rsidRDefault="00F46FAE">
            <w:r>
              <w:rPr>
                <w:sz w:val="36"/>
                <w:szCs w:val="36"/>
              </w:rPr>
              <w:t>Assumption</w:t>
            </w:r>
          </w:p>
        </w:tc>
        <w:tc>
          <w:tcPr>
            <w:tcW w:w="3675" w:type="dxa"/>
          </w:tcPr>
          <w:p w:rsidR="007039E4" w:rsidRPr="00F46FAE" w:rsidRDefault="00F46FAE" w:rsidP="00F46F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Clients </w:t>
            </w:r>
          </w:p>
        </w:tc>
        <w:tc>
          <w:tcPr>
            <w:tcW w:w="2610" w:type="dxa"/>
          </w:tcPr>
          <w:p w:rsidR="007039E4" w:rsidRDefault="007039E4"/>
        </w:tc>
        <w:tc>
          <w:tcPr>
            <w:tcW w:w="1530" w:type="dxa"/>
          </w:tcPr>
          <w:p w:rsidR="007039E4" w:rsidRPr="00662FEF" w:rsidRDefault="00662FEF" w:rsidP="00662FE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Low  </w:t>
            </w:r>
          </w:p>
        </w:tc>
      </w:tr>
    </w:tbl>
    <w:p w:rsidR="00673BF1" w:rsidRDefault="00673BF1"/>
    <w:sectPr w:rsidR="0067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E4"/>
    <w:rsid w:val="00662FEF"/>
    <w:rsid w:val="00673BF1"/>
    <w:rsid w:val="007039E4"/>
    <w:rsid w:val="00E9223E"/>
    <w:rsid w:val="00F4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9256A-ED16-4B2C-9CBA-781EB53E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2022-11-10T10:50:00Z</dcterms:created>
  <dcterms:modified xsi:type="dcterms:W3CDTF">2022-11-10T11:27:00Z</dcterms:modified>
</cp:coreProperties>
</file>