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BB80D" w14:textId="7B212157" w:rsidR="00EB1EAE" w:rsidRDefault="00FB5CB0">
      <w:r>
        <w:t>Lab 8</w:t>
      </w:r>
    </w:p>
    <w:p w14:paraId="2DD5C608" w14:textId="77777777" w:rsidR="00FB5CB0" w:rsidRPr="00FB5CB0" w:rsidRDefault="00FB5CB0" w:rsidP="00FB5CB0">
      <w:pPr>
        <w:rPr>
          <w:b/>
          <w:bCs/>
        </w:rPr>
      </w:pPr>
      <w:r w:rsidRPr="00FB5CB0">
        <w:rPr>
          <w:b/>
          <w:bCs/>
        </w:rPr>
        <w:t>Part 4</w:t>
      </w:r>
    </w:p>
    <w:p w14:paraId="7D1AE9F5" w14:textId="77777777" w:rsidR="00FB5CB0" w:rsidRPr="00FB5CB0" w:rsidRDefault="00FB5CB0" w:rsidP="00FB5CB0">
      <w:r w:rsidRPr="00FB5CB0">
        <w:rPr>
          <w:b/>
          <w:bCs/>
        </w:rPr>
        <w:t>Problem:</w:t>
      </w:r>
      <w:r w:rsidRPr="00FB5CB0">
        <w:br/>
        <w:t xml:space="preserve">A problem with the API gateway is that it is a </w:t>
      </w:r>
      <w:r w:rsidRPr="00FB5CB0">
        <w:rPr>
          <w:b/>
          <w:bCs/>
        </w:rPr>
        <w:t>single point of failure</w:t>
      </w:r>
      <w:r w:rsidRPr="00FB5CB0">
        <w:t>.</w:t>
      </w:r>
    </w:p>
    <w:p w14:paraId="0C8E6008" w14:textId="77777777" w:rsidR="00FB5CB0" w:rsidRPr="00FB5CB0" w:rsidRDefault="00FB5CB0" w:rsidP="00FB5CB0">
      <w:r w:rsidRPr="00FB5CB0">
        <w:rPr>
          <w:b/>
          <w:bCs/>
        </w:rPr>
        <w:t>Solution:</w:t>
      </w:r>
      <w:r w:rsidRPr="00FB5CB0">
        <w:br/>
        <w:t xml:space="preserve">To solve this, we can use </w:t>
      </w:r>
      <w:r w:rsidRPr="00FB5CB0">
        <w:rPr>
          <w:b/>
          <w:bCs/>
        </w:rPr>
        <w:t>multiple API gateway instances</w:t>
      </w:r>
      <w:r w:rsidRPr="00FB5CB0">
        <w:t xml:space="preserve"> and configure them with </w:t>
      </w:r>
      <w:r w:rsidRPr="00FB5CB0">
        <w:rPr>
          <w:b/>
          <w:bCs/>
        </w:rPr>
        <w:t>load balancing and replication</w:t>
      </w:r>
      <w:r w:rsidRPr="00FB5CB0">
        <w:t xml:space="preserve">, similar to Eureka replicas. Clients should connect through a load balancer (e.g., Ribbon, Nginx, AWS ELB) which will distribute traffic among several gateway instances. If one gateway fails, requests are routed to another, ensuring </w:t>
      </w:r>
      <w:r w:rsidRPr="00FB5CB0">
        <w:rPr>
          <w:b/>
          <w:bCs/>
        </w:rPr>
        <w:t>high availability</w:t>
      </w:r>
      <w:r w:rsidRPr="00FB5CB0">
        <w:t>.</w:t>
      </w:r>
    </w:p>
    <w:p w14:paraId="4D06C87B" w14:textId="77777777" w:rsidR="00FB5CB0" w:rsidRPr="00FB5CB0" w:rsidRDefault="00FB5CB0" w:rsidP="00FB5CB0">
      <w:r w:rsidRPr="00FB5CB0">
        <w:pict w14:anchorId="0C7FC30A">
          <v:rect id="_x0000_i1037" style="width:0;height:1.5pt" o:hralign="center" o:hrstd="t" o:hr="t" fillcolor="#a0a0a0" stroked="f"/>
        </w:pict>
      </w:r>
    </w:p>
    <w:p w14:paraId="1845EBA8" w14:textId="77777777" w:rsidR="00FB5CB0" w:rsidRPr="00FB5CB0" w:rsidRDefault="00FB5CB0" w:rsidP="00FB5CB0">
      <w:pPr>
        <w:rPr>
          <w:b/>
          <w:bCs/>
        </w:rPr>
      </w:pPr>
      <w:r w:rsidRPr="00FB5CB0">
        <w:rPr>
          <w:b/>
          <w:bCs/>
        </w:rPr>
        <w:t>Part 5 – Business Processes</w:t>
      </w:r>
    </w:p>
    <w:p w14:paraId="4D6E3EC2" w14:textId="77777777" w:rsidR="00FB5CB0" w:rsidRPr="00FB5CB0" w:rsidRDefault="00FB5CB0" w:rsidP="00FB5CB0">
      <w:r w:rsidRPr="00FB5CB0">
        <w:rPr>
          <w:b/>
          <w:bCs/>
        </w:rPr>
        <w:t>Problem:</w:t>
      </w:r>
      <w:r w:rsidRPr="00FB5CB0">
        <w:br/>
        <w:t xml:space="preserve">A problem with a microservice architecture is that it is </w:t>
      </w:r>
      <w:r w:rsidRPr="00FB5CB0">
        <w:rPr>
          <w:b/>
          <w:bCs/>
        </w:rPr>
        <w:t>difficult to keep track of the business processes</w:t>
      </w:r>
      <w:r w:rsidRPr="00FB5CB0">
        <w:t xml:space="preserve"> that run across multiple microservices.</w:t>
      </w:r>
    </w:p>
    <w:p w14:paraId="196A7132" w14:textId="77777777" w:rsidR="00FB5CB0" w:rsidRPr="00FB5CB0" w:rsidRDefault="00FB5CB0" w:rsidP="00FB5CB0">
      <w:r w:rsidRPr="00FB5CB0">
        <w:rPr>
          <w:b/>
          <w:bCs/>
        </w:rPr>
        <w:t>Solution:</w:t>
      </w:r>
      <w:r w:rsidRPr="00FB5CB0">
        <w:br/>
        <w:t xml:space="preserve">We can solve this by implementing </w:t>
      </w:r>
      <w:r w:rsidRPr="00FB5CB0">
        <w:rPr>
          <w:b/>
          <w:bCs/>
        </w:rPr>
        <w:t>process monitoring and tracing</w:t>
      </w:r>
      <w:r w:rsidRPr="00FB5CB0">
        <w:t xml:space="preserve"> tools. Examples:</w:t>
      </w:r>
    </w:p>
    <w:p w14:paraId="2385410A" w14:textId="77777777" w:rsidR="00FB5CB0" w:rsidRPr="00FB5CB0" w:rsidRDefault="00FB5CB0" w:rsidP="00FB5CB0">
      <w:pPr>
        <w:numPr>
          <w:ilvl w:val="0"/>
          <w:numId w:val="1"/>
        </w:numPr>
      </w:pPr>
      <w:r w:rsidRPr="00FB5CB0">
        <w:rPr>
          <w:b/>
          <w:bCs/>
        </w:rPr>
        <w:t>Distributed tracing</w:t>
      </w:r>
      <w:r w:rsidRPr="00FB5CB0">
        <w:t xml:space="preserve"> (e.g., Spring Cloud Sleuth, Zipkin, Jaeger) to follow requests across microservices.</w:t>
      </w:r>
    </w:p>
    <w:p w14:paraId="4A1CE71C" w14:textId="77777777" w:rsidR="00FB5CB0" w:rsidRPr="00FB5CB0" w:rsidRDefault="00FB5CB0" w:rsidP="00FB5CB0">
      <w:pPr>
        <w:numPr>
          <w:ilvl w:val="0"/>
          <w:numId w:val="1"/>
        </w:numPr>
      </w:pPr>
      <w:r w:rsidRPr="00FB5CB0">
        <w:rPr>
          <w:b/>
          <w:bCs/>
        </w:rPr>
        <w:t>Centralized monitoring</w:t>
      </w:r>
      <w:r w:rsidRPr="00FB5CB0">
        <w:t xml:space="preserve"> (e.g., Prometheus + Grafana, ELK stack) to track workflows.</w:t>
      </w:r>
    </w:p>
    <w:p w14:paraId="51DB0C24" w14:textId="77777777" w:rsidR="00FB5CB0" w:rsidRPr="00FB5CB0" w:rsidRDefault="00FB5CB0" w:rsidP="00FB5CB0">
      <w:pPr>
        <w:numPr>
          <w:ilvl w:val="0"/>
          <w:numId w:val="1"/>
        </w:numPr>
      </w:pPr>
      <w:r w:rsidRPr="00FB5CB0">
        <w:rPr>
          <w:b/>
          <w:bCs/>
        </w:rPr>
        <w:t>Event logs or orchestration engines</w:t>
      </w:r>
      <w:r w:rsidRPr="00FB5CB0">
        <w:t xml:space="preserve"> (like </w:t>
      </w:r>
      <w:r w:rsidRPr="00FB5CB0">
        <w:rPr>
          <w:b/>
          <w:bCs/>
        </w:rPr>
        <w:t>Camunda</w:t>
      </w:r>
      <w:r w:rsidRPr="00FB5CB0">
        <w:t xml:space="preserve"> or </w:t>
      </w:r>
      <w:r w:rsidRPr="00FB5CB0">
        <w:rPr>
          <w:b/>
          <w:bCs/>
        </w:rPr>
        <w:t>Temporal</w:t>
      </w:r>
      <w:r w:rsidRPr="00FB5CB0">
        <w:t>) to visualize and manage the business processes across services.</w:t>
      </w:r>
    </w:p>
    <w:p w14:paraId="5B6D9B4A" w14:textId="77777777" w:rsidR="00FB5CB0" w:rsidRPr="00FB5CB0" w:rsidRDefault="00FB5CB0" w:rsidP="00FB5CB0">
      <w:r w:rsidRPr="00FB5CB0">
        <w:t>This gives a clear overview of how processes flow through multiple services.</w:t>
      </w:r>
    </w:p>
    <w:p w14:paraId="16EB5A66" w14:textId="77777777" w:rsidR="00FB5CB0" w:rsidRPr="00FB5CB0" w:rsidRDefault="00FB5CB0" w:rsidP="00FB5CB0">
      <w:r w:rsidRPr="00FB5CB0">
        <w:pict w14:anchorId="1C6A1C8B">
          <v:rect id="_x0000_i1038" style="width:0;height:1.5pt" o:hralign="center" o:hrstd="t" o:hr="t" fillcolor="#a0a0a0" stroked="f"/>
        </w:pict>
      </w:r>
    </w:p>
    <w:p w14:paraId="5DF7BFD6" w14:textId="77777777" w:rsidR="00FB5CB0" w:rsidRPr="00FB5CB0" w:rsidRDefault="00FB5CB0" w:rsidP="00FB5CB0">
      <w:pPr>
        <w:rPr>
          <w:b/>
          <w:bCs/>
        </w:rPr>
      </w:pPr>
      <w:r w:rsidRPr="00FB5CB0">
        <w:rPr>
          <w:b/>
          <w:bCs/>
        </w:rPr>
        <w:t>Part 5 – Interfaces</w:t>
      </w:r>
    </w:p>
    <w:p w14:paraId="04876B35" w14:textId="77777777" w:rsidR="00FB5CB0" w:rsidRPr="00FB5CB0" w:rsidRDefault="00FB5CB0" w:rsidP="00FB5CB0">
      <w:r w:rsidRPr="00FB5CB0">
        <w:rPr>
          <w:b/>
          <w:bCs/>
        </w:rPr>
        <w:t>Problem:</w:t>
      </w:r>
      <w:r w:rsidRPr="00FB5CB0">
        <w:br/>
        <w:t xml:space="preserve">A problem with a microservice architecture is that it is </w:t>
      </w:r>
      <w:r w:rsidRPr="00FB5CB0">
        <w:rPr>
          <w:b/>
          <w:bCs/>
        </w:rPr>
        <w:t>difficult to keep the interfaces of the different microservices in sync with each other</w:t>
      </w:r>
      <w:r w:rsidRPr="00FB5CB0">
        <w:t>.</w:t>
      </w:r>
    </w:p>
    <w:p w14:paraId="5A288A66" w14:textId="77777777" w:rsidR="00FB5CB0" w:rsidRPr="00FB5CB0" w:rsidRDefault="00FB5CB0" w:rsidP="00FB5CB0">
      <w:r w:rsidRPr="00FB5CB0">
        <w:rPr>
          <w:b/>
          <w:bCs/>
        </w:rPr>
        <w:t>Solution:</w:t>
      </w:r>
      <w:r w:rsidRPr="00FB5CB0">
        <w:br/>
        <w:t xml:space="preserve">We can solve this by using </w:t>
      </w:r>
      <w:r w:rsidRPr="00FB5CB0">
        <w:rPr>
          <w:b/>
          <w:bCs/>
        </w:rPr>
        <w:t>API contracts and versioning</w:t>
      </w:r>
      <w:r w:rsidRPr="00FB5CB0">
        <w:t>:</w:t>
      </w:r>
    </w:p>
    <w:p w14:paraId="60524318" w14:textId="77777777" w:rsidR="00FB5CB0" w:rsidRPr="00FB5CB0" w:rsidRDefault="00FB5CB0" w:rsidP="00FB5CB0">
      <w:pPr>
        <w:numPr>
          <w:ilvl w:val="0"/>
          <w:numId w:val="2"/>
        </w:numPr>
      </w:pPr>
      <w:r w:rsidRPr="00FB5CB0">
        <w:rPr>
          <w:b/>
          <w:bCs/>
        </w:rPr>
        <w:lastRenderedPageBreak/>
        <w:t>Contract-first design</w:t>
      </w:r>
      <w:r w:rsidRPr="00FB5CB0">
        <w:t xml:space="preserve"> using tools like </w:t>
      </w:r>
      <w:proofErr w:type="spellStart"/>
      <w:r w:rsidRPr="00FB5CB0">
        <w:rPr>
          <w:b/>
          <w:bCs/>
        </w:rPr>
        <w:t>OpenAPI</w:t>
      </w:r>
      <w:proofErr w:type="spellEnd"/>
      <w:r w:rsidRPr="00FB5CB0">
        <w:rPr>
          <w:b/>
          <w:bCs/>
        </w:rPr>
        <w:t>/Swagger</w:t>
      </w:r>
      <w:r w:rsidRPr="00FB5CB0">
        <w:t xml:space="preserve"> to define shared API specifications.</w:t>
      </w:r>
    </w:p>
    <w:p w14:paraId="4EE4D9F7" w14:textId="77777777" w:rsidR="00FB5CB0" w:rsidRPr="00FB5CB0" w:rsidRDefault="00FB5CB0" w:rsidP="00FB5CB0">
      <w:pPr>
        <w:numPr>
          <w:ilvl w:val="0"/>
          <w:numId w:val="2"/>
        </w:numPr>
      </w:pPr>
      <w:r w:rsidRPr="00FB5CB0">
        <w:rPr>
          <w:b/>
          <w:bCs/>
        </w:rPr>
        <w:t>Schema registry</w:t>
      </w:r>
      <w:r w:rsidRPr="00FB5CB0">
        <w:t xml:space="preserve"> (e.g., for messaging: Confluent Schema Registry with Avro/</w:t>
      </w:r>
      <w:proofErr w:type="spellStart"/>
      <w:r w:rsidRPr="00FB5CB0">
        <w:t>Protobuf</w:t>
      </w:r>
      <w:proofErr w:type="spellEnd"/>
      <w:r w:rsidRPr="00FB5CB0">
        <w:t>).</w:t>
      </w:r>
    </w:p>
    <w:p w14:paraId="3C8AC84D" w14:textId="77777777" w:rsidR="00FB5CB0" w:rsidRPr="00FB5CB0" w:rsidRDefault="00FB5CB0" w:rsidP="00FB5CB0">
      <w:pPr>
        <w:numPr>
          <w:ilvl w:val="0"/>
          <w:numId w:val="2"/>
        </w:numPr>
      </w:pPr>
      <w:r w:rsidRPr="00FB5CB0">
        <w:rPr>
          <w:b/>
          <w:bCs/>
        </w:rPr>
        <w:t>Versioned APIs</w:t>
      </w:r>
      <w:r w:rsidRPr="00FB5CB0">
        <w:t xml:space="preserve"> to ensure backward compatibility.</w:t>
      </w:r>
    </w:p>
    <w:p w14:paraId="3332F735" w14:textId="77777777" w:rsidR="00FB5CB0" w:rsidRPr="00FB5CB0" w:rsidRDefault="00FB5CB0" w:rsidP="00FB5CB0">
      <w:pPr>
        <w:numPr>
          <w:ilvl w:val="0"/>
          <w:numId w:val="2"/>
        </w:numPr>
      </w:pPr>
      <w:r w:rsidRPr="00FB5CB0">
        <w:rPr>
          <w:b/>
          <w:bCs/>
        </w:rPr>
        <w:t>Continuous integration tests</w:t>
      </w:r>
      <w:r w:rsidRPr="00FB5CB0">
        <w:t xml:space="preserve"> across services to check interface compatibility.</w:t>
      </w:r>
    </w:p>
    <w:p w14:paraId="45427FCD" w14:textId="013E7CB9" w:rsidR="00FB5CB0" w:rsidRPr="00FB5CB0" w:rsidRDefault="00FB5CB0" w:rsidP="00FB5CB0">
      <w:r w:rsidRPr="00FB5CB0">
        <w:t>This ensures that if one microservice updates its interface, dependent services won’t brea</w:t>
      </w:r>
      <w:r>
        <w:t>k</w:t>
      </w:r>
    </w:p>
    <w:p w14:paraId="120C4850" w14:textId="77777777" w:rsidR="00FB5CB0" w:rsidRDefault="00FB5CB0"/>
    <w:sectPr w:rsidR="00FB5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73AC2"/>
    <w:multiLevelType w:val="multilevel"/>
    <w:tmpl w:val="AAB6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F675FE"/>
    <w:multiLevelType w:val="multilevel"/>
    <w:tmpl w:val="E92A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79272">
    <w:abstractNumId w:val="0"/>
  </w:num>
  <w:num w:numId="2" w16cid:durableId="2134056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B0"/>
    <w:rsid w:val="002D53D6"/>
    <w:rsid w:val="00621EB8"/>
    <w:rsid w:val="00625501"/>
    <w:rsid w:val="00DF32D9"/>
    <w:rsid w:val="00E60BAD"/>
    <w:rsid w:val="00EB1EAE"/>
    <w:rsid w:val="00FB5CB0"/>
    <w:rsid w:val="00F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5D54"/>
  <w15:chartTrackingRefBased/>
  <w15:docId w15:val="{7A9BAF89-13AD-400D-852C-EDE93C85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C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C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C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C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C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C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C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C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C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C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Hassan</dc:creator>
  <cp:keywords/>
  <dc:description/>
  <cp:lastModifiedBy>Hossam Hassan</cp:lastModifiedBy>
  <cp:revision>1</cp:revision>
  <dcterms:created xsi:type="dcterms:W3CDTF">2025-08-25T03:45:00Z</dcterms:created>
  <dcterms:modified xsi:type="dcterms:W3CDTF">2025-08-25T03:47:00Z</dcterms:modified>
</cp:coreProperties>
</file>